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F13C" w14:textId="77777777" w:rsidR="00690E42" w:rsidRDefault="008B65F6">
      <w:pPr>
        <w:pStyle w:val="BodyText"/>
        <w:rPr>
          <w:rFonts w:ascii="Times New Roman"/>
          <w:sz w:val="20"/>
        </w:rPr>
      </w:pPr>
      <w:r>
        <w:rPr>
          <w:noProof/>
          <w:lang w:bidi="ar-SA"/>
        </w:rPr>
        <w:drawing>
          <wp:anchor distT="0" distB="0" distL="0" distR="0" simplePos="0" relativeHeight="268371287" behindDoc="1" locked="0" layoutInCell="1" allowOverlap="1" wp14:anchorId="4A7099B6" wp14:editId="5CC5B388">
            <wp:simplePos x="0" y="0"/>
            <wp:positionH relativeFrom="page">
              <wp:posOffset>0</wp:posOffset>
            </wp:positionH>
            <wp:positionV relativeFrom="page">
              <wp:posOffset>12700</wp:posOffset>
            </wp:positionV>
            <wp:extent cx="7772400" cy="10045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772400" cy="10045700"/>
                    </a:xfrm>
                    <a:prstGeom prst="rect">
                      <a:avLst/>
                    </a:prstGeom>
                  </pic:spPr>
                </pic:pic>
              </a:graphicData>
            </a:graphic>
          </wp:anchor>
        </w:drawing>
      </w:r>
    </w:p>
    <w:p w14:paraId="403A3462" w14:textId="77777777" w:rsidR="00690E42" w:rsidRDefault="00690E42">
      <w:pPr>
        <w:pStyle w:val="BodyText"/>
        <w:rPr>
          <w:rFonts w:ascii="Times New Roman"/>
          <w:sz w:val="20"/>
        </w:rPr>
      </w:pPr>
    </w:p>
    <w:p w14:paraId="13F8662D" w14:textId="77777777" w:rsidR="00690E42" w:rsidRDefault="00690E42">
      <w:pPr>
        <w:pStyle w:val="BodyText"/>
        <w:rPr>
          <w:rFonts w:ascii="Times New Roman"/>
          <w:sz w:val="20"/>
        </w:rPr>
      </w:pPr>
    </w:p>
    <w:p w14:paraId="3B748645" w14:textId="77777777" w:rsidR="00690E42" w:rsidRDefault="00690E42">
      <w:pPr>
        <w:pStyle w:val="BodyText"/>
        <w:rPr>
          <w:rFonts w:ascii="Times New Roman"/>
          <w:sz w:val="20"/>
        </w:rPr>
      </w:pPr>
    </w:p>
    <w:p w14:paraId="004FC835" w14:textId="77777777" w:rsidR="00690E42" w:rsidRDefault="00690E42">
      <w:pPr>
        <w:pStyle w:val="BodyText"/>
        <w:rPr>
          <w:rFonts w:ascii="Times New Roman"/>
          <w:sz w:val="20"/>
        </w:rPr>
      </w:pPr>
    </w:p>
    <w:p w14:paraId="0FC04324" w14:textId="77777777" w:rsidR="00690E42" w:rsidRDefault="00690E42">
      <w:pPr>
        <w:pStyle w:val="BodyText"/>
        <w:rPr>
          <w:rFonts w:ascii="Times New Roman"/>
          <w:sz w:val="20"/>
        </w:rPr>
      </w:pPr>
    </w:p>
    <w:p w14:paraId="5DDC8429" w14:textId="77777777" w:rsidR="00690E42" w:rsidRDefault="00690E42">
      <w:pPr>
        <w:pStyle w:val="BodyText"/>
        <w:rPr>
          <w:rFonts w:ascii="Times New Roman"/>
          <w:sz w:val="20"/>
        </w:rPr>
      </w:pPr>
    </w:p>
    <w:p w14:paraId="6FC6F70F" w14:textId="77777777" w:rsidR="00690E42" w:rsidRDefault="00690E42">
      <w:pPr>
        <w:pStyle w:val="BodyText"/>
        <w:rPr>
          <w:rFonts w:ascii="Times New Roman"/>
          <w:sz w:val="20"/>
        </w:rPr>
      </w:pPr>
    </w:p>
    <w:p w14:paraId="3F00E885" w14:textId="77777777" w:rsidR="00690E42" w:rsidRDefault="00690E42">
      <w:pPr>
        <w:pStyle w:val="BodyText"/>
        <w:rPr>
          <w:rFonts w:ascii="Times New Roman"/>
          <w:sz w:val="20"/>
        </w:rPr>
      </w:pPr>
    </w:p>
    <w:p w14:paraId="20E509B7" w14:textId="77777777" w:rsidR="00690E42" w:rsidRDefault="00690E42">
      <w:pPr>
        <w:pStyle w:val="BodyText"/>
        <w:rPr>
          <w:rFonts w:ascii="Times New Roman"/>
          <w:sz w:val="20"/>
        </w:rPr>
      </w:pPr>
    </w:p>
    <w:p w14:paraId="0DB26B54" w14:textId="77777777" w:rsidR="00690E42" w:rsidRDefault="00690E42">
      <w:pPr>
        <w:pStyle w:val="BodyText"/>
        <w:rPr>
          <w:rFonts w:ascii="Times New Roman"/>
          <w:sz w:val="20"/>
        </w:rPr>
      </w:pPr>
    </w:p>
    <w:p w14:paraId="10CC31B0" w14:textId="77777777" w:rsidR="00690E42" w:rsidRDefault="00690E42">
      <w:pPr>
        <w:pStyle w:val="BodyText"/>
        <w:rPr>
          <w:rFonts w:ascii="Times New Roman"/>
          <w:sz w:val="20"/>
        </w:rPr>
      </w:pPr>
    </w:p>
    <w:p w14:paraId="049ADAF3" w14:textId="77777777" w:rsidR="00690E42" w:rsidRDefault="00690E42">
      <w:pPr>
        <w:pStyle w:val="BodyText"/>
        <w:rPr>
          <w:rFonts w:ascii="Times New Roman"/>
          <w:sz w:val="20"/>
        </w:rPr>
      </w:pPr>
    </w:p>
    <w:p w14:paraId="43CE3D9F" w14:textId="77777777" w:rsidR="00690E42" w:rsidRDefault="00690E42">
      <w:pPr>
        <w:pStyle w:val="BodyText"/>
        <w:rPr>
          <w:rFonts w:ascii="Times New Roman"/>
          <w:sz w:val="20"/>
        </w:rPr>
      </w:pPr>
    </w:p>
    <w:p w14:paraId="5A1ED015" w14:textId="77777777" w:rsidR="00690E42" w:rsidRDefault="00690E42">
      <w:pPr>
        <w:pStyle w:val="BodyText"/>
        <w:rPr>
          <w:rFonts w:ascii="Times New Roman"/>
          <w:sz w:val="20"/>
        </w:rPr>
      </w:pPr>
    </w:p>
    <w:p w14:paraId="6B218EDE" w14:textId="77777777" w:rsidR="00690E42" w:rsidRDefault="00690E42">
      <w:pPr>
        <w:pStyle w:val="BodyText"/>
        <w:rPr>
          <w:rFonts w:ascii="Times New Roman"/>
          <w:sz w:val="20"/>
        </w:rPr>
      </w:pPr>
    </w:p>
    <w:p w14:paraId="0172C14E" w14:textId="77777777" w:rsidR="00690E42" w:rsidRDefault="00690E42">
      <w:pPr>
        <w:pStyle w:val="BodyText"/>
        <w:rPr>
          <w:rFonts w:ascii="Times New Roman"/>
          <w:sz w:val="20"/>
        </w:rPr>
      </w:pPr>
    </w:p>
    <w:p w14:paraId="2A6E7B1E" w14:textId="77777777" w:rsidR="00690E42" w:rsidRDefault="00690E42">
      <w:pPr>
        <w:pStyle w:val="BodyText"/>
        <w:rPr>
          <w:rFonts w:ascii="Times New Roman"/>
          <w:sz w:val="20"/>
        </w:rPr>
      </w:pPr>
    </w:p>
    <w:p w14:paraId="6B760710" w14:textId="77777777" w:rsidR="00690E42" w:rsidRDefault="00690E42">
      <w:pPr>
        <w:pStyle w:val="BodyText"/>
        <w:rPr>
          <w:rFonts w:ascii="Times New Roman"/>
          <w:sz w:val="20"/>
        </w:rPr>
      </w:pPr>
    </w:p>
    <w:p w14:paraId="29F9DC00" w14:textId="77777777" w:rsidR="00690E42" w:rsidRDefault="00690E42">
      <w:pPr>
        <w:pStyle w:val="BodyText"/>
        <w:rPr>
          <w:rFonts w:ascii="Times New Roman"/>
          <w:sz w:val="20"/>
        </w:rPr>
      </w:pPr>
    </w:p>
    <w:p w14:paraId="7179AC83" w14:textId="77777777" w:rsidR="00690E42" w:rsidRDefault="00690E42">
      <w:pPr>
        <w:pStyle w:val="BodyText"/>
        <w:rPr>
          <w:rFonts w:ascii="Times New Roman"/>
          <w:sz w:val="20"/>
        </w:rPr>
      </w:pPr>
    </w:p>
    <w:p w14:paraId="63DC067D" w14:textId="77777777" w:rsidR="00690E42" w:rsidRDefault="00690E42">
      <w:pPr>
        <w:pStyle w:val="BodyText"/>
        <w:rPr>
          <w:rFonts w:ascii="Times New Roman"/>
          <w:sz w:val="20"/>
        </w:rPr>
      </w:pPr>
    </w:p>
    <w:p w14:paraId="0AF1CEA4" w14:textId="77777777" w:rsidR="00690E42" w:rsidRDefault="00690E42">
      <w:pPr>
        <w:pStyle w:val="BodyText"/>
        <w:rPr>
          <w:rFonts w:ascii="Times New Roman"/>
          <w:sz w:val="20"/>
        </w:rPr>
      </w:pPr>
    </w:p>
    <w:p w14:paraId="79912C43" w14:textId="77777777" w:rsidR="00690E42" w:rsidRDefault="00690E42">
      <w:pPr>
        <w:pStyle w:val="BodyText"/>
        <w:rPr>
          <w:rFonts w:ascii="Times New Roman"/>
          <w:sz w:val="20"/>
        </w:rPr>
      </w:pPr>
    </w:p>
    <w:p w14:paraId="515BF981" w14:textId="77777777" w:rsidR="00690E42" w:rsidRDefault="00690E42">
      <w:pPr>
        <w:pStyle w:val="BodyText"/>
        <w:rPr>
          <w:rFonts w:ascii="Times New Roman"/>
          <w:sz w:val="20"/>
        </w:rPr>
      </w:pPr>
    </w:p>
    <w:p w14:paraId="507FAABF" w14:textId="77777777" w:rsidR="00690E42" w:rsidRDefault="00690E42">
      <w:pPr>
        <w:pStyle w:val="BodyText"/>
        <w:rPr>
          <w:rFonts w:ascii="Times New Roman"/>
          <w:sz w:val="20"/>
        </w:rPr>
      </w:pPr>
    </w:p>
    <w:p w14:paraId="4CC635E8" w14:textId="77777777" w:rsidR="00690E42" w:rsidRDefault="00690E42">
      <w:pPr>
        <w:pStyle w:val="BodyText"/>
        <w:rPr>
          <w:rFonts w:ascii="Times New Roman"/>
          <w:sz w:val="20"/>
        </w:rPr>
      </w:pPr>
    </w:p>
    <w:p w14:paraId="6B0EDAEC" w14:textId="77777777" w:rsidR="00690E42" w:rsidRDefault="00690E42">
      <w:pPr>
        <w:pStyle w:val="BodyText"/>
        <w:rPr>
          <w:rFonts w:ascii="Times New Roman"/>
          <w:sz w:val="20"/>
        </w:rPr>
      </w:pPr>
    </w:p>
    <w:p w14:paraId="33F1812D" w14:textId="77777777" w:rsidR="00690E42" w:rsidRDefault="00690E42">
      <w:pPr>
        <w:pStyle w:val="BodyText"/>
        <w:rPr>
          <w:rFonts w:ascii="Times New Roman"/>
          <w:sz w:val="20"/>
        </w:rPr>
      </w:pPr>
    </w:p>
    <w:p w14:paraId="52F5757C" w14:textId="77777777" w:rsidR="00690E42" w:rsidRDefault="00690E42">
      <w:pPr>
        <w:pStyle w:val="BodyText"/>
        <w:rPr>
          <w:rFonts w:ascii="Times New Roman"/>
          <w:sz w:val="20"/>
        </w:rPr>
      </w:pPr>
    </w:p>
    <w:p w14:paraId="2DA90398" w14:textId="77777777" w:rsidR="00690E42" w:rsidRDefault="00690E42">
      <w:pPr>
        <w:pStyle w:val="BodyText"/>
        <w:rPr>
          <w:rFonts w:ascii="Times New Roman"/>
          <w:sz w:val="20"/>
        </w:rPr>
      </w:pPr>
    </w:p>
    <w:p w14:paraId="47FBA720" w14:textId="77777777" w:rsidR="00690E42" w:rsidRDefault="00690E42">
      <w:pPr>
        <w:pStyle w:val="BodyText"/>
        <w:rPr>
          <w:rFonts w:ascii="Times New Roman"/>
          <w:sz w:val="20"/>
        </w:rPr>
      </w:pPr>
    </w:p>
    <w:p w14:paraId="1C47465A" w14:textId="77777777" w:rsidR="00690E42" w:rsidRDefault="00690E42">
      <w:pPr>
        <w:pStyle w:val="BodyText"/>
        <w:rPr>
          <w:rFonts w:ascii="Times New Roman"/>
          <w:sz w:val="20"/>
        </w:rPr>
      </w:pPr>
    </w:p>
    <w:p w14:paraId="7562A85C" w14:textId="77777777" w:rsidR="00690E42" w:rsidRDefault="00690E42">
      <w:pPr>
        <w:pStyle w:val="BodyText"/>
        <w:rPr>
          <w:rFonts w:ascii="Times New Roman"/>
          <w:sz w:val="20"/>
        </w:rPr>
      </w:pPr>
    </w:p>
    <w:p w14:paraId="64E1BE11" w14:textId="77777777" w:rsidR="00690E42" w:rsidRDefault="00690E42">
      <w:pPr>
        <w:pStyle w:val="BodyText"/>
        <w:rPr>
          <w:rFonts w:ascii="Times New Roman"/>
          <w:sz w:val="20"/>
        </w:rPr>
      </w:pPr>
    </w:p>
    <w:p w14:paraId="43457AB3" w14:textId="77777777" w:rsidR="00690E42" w:rsidRDefault="00690E42">
      <w:pPr>
        <w:pStyle w:val="BodyText"/>
        <w:rPr>
          <w:rFonts w:ascii="Times New Roman"/>
          <w:sz w:val="20"/>
        </w:rPr>
      </w:pPr>
    </w:p>
    <w:p w14:paraId="5B810DC7" w14:textId="77777777" w:rsidR="00690E42" w:rsidRDefault="00690E42">
      <w:pPr>
        <w:pStyle w:val="BodyText"/>
        <w:rPr>
          <w:rFonts w:ascii="Times New Roman"/>
          <w:sz w:val="20"/>
        </w:rPr>
      </w:pPr>
    </w:p>
    <w:p w14:paraId="00FA6297" w14:textId="77777777" w:rsidR="00690E42" w:rsidRDefault="00690E42">
      <w:pPr>
        <w:pStyle w:val="BodyText"/>
        <w:rPr>
          <w:rFonts w:ascii="Times New Roman"/>
          <w:sz w:val="20"/>
        </w:rPr>
      </w:pPr>
    </w:p>
    <w:p w14:paraId="20A4DF6C" w14:textId="77777777" w:rsidR="00690E42" w:rsidRDefault="00690E42">
      <w:pPr>
        <w:pStyle w:val="BodyText"/>
        <w:rPr>
          <w:rFonts w:ascii="Times New Roman"/>
          <w:sz w:val="20"/>
        </w:rPr>
      </w:pPr>
    </w:p>
    <w:p w14:paraId="701BFE49" w14:textId="77777777" w:rsidR="00690E42" w:rsidRDefault="00690E42">
      <w:pPr>
        <w:pStyle w:val="BodyText"/>
        <w:rPr>
          <w:rFonts w:ascii="Times New Roman"/>
          <w:sz w:val="20"/>
        </w:rPr>
      </w:pPr>
    </w:p>
    <w:p w14:paraId="7CF729DE" w14:textId="77777777" w:rsidR="00690E42" w:rsidRDefault="00690E42">
      <w:pPr>
        <w:pStyle w:val="BodyText"/>
        <w:rPr>
          <w:rFonts w:ascii="Times New Roman"/>
          <w:sz w:val="20"/>
        </w:rPr>
      </w:pPr>
    </w:p>
    <w:p w14:paraId="310E2F19" w14:textId="77777777" w:rsidR="00690E42" w:rsidRDefault="00690E42">
      <w:pPr>
        <w:pStyle w:val="BodyText"/>
        <w:rPr>
          <w:rFonts w:ascii="Times New Roman"/>
          <w:sz w:val="20"/>
        </w:rPr>
      </w:pPr>
    </w:p>
    <w:p w14:paraId="083198E5" w14:textId="77777777" w:rsidR="00690E42" w:rsidRDefault="00690E42">
      <w:pPr>
        <w:pStyle w:val="BodyText"/>
        <w:rPr>
          <w:rFonts w:ascii="Times New Roman"/>
          <w:sz w:val="20"/>
        </w:rPr>
      </w:pPr>
    </w:p>
    <w:p w14:paraId="71C32F41" w14:textId="77777777" w:rsidR="00690E42" w:rsidRDefault="00690E42">
      <w:pPr>
        <w:pStyle w:val="BodyText"/>
        <w:rPr>
          <w:rFonts w:ascii="Times New Roman"/>
          <w:sz w:val="20"/>
        </w:rPr>
      </w:pPr>
    </w:p>
    <w:p w14:paraId="67F8B4F1" w14:textId="77777777" w:rsidR="00690E42" w:rsidRDefault="00690E42">
      <w:pPr>
        <w:pStyle w:val="BodyText"/>
        <w:rPr>
          <w:rFonts w:ascii="Times New Roman"/>
          <w:sz w:val="20"/>
        </w:rPr>
      </w:pPr>
    </w:p>
    <w:p w14:paraId="4B4263C8" w14:textId="77777777" w:rsidR="00690E42" w:rsidRDefault="00690E42">
      <w:pPr>
        <w:pStyle w:val="BodyText"/>
        <w:rPr>
          <w:rFonts w:ascii="Times New Roman"/>
          <w:sz w:val="20"/>
        </w:rPr>
      </w:pPr>
    </w:p>
    <w:p w14:paraId="4CFACE84" w14:textId="77777777" w:rsidR="00690E42" w:rsidRDefault="00690E42">
      <w:pPr>
        <w:pStyle w:val="BodyText"/>
        <w:rPr>
          <w:rFonts w:ascii="Times New Roman"/>
          <w:sz w:val="20"/>
        </w:rPr>
      </w:pPr>
    </w:p>
    <w:p w14:paraId="4CD17625" w14:textId="77777777" w:rsidR="00690E42" w:rsidRDefault="00690E42">
      <w:pPr>
        <w:pStyle w:val="BodyText"/>
        <w:rPr>
          <w:rFonts w:ascii="Times New Roman"/>
          <w:sz w:val="20"/>
        </w:rPr>
      </w:pPr>
    </w:p>
    <w:p w14:paraId="1AAE3B44" w14:textId="77777777" w:rsidR="00690E42" w:rsidRDefault="00690E42">
      <w:pPr>
        <w:pStyle w:val="BodyText"/>
        <w:rPr>
          <w:rFonts w:ascii="Times New Roman"/>
          <w:sz w:val="20"/>
        </w:rPr>
      </w:pPr>
    </w:p>
    <w:p w14:paraId="292460AB" w14:textId="77777777" w:rsidR="00690E42" w:rsidRDefault="00690E42">
      <w:pPr>
        <w:pStyle w:val="BodyText"/>
        <w:rPr>
          <w:rFonts w:ascii="Times New Roman"/>
          <w:sz w:val="20"/>
        </w:rPr>
      </w:pPr>
    </w:p>
    <w:p w14:paraId="739D461A" w14:textId="77777777" w:rsidR="00690E42" w:rsidRDefault="00690E42">
      <w:pPr>
        <w:pStyle w:val="BodyText"/>
        <w:rPr>
          <w:rFonts w:ascii="Times New Roman"/>
          <w:sz w:val="20"/>
        </w:rPr>
      </w:pPr>
    </w:p>
    <w:p w14:paraId="7397464F" w14:textId="77777777" w:rsidR="00690E42" w:rsidRDefault="00690E42">
      <w:pPr>
        <w:pStyle w:val="BodyText"/>
        <w:rPr>
          <w:rFonts w:ascii="Times New Roman"/>
          <w:sz w:val="20"/>
        </w:rPr>
      </w:pPr>
    </w:p>
    <w:p w14:paraId="0D713013" w14:textId="77777777" w:rsidR="00690E42" w:rsidRDefault="00690E42">
      <w:pPr>
        <w:pStyle w:val="BodyText"/>
        <w:rPr>
          <w:rFonts w:ascii="Times New Roman"/>
          <w:sz w:val="20"/>
        </w:rPr>
      </w:pPr>
    </w:p>
    <w:p w14:paraId="4A4E079E" w14:textId="77777777" w:rsidR="00690E42" w:rsidRDefault="00690E42">
      <w:pPr>
        <w:pStyle w:val="BodyText"/>
        <w:rPr>
          <w:rFonts w:ascii="Times New Roman"/>
          <w:sz w:val="20"/>
        </w:rPr>
      </w:pPr>
    </w:p>
    <w:p w14:paraId="2E871383" w14:textId="77777777" w:rsidR="00690E42" w:rsidRDefault="00690E42">
      <w:pPr>
        <w:pStyle w:val="BodyText"/>
        <w:rPr>
          <w:rFonts w:ascii="Times New Roman"/>
          <w:sz w:val="20"/>
        </w:rPr>
      </w:pPr>
    </w:p>
    <w:p w14:paraId="0F045DA3" w14:textId="77777777" w:rsidR="00690E42" w:rsidRDefault="00690E42">
      <w:pPr>
        <w:pStyle w:val="BodyText"/>
        <w:rPr>
          <w:rFonts w:ascii="Times New Roman"/>
          <w:sz w:val="20"/>
        </w:rPr>
      </w:pPr>
    </w:p>
    <w:p w14:paraId="3588EFE9" w14:textId="77777777" w:rsidR="00690E42" w:rsidRDefault="00690E42">
      <w:pPr>
        <w:pStyle w:val="BodyText"/>
        <w:rPr>
          <w:rFonts w:ascii="Times New Roman"/>
          <w:sz w:val="20"/>
        </w:rPr>
      </w:pPr>
    </w:p>
    <w:p w14:paraId="6168923D" w14:textId="77777777" w:rsidR="00690E42" w:rsidRDefault="00690E42">
      <w:pPr>
        <w:pStyle w:val="BodyText"/>
        <w:rPr>
          <w:rFonts w:ascii="Times New Roman"/>
          <w:sz w:val="20"/>
        </w:rPr>
      </w:pPr>
    </w:p>
    <w:p w14:paraId="03BF0AC7" w14:textId="77777777" w:rsidR="00690E42" w:rsidRDefault="00690E42">
      <w:pPr>
        <w:pStyle w:val="BodyText"/>
        <w:rPr>
          <w:rFonts w:ascii="Times New Roman"/>
          <w:sz w:val="18"/>
        </w:rPr>
      </w:pPr>
    </w:p>
    <w:p w14:paraId="530D14E3" w14:textId="7019B875" w:rsidR="00690E42" w:rsidRDefault="008B65F6">
      <w:pPr>
        <w:spacing w:before="51"/>
        <w:ind w:right="107"/>
        <w:jc w:val="right"/>
        <w:rPr>
          <w:b/>
          <w:sz w:val="24"/>
        </w:rPr>
      </w:pPr>
      <w:r>
        <w:rPr>
          <w:b/>
          <w:sz w:val="24"/>
        </w:rPr>
        <w:t xml:space="preserve">Updated </w:t>
      </w:r>
      <w:proofErr w:type="gramStart"/>
      <w:r w:rsidR="00CD2C73">
        <w:rPr>
          <w:b/>
          <w:sz w:val="24"/>
        </w:rPr>
        <w:t>F</w:t>
      </w:r>
      <w:r w:rsidR="0015207D">
        <w:rPr>
          <w:b/>
          <w:sz w:val="24"/>
        </w:rPr>
        <w:t>ebruary  2021</w:t>
      </w:r>
      <w:proofErr w:type="gramEnd"/>
    </w:p>
    <w:p w14:paraId="37E722D4" w14:textId="77777777" w:rsidR="00690E42" w:rsidRDefault="00690E42">
      <w:pPr>
        <w:jc w:val="right"/>
        <w:rPr>
          <w:sz w:val="24"/>
        </w:rPr>
        <w:sectPr w:rsidR="00690E42">
          <w:type w:val="continuous"/>
          <w:pgSz w:w="12240" w:h="15840"/>
          <w:pgMar w:top="1500" w:right="600" w:bottom="280" w:left="1640" w:header="720" w:footer="720" w:gutter="0"/>
          <w:cols w:space="720"/>
        </w:sectPr>
      </w:pPr>
    </w:p>
    <w:p w14:paraId="392FFB1A" w14:textId="77777777" w:rsidR="00690E42" w:rsidRDefault="00690E42">
      <w:pPr>
        <w:pStyle w:val="BodyText"/>
        <w:spacing w:before="3"/>
        <w:rPr>
          <w:b/>
          <w:sz w:val="12"/>
        </w:rPr>
      </w:pPr>
    </w:p>
    <w:p w14:paraId="00C0F75B" w14:textId="77777777" w:rsidR="00690E42" w:rsidRDefault="00690E42">
      <w:pPr>
        <w:pStyle w:val="BodyText"/>
        <w:spacing w:before="7"/>
        <w:rPr>
          <w:sz w:val="17"/>
        </w:rPr>
      </w:pPr>
    </w:p>
    <w:p w14:paraId="05DE088C" w14:textId="77777777" w:rsidR="00690E42" w:rsidRDefault="008B65F6">
      <w:pPr>
        <w:ind w:left="160"/>
        <w:rPr>
          <w:b/>
          <w:sz w:val="28"/>
        </w:rPr>
      </w:pPr>
      <w:r>
        <w:rPr>
          <w:b/>
          <w:color w:val="2D74B5"/>
          <w:sz w:val="28"/>
        </w:rPr>
        <w:t>Contents</w:t>
      </w:r>
    </w:p>
    <w:p w14:paraId="31FA95F6" w14:textId="77777777" w:rsidR="00690E42" w:rsidRDefault="00690E42">
      <w:pPr>
        <w:rPr>
          <w:sz w:val="28"/>
        </w:rPr>
        <w:sectPr w:rsidR="00690E42">
          <w:footerReference w:type="default" r:id="rId12"/>
          <w:pgSz w:w="12240" w:h="15840"/>
          <w:pgMar w:top="1500" w:right="600" w:bottom="1548" w:left="1640" w:header="0" w:footer="746" w:gutter="0"/>
          <w:pgNumType w:start="1"/>
          <w:cols w:space="720"/>
        </w:sectPr>
      </w:pPr>
    </w:p>
    <w:sdt>
      <w:sdtPr>
        <w:rPr>
          <w:rFonts w:ascii="Calibri" w:eastAsia="Calibri" w:hAnsi="Calibri" w:cs="Calibri"/>
          <w:b w:val="0"/>
          <w:bCs w:val="0"/>
          <w:color w:val="auto"/>
          <w:sz w:val="22"/>
          <w:szCs w:val="22"/>
          <w:lang w:eastAsia="en-US" w:bidi="en-US"/>
        </w:rPr>
        <w:id w:val="-924411597"/>
        <w:docPartObj>
          <w:docPartGallery w:val="Table of Contents"/>
          <w:docPartUnique/>
        </w:docPartObj>
      </w:sdtPr>
      <w:sdtEndPr>
        <w:rPr>
          <w:noProof/>
        </w:rPr>
      </w:sdtEndPr>
      <w:sdtContent>
        <w:p w14:paraId="7557DF0E" w14:textId="77777777" w:rsidR="00203EF8" w:rsidRDefault="00203EF8">
          <w:pPr>
            <w:pStyle w:val="TOCHeading"/>
          </w:pPr>
        </w:p>
        <w:p w14:paraId="47151116" w14:textId="77777777" w:rsidR="00F10109" w:rsidRDefault="00203EF8">
          <w:pPr>
            <w:pStyle w:val="TOC1"/>
            <w:tabs>
              <w:tab w:val="right" w:leader="dot" w:pos="9990"/>
            </w:tabs>
            <w:rPr>
              <w:rFonts w:asciiTheme="minorHAnsi" w:eastAsiaTheme="minorEastAsia" w:hAnsiTheme="minorHAnsi" w:cstheme="minorBidi"/>
              <w:b w:val="0"/>
              <w:bCs w:val="0"/>
              <w:noProof/>
              <w:lang w:bidi="ar-SA"/>
            </w:rPr>
          </w:pPr>
          <w:r>
            <w:fldChar w:fldCharType="begin"/>
          </w:r>
          <w:r>
            <w:instrText xml:space="preserve"> TOC \o "1-3" \h \z \u </w:instrText>
          </w:r>
          <w:r>
            <w:fldChar w:fldCharType="separate"/>
          </w:r>
          <w:hyperlink w:anchor="_Toc33599811" w:history="1">
            <w:r w:rsidR="00F10109" w:rsidRPr="00253180">
              <w:rPr>
                <w:rStyle w:val="Hyperlink"/>
                <w:noProof/>
              </w:rPr>
              <w:t>WEST VIRGINIA SENIOR ADVANTAGE HMO SNP</w:t>
            </w:r>
            <w:r w:rsidR="00F10109">
              <w:rPr>
                <w:noProof/>
                <w:webHidden/>
              </w:rPr>
              <w:tab/>
            </w:r>
            <w:r w:rsidR="00F10109">
              <w:rPr>
                <w:noProof/>
                <w:webHidden/>
              </w:rPr>
              <w:fldChar w:fldCharType="begin"/>
            </w:r>
            <w:r w:rsidR="00F10109">
              <w:rPr>
                <w:noProof/>
                <w:webHidden/>
              </w:rPr>
              <w:instrText xml:space="preserve"> PAGEREF _Toc33599811 \h </w:instrText>
            </w:r>
            <w:r w:rsidR="00F10109">
              <w:rPr>
                <w:noProof/>
                <w:webHidden/>
              </w:rPr>
            </w:r>
            <w:r w:rsidR="00F10109">
              <w:rPr>
                <w:noProof/>
                <w:webHidden/>
              </w:rPr>
              <w:fldChar w:fldCharType="separate"/>
            </w:r>
            <w:r w:rsidR="00F10109">
              <w:rPr>
                <w:noProof/>
                <w:webHidden/>
              </w:rPr>
              <w:t>4</w:t>
            </w:r>
            <w:r w:rsidR="00F10109">
              <w:rPr>
                <w:noProof/>
                <w:webHidden/>
              </w:rPr>
              <w:fldChar w:fldCharType="end"/>
            </w:r>
          </w:hyperlink>
        </w:p>
        <w:p w14:paraId="0E3D57EE"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12" w:history="1">
            <w:r w:rsidR="00F10109" w:rsidRPr="00253180">
              <w:rPr>
                <w:rStyle w:val="Hyperlink"/>
                <w:noProof/>
              </w:rPr>
              <w:t>Institutional Special Needs Plan</w:t>
            </w:r>
            <w:r w:rsidR="00F10109">
              <w:rPr>
                <w:noProof/>
                <w:webHidden/>
              </w:rPr>
              <w:tab/>
            </w:r>
            <w:r w:rsidR="00F10109">
              <w:rPr>
                <w:noProof/>
                <w:webHidden/>
              </w:rPr>
              <w:fldChar w:fldCharType="begin"/>
            </w:r>
            <w:r w:rsidR="00F10109">
              <w:rPr>
                <w:noProof/>
                <w:webHidden/>
              </w:rPr>
              <w:instrText xml:space="preserve"> PAGEREF _Toc33599812 \h </w:instrText>
            </w:r>
            <w:r w:rsidR="00F10109">
              <w:rPr>
                <w:noProof/>
                <w:webHidden/>
              </w:rPr>
            </w:r>
            <w:r w:rsidR="00F10109">
              <w:rPr>
                <w:noProof/>
                <w:webHidden/>
              </w:rPr>
              <w:fldChar w:fldCharType="separate"/>
            </w:r>
            <w:r w:rsidR="00F10109">
              <w:rPr>
                <w:noProof/>
                <w:webHidden/>
              </w:rPr>
              <w:t>4</w:t>
            </w:r>
            <w:r w:rsidR="00F10109">
              <w:rPr>
                <w:noProof/>
                <w:webHidden/>
              </w:rPr>
              <w:fldChar w:fldCharType="end"/>
            </w:r>
          </w:hyperlink>
        </w:p>
        <w:p w14:paraId="6262FE41"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13" w:history="1">
            <w:r w:rsidR="00F10109" w:rsidRPr="00253180">
              <w:rPr>
                <w:rStyle w:val="Hyperlink"/>
                <w:noProof/>
              </w:rPr>
              <w:t>Model of Care</w:t>
            </w:r>
            <w:r w:rsidR="00F10109">
              <w:rPr>
                <w:noProof/>
                <w:webHidden/>
              </w:rPr>
              <w:tab/>
            </w:r>
            <w:r w:rsidR="00F10109">
              <w:rPr>
                <w:noProof/>
                <w:webHidden/>
              </w:rPr>
              <w:fldChar w:fldCharType="begin"/>
            </w:r>
            <w:r w:rsidR="00F10109">
              <w:rPr>
                <w:noProof/>
                <w:webHidden/>
              </w:rPr>
              <w:instrText xml:space="preserve"> PAGEREF _Toc33599813 \h </w:instrText>
            </w:r>
            <w:r w:rsidR="00F10109">
              <w:rPr>
                <w:noProof/>
                <w:webHidden/>
              </w:rPr>
            </w:r>
            <w:r w:rsidR="00F10109">
              <w:rPr>
                <w:noProof/>
                <w:webHidden/>
              </w:rPr>
              <w:fldChar w:fldCharType="separate"/>
            </w:r>
            <w:r w:rsidR="00F10109">
              <w:rPr>
                <w:noProof/>
                <w:webHidden/>
              </w:rPr>
              <w:t>4</w:t>
            </w:r>
            <w:r w:rsidR="00F10109">
              <w:rPr>
                <w:noProof/>
                <w:webHidden/>
              </w:rPr>
              <w:fldChar w:fldCharType="end"/>
            </w:r>
          </w:hyperlink>
        </w:p>
        <w:p w14:paraId="0AC0F7AE"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814" w:history="1">
            <w:r w:rsidR="00F10109" w:rsidRPr="00253180">
              <w:rPr>
                <w:rStyle w:val="Hyperlink"/>
                <w:noProof/>
              </w:rPr>
              <w:t>MEMBER INFORMATION</w:t>
            </w:r>
            <w:r w:rsidR="00F10109">
              <w:rPr>
                <w:noProof/>
                <w:webHidden/>
              </w:rPr>
              <w:tab/>
            </w:r>
            <w:r w:rsidR="00F10109">
              <w:rPr>
                <w:noProof/>
                <w:webHidden/>
              </w:rPr>
              <w:fldChar w:fldCharType="begin"/>
            </w:r>
            <w:r w:rsidR="00F10109">
              <w:rPr>
                <w:noProof/>
                <w:webHidden/>
              </w:rPr>
              <w:instrText xml:space="preserve"> PAGEREF _Toc33599814 \h </w:instrText>
            </w:r>
            <w:r w:rsidR="00F10109">
              <w:rPr>
                <w:noProof/>
                <w:webHidden/>
              </w:rPr>
            </w:r>
            <w:r w:rsidR="00F10109">
              <w:rPr>
                <w:noProof/>
                <w:webHidden/>
              </w:rPr>
              <w:fldChar w:fldCharType="separate"/>
            </w:r>
            <w:r w:rsidR="00F10109">
              <w:rPr>
                <w:noProof/>
                <w:webHidden/>
              </w:rPr>
              <w:t>6</w:t>
            </w:r>
            <w:r w:rsidR="00F10109">
              <w:rPr>
                <w:noProof/>
                <w:webHidden/>
              </w:rPr>
              <w:fldChar w:fldCharType="end"/>
            </w:r>
          </w:hyperlink>
        </w:p>
        <w:p w14:paraId="27EA8F8D"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15" w:history="1">
            <w:r w:rsidR="00F10109" w:rsidRPr="00253180">
              <w:rPr>
                <w:rStyle w:val="Hyperlink"/>
                <w:noProof/>
              </w:rPr>
              <w:t>Member Identification &amp; Eligibility</w:t>
            </w:r>
            <w:r w:rsidR="00F10109">
              <w:rPr>
                <w:noProof/>
                <w:webHidden/>
              </w:rPr>
              <w:tab/>
            </w:r>
            <w:r w:rsidR="00F10109">
              <w:rPr>
                <w:noProof/>
                <w:webHidden/>
              </w:rPr>
              <w:fldChar w:fldCharType="begin"/>
            </w:r>
            <w:r w:rsidR="00F10109">
              <w:rPr>
                <w:noProof/>
                <w:webHidden/>
              </w:rPr>
              <w:instrText xml:space="preserve"> PAGEREF _Toc33599815 \h </w:instrText>
            </w:r>
            <w:r w:rsidR="00F10109">
              <w:rPr>
                <w:noProof/>
                <w:webHidden/>
              </w:rPr>
            </w:r>
            <w:r w:rsidR="00F10109">
              <w:rPr>
                <w:noProof/>
                <w:webHidden/>
              </w:rPr>
              <w:fldChar w:fldCharType="separate"/>
            </w:r>
            <w:r w:rsidR="00F10109">
              <w:rPr>
                <w:noProof/>
                <w:webHidden/>
              </w:rPr>
              <w:t>6</w:t>
            </w:r>
            <w:r w:rsidR="00F10109">
              <w:rPr>
                <w:noProof/>
                <w:webHidden/>
              </w:rPr>
              <w:fldChar w:fldCharType="end"/>
            </w:r>
          </w:hyperlink>
        </w:p>
        <w:p w14:paraId="6C91D6AF"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16" w:history="1">
            <w:r w:rsidR="00F10109" w:rsidRPr="00253180">
              <w:rPr>
                <w:rStyle w:val="Hyperlink"/>
                <w:noProof/>
              </w:rPr>
              <w:t>Maximum Out-of-Pocket (MOOP)</w:t>
            </w:r>
            <w:r w:rsidR="00F10109">
              <w:rPr>
                <w:noProof/>
                <w:webHidden/>
              </w:rPr>
              <w:tab/>
            </w:r>
            <w:r w:rsidR="00F10109">
              <w:rPr>
                <w:noProof/>
                <w:webHidden/>
              </w:rPr>
              <w:fldChar w:fldCharType="begin"/>
            </w:r>
            <w:r w:rsidR="00F10109">
              <w:rPr>
                <w:noProof/>
                <w:webHidden/>
              </w:rPr>
              <w:instrText xml:space="preserve"> PAGEREF _Toc33599816 \h </w:instrText>
            </w:r>
            <w:r w:rsidR="00F10109">
              <w:rPr>
                <w:noProof/>
                <w:webHidden/>
              </w:rPr>
            </w:r>
            <w:r w:rsidR="00F10109">
              <w:rPr>
                <w:noProof/>
                <w:webHidden/>
              </w:rPr>
              <w:fldChar w:fldCharType="separate"/>
            </w:r>
            <w:r w:rsidR="00F10109">
              <w:rPr>
                <w:noProof/>
                <w:webHidden/>
              </w:rPr>
              <w:t>6</w:t>
            </w:r>
            <w:r w:rsidR="00F10109">
              <w:rPr>
                <w:noProof/>
                <w:webHidden/>
              </w:rPr>
              <w:fldChar w:fldCharType="end"/>
            </w:r>
          </w:hyperlink>
        </w:p>
        <w:p w14:paraId="31E5D5D6"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17" w:history="1">
            <w:r w:rsidR="00F10109" w:rsidRPr="00253180">
              <w:rPr>
                <w:rStyle w:val="Hyperlink"/>
                <w:noProof/>
              </w:rPr>
              <w:t>Member Hold Harmless</w:t>
            </w:r>
            <w:r w:rsidR="00F10109">
              <w:rPr>
                <w:noProof/>
                <w:webHidden/>
              </w:rPr>
              <w:tab/>
            </w:r>
            <w:r w:rsidR="00F10109">
              <w:rPr>
                <w:noProof/>
                <w:webHidden/>
              </w:rPr>
              <w:fldChar w:fldCharType="begin"/>
            </w:r>
            <w:r w:rsidR="00F10109">
              <w:rPr>
                <w:noProof/>
                <w:webHidden/>
              </w:rPr>
              <w:instrText xml:space="preserve"> PAGEREF _Toc33599817 \h </w:instrText>
            </w:r>
            <w:r w:rsidR="00F10109">
              <w:rPr>
                <w:noProof/>
                <w:webHidden/>
              </w:rPr>
            </w:r>
            <w:r w:rsidR="00F10109">
              <w:rPr>
                <w:noProof/>
                <w:webHidden/>
              </w:rPr>
              <w:fldChar w:fldCharType="separate"/>
            </w:r>
            <w:r w:rsidR="00F10109">
              <w:rPr>
                <w:noProof/>
                <w:webHidden/>
              </w:rPr>
              <w:t>6</w:t>
            </w:r>
            <w:r w:rsidR="00F10109">
              <w:rPr>
                <w:noProof/>
                <w:webHidden/>
              </w:rPr>
              <w:fldChar w:fldCharType="end"/>
            </w:r>
          </w:hyperlink>
        </w:p>
        <w:p w14:paraId="594939B3"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18" w:history="1">
            <w:r w:rsidR="00F10109" w:rsidRPr="00253180">
              <w:rPr>
                <w:rStyle w:val="Hyperlink"/>
                <w:noProof/>
              </w:rPr>
              <w:t>Member Confidentiality &amp; Privacy</w:t>
            </w:r>
            <w:r w:rsidR="00F10109">
              <w:rPr>
                <w:noProof/>
                <w:webHidden/>
              </w:rPr>
              <w:tab/>
            </w:r>
            <w:r w:rsidR="00F10109">
              <w:rPr>
                <w:noProof/>
                <w:webHidden/>
              </w:rPr>
              <w:fldChar w:fldCharType="begin"/>
            </w:r>
            <w:r w:rsidR="00F10109">
              <w:rPr>
                <w:noProof/>
                <w:webHidden/>
              </w:rPr>
              <w:instrText xml:space="preserve"> PAGEREF _Toc33599818 \h </w:instrText>
            </w:r>
            <w:r w:rsidR="00F10109">
              <w:rPr>
                <w:noProof/>
                <w:webHidden/>
              </w:rPr>
            </w:r>
            <w:r w:rsidR="00F10109">
              <w:rPr>
                <w:noProof/>
                <w:webHidden/>
              </w:rPr>
              <w:fldChar w:fldCharType="separate"/>
            </w:r>
            <w:r w:rsidR="00F10109">
              <w:rPr>
                <w:noProof/>
                <w:webHidden/>
              </w:rPr>
              <w:t>7</w:t>
            </w:r>
            <w:r w:rsidR="00F10109">
              <w:rPr>
                <w:noProof/>
                <w:webHidden/>
              </w:rPr>
              <w:fldChar w:fldCharType="end"/>
            </w:r>
          </w:hyperlink>
        </w:p>
        <w:p w14:paraId="69376264"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19" w:history="1">
            <w:r w:rsidR="00F10109" w:rsidRPr="00253180">
              <w:rPr>
                <w:rStyle w:val="Hyperlink"/>
                <w:noProof/>
              </w:rPr>
              <w:t>Member Rights and Responsibilities</w:t>
            </w:r>
            <w:r w:rsidR="00F10109">
              <w:rPr>
                <w:noProof/>
                <w:webHidden/>
              </w:rPr>
              <w:tab/>
            </w:r>
            <w:r w:rsidR="00F10109">
              <w:rPr>
                <w:noProof/>
                <w:webHidden/>
              </w:rPr>
              <w:fldChar w:fldCharType="begin"/>
            </w:r>
            <w:r w:rsidR="00F10109">
              <w:rPr>
                <w:noProof/>
                <w:webHidden/>
              </w:rPr>
              <w:instrText xml:space="preserve"> PAGEREF _Toc33599819 \h </w:instrText>
            </w:r>
            <w:r w:rsidR="00F10109">
              <w:rPr>
                <w:noProof/>
                <w:webHidden/>
              </w:rPr>
            </w:r>
            <w:r w:rsidR="00F10109">
              <w:rPr>
                <w:noProof/>
                <w:webHidden/>
              </w:rPr>
              <w:fldChar w:fldCharType="separate"/>
            </w:r>
            <w:r w:rsidR="00F10109">
              <w:rPr>
                <w:noProof/>
                <w:webHidden/>
              </w:rPr>
              <w:t>8</w:t>
            </w:r>
            <w:r w:rsidR="00F10109">
              <w:rPr>
                <w:noProof/>
                <w:webHidden/>
              </w:rPr>
              <w:fldChar w:fldCharType="end"/>
            </w:r>
          </w:hyperlink>
        </w:p>
        <w:p w14:paraId="0CC6726B"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20" w:history="1">
            <w:r w:rsidR="00F10109" w:rsidRPr="00253180">
              <w:rPr>
                <w:rStyle w:val="Hyperlink"/>
                <w:noProof/>
              </w:rPr>
              <w:t>West Virginia Senior Advantage Member Responsibilities</w:t>
            </w:r>
            <w:r w:rsidR="00F10109">
              <w:rPr>
                <w:noProof/>
                <w:webHidden/>
              </w:rPr>
              <w:tab/>
            </w:r>
            <w:r w:rsidR="00F10109">
              <w:rPr>
                <w:noProof/>
                <w:webHidden/>
              </w:rPr>
              <w:fldChar w:fldCharType="begin"/>
            </w:r>
            <w:r w:rsidR="00F10109">
              <w:rPr>
                <w:noProof/>
                <w:webHidden/>
              </w:rPr>
              <w:instrText xml:space="preserve"> PAGEREF _Toc33599820 \h </w:instrText>
            </w:r>
            <w:r w:rsidR="00F10109">
              <w:rPr>
                <w:noProof/>
                <w:webHidden/>
              </w:rPr>
            </w:r>
            <w:r w:rsidR="00F10109">
              <w:rPr>
                <w:noProof/>
                <w:webHidden/>
              </w:rPr>
              <w:fldChar w:fldCharType="separate"/>
            </w:r>
            <w:r w:rsidR="00F10109">
              <w:rPr>
                <w:noProof/>
                <w:webHidden/>
              </w:rPr>
              <w:t>11</w:t>
            </w:r>
            <w:r w:rsidR="00F10109">
              <w:rPr>
                <w:noProof/>
                <w:webHidden/>
              </w:rPr>
              <w:fldChar w:fldCharType="end"/>
            </w:r>
          </w:hyperlink>
        </w:p>
        <w:p w14:paraId="34202F6A"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21" w:history="1">
            <w:r w:rsidR="00F10109" w:rsidRPr="00253180">
              <w:rPr>
                <w:rStyle w:val="Hyperlink"/>
                <w:noProof/>
              </w:rPr>
              <w:t>Advance Medical Directives</w:t>
            </w:r>
            <w:r w:rsidR="00F10109">
              <w:rPr>
                <w:noProof/>
                <w:webHidden/>
              </w:rPr>
              <w:tab/>
            </w:r>
            <w:r w:rsidR="00F10109">
              <w:rPr>
                <w:noProof/>
                <w:webHidden/>
              </w:rPr>
              <w:fldChar w:fldCharType="begin"/>
            </w:r>
            <w:r w:rsidR="00F10109">
              <w:rPr>
                <w:noProof/>
                <w:webHidden/>
              </w:rPr>
              <w:instrText xml:space="preserve"> PAGEREF _Toc33599821 \h </w:instrText>
            </w:r>
            <w:r w:rsidR="00F10109">
              <w:rPr>
                <w:noProof/>
                <w:webHidden/>
              </w:rPr>
            </w:r>
            <w:r w:rsidR="00F10109">
              <w:rPr>
                <w:noProof/>
                <w:webHidden/>
              </w:rPr>
              <w:fldChar w:fldCharType="separate"/>
            </w:r>
            <w:r w:rsidR="00F10109">
              <w:rPr>
                <w:noProof/>
                <w:webHidden/>
              </w:rPr>
              <w:t>12</w:t>
            </w:r>
            <w:r w:rsidR="00F10109">
              <w:rPr>
                <w:noProof/>
                <w:webHidden/>
              </w:rPr>
              <w:fldChar w:fldCharType="end"/>
            </w:r>
          </w:hyperlink>
        </w:p>
        <w:p w14:paraId="51C7C65B"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22" w:history="1">
            <w:r w:rsidR="00F10109" w:rsidRPr="00253180">
              <w:rPr>
                <w:rStyle w:val="Hyperlink"/>
                <w:noProof/>
              </w:rPr>
              <w:t>Benefits and Services</w:t>
            </w:r>
            <w:r w:rsidR="00F10109">
              <w:rPr>
                <w:noProof/>
                <w:webHidden/>
              </w:rPr>
              <w:tab/>
            </w:r>
            <w:r w:rsidR="00F10109">
              <w:rPr>
                <w:noProof/>
                <w:webHidden/>
              </w:rPr>
              <w:fldChar w:fldCharType="begin"/>
            </w:r>
            <w:r w:rsidR="00F10109">
              <w:rPr>
                <w:noProof/>
                <w:webHidden/>
              </w:rPr>
              <w:instrText xml:space="preserve"> PAGEREF _Toc33599822 \h </w:instrText>
            </w:r>
            <w:r w:rsidR="00F10109">
              <w:rPr>
                <w:noProof/>
                <w:webHidden/>
              </w:rPr>
            </w:r>
            <w:r w:rsidR="00F10109">
              <w:rPr>
                <w:noProof/>
                <w:webHidden/>
              </w:rPr>
              <w:fldChar w:fldCharType="separate"/>
            </w:r>
            <w:r w:rsidR="00F10109">
              <w:rPr>
                <w:noProof/>
                <w:webHidden/>
              </w:rPr>
              <w:t>12</w:t>
            </w:r>
            <w:r w:rsidR="00F10109">
              <w:rPr>
                <w:noProof/>
                <w:webHidden/>
              </w:rPr>
              <w:fldChar w:fldCharType="end"/>
            </w:r>
          </w:hyperlink>
        </w:p>
        <w:p w14:paraId="78116A85"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23" w:history="1">
            <w:r w:rsidR="00F10109" w:rsidRPr="00253180">
              <w:rPr>
                <w:rStyle w:val="Hyperlink"/>
                <w:noProof/>
              </w:rPr>
              <w:t>Emergent and Urgent Services</w:t>
            </w:r>
            <w:r w:rsidR="00F10109">
              <w:rPr>
                <w:noProof/>
                <w:webHidden/>
              </w:rPr>
              <w:tab/>
            </w:r>
            <w:r w:rsidR="00F10109">
              <w:rPr>
                <w:noProof/>
                <w:webHidden/>
              </w:rPr>
              <w:fldChar w:fldCharType="begin"/>
            </w:r>
            <w:r w:rsidR="00F10109">
              <w:rPr>
                <w:noProof/>
                <w:webHidden/>
              </w:rPr>
              <w:instrText xml:space="preserve"> PAGEREF _Toc33599823 \h </w:instrText>
            </w:r>
            <w:r w:rsidR="00F10109">
              <w:rPr>
                <w:noProof/>
                <w:webHidden/>
              </w:rPr>
            </w:r>
            <w:r w:rsidR="00F10109">
              <w:rPr>
                <w:noProof/>
                <w:webHidden/>
              </w:rPr>
              <w:fldChar w:fldCharType="separate"/>
            </w:r>
            <w:r w:rsidR="00F10109">
              <w:rPr>
                <w:noProof/>
                <w:webHidden/>
              </w:rPr>
              <w:t>12</w:t>
            </w:r>
            <w:r w:rsidR="00F10109">
              <w:rPr>
                <w:noProof/>
                <w:webHidden/>
              </w:rPr>
              <w:fldChar w:fldCharType="end"/>
            </w:r>
          </w:hyperlink>
        </w:p>
        <w:p w14:paraId="4F306BDF"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24" w:history="1">
            <w:r w:rsidR="00F10109" w:rsidRPr="00253180">
              <w:rPr>
                <w:rStyle w:val="Hyperlink"/>
                <w:noProof/>
              </w:rPr>
              <w:t>Continuing or Follow-Up Treatment</w:t>
            </w:r>
            <w:r w:rsidR="00F10109">
              <w:rPr>
                <w:noProof/>
                <w:webHidden/>
              </w:rPr>
              <w:tab/>
            </w:r>
            <w:r w:rsidR="00F10109">
              <w:rPr>
                <w:noProof/>
                <w:webHidden/>
              </w:rPr>
              <w:fldChar w:fldCharType="begin"/>
            </w:r>
            <w:r w:rsidR="00F10109">
              <w:rPr>
                <w:noProof/>
                <w:webHidden/>
              </w:rPr>
              <w:instrText xml:space="preserve"> PAGEREF _Toc33599824 \h </w:instrText>
            </w:r>
            <w:r w:rsidR="00F10109">
              <w:rPr>
                <w:noProof/>
                <w:webHidden/>
              </w:rPr>
            </w:r>
            <w:r w:rsidR="00F10109">
              <w:rPr>
                <w:noProof/>
                <w:webHidden/>
              </w:rPr>
              <w:fldChar w:fldCharType="separate"/>
            </w:r>
            <w:r w:rsidR="00F10109">
              <w:rPr>
                <w:noProof/>
                <w:webHidden/>
              </w:rPr>
              <w:t>13</w:t>
            </w:r>
            <w:r w:rsidR="00F10109">
              <w:rPr>
                <w:noProof/>
                <w:webHidden/>
              </w:rPr>
              <w:fldChar w:fldCharType="end"/>
            </w:r>
          </w:hyperlink>
        </w:p>
        <w:p w14:paraId="0FA73816"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25" w:history="1">
            <w:r w:rsidR="00F10109" w:rsidRPr="00253180">
              <w:rPr>
                <w:rStyle w:val="Hyperlink"/>
                <w:noProof/>
              </w:rPr>
              <w:t>Excluded Services</w:t>
            </w:r>
            <w:r w:rsidR="00F10109">
              <w:rPr>
                <w:noProof/>
                <w:webHidden/>
              </w:rPr>
              <w:tab/>
            </w:r>
            <w:r w:rsidR="00F10109">
              <w:rPr>
                <w:noProof/>
                <w:webHidden/>
              </w:rPr>
              <w:fldChar w:fldCharType="begin"/>
            </w:r>
            <w:r w:rsidR="00F10109">
              <w:rPr>
                <w:noProof/>
                <w:webHidden/>
              </w:rPr>
              <w:instrText xml:space="preserve"> PAGEREF _Toc33599825 \h </w:instrText>
            </w:r>
            <w:r w:rsidR="00F10109">
              <w:rPr>
                <w:noProof/>
                <w:webHidden/>
              </w:rPr>
            </w:r>
            <w:r w:rsidR="00F10109">
              <w:rPr>
                <w:noProof/>
                <w:webHidden/>
              </w:rPr>
              <w:fldChar w:fldCharType="separate"/>
            </w:r>
            <w:r w:rsidR="00F10109">
              <w:rPr>
                <w:noProof/>
                <w:webHidden/>
              </w:rPr>
              <w:t>13</w:t>
            </w:r>
            <w:r w:rsidR="00F10109">
              <w:rPr>
                <w:noProof/>
                <w:webHidden/>
              </w:rPr>
              <w:fldChar w:fldCharType="end"/>
            </w:r>
          </w:hyperlink>
        </w:p>
        <w:p w14:paraId="1D1F50F4"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26" w:history="1">
            <w:r w:rsidR="00F10109" w:rsidRPr="00253180">
              <w:rPr>
                <w:rStyle w:val="Hyperlink"/>
                <w:noProof/>
              </w:rPr>
              <w:t>Grievance &amp; Appeal Process</w:t>
            </w:r>
            <w:r w:rsidR="00F10109">
              <w:rPr>
                <w:noProof/>
                <w:webHidden/>
              </w:rPr>
              <w:tab/>
            </w:r>
            <w:r w:rsidR="00F10109">
              <w:rPr>
                <w:noProof/>
                <w:webHidden/>
              </w:rPr>
              <w:fldChar w:fldCharType="begin"/>
            </w:r>
            <w:r w:rsidR="00F10109">
              <w:rPr>
                <w:noProof/>
                <w:webHidden/>
              </w:rPr>
              <w:instrText xml:space="preserve"> PAGEREF _Toc33599826 \h </w:instrText>
            </w:r>
            <w:r w:rsidR="00F10109">
              <w:rPr>
                <w:noProof/>
                <w:webHidden/>
              </w:rPr>
            </w:r>
            <w:r w:rsidR="00F10109">
              <w:rPr>
                <w:noProof/>
                <w:webHidden/>
              </w:rPr>
              <w:fldChar w:fldCharType="separate"/>
            </w:r>
            <w:r w:rsidR="00F10109">
              <w:rPr>
                <w:noProof/>
                <w:webHidden/>
              </w:rPr>
              <w:t>14</w:t>
            </w:r>
            <w:r w:rsidR="00F10109">
              <w:rPr>
                <w:noProof/>
                <w:webHidden/>
              </w:rPr>
              <w:fldChar w:fldCharType="end"/>
            </w:r>
          </w:hyperlink>
        </w:p>
        <w:p w14:paraId="55715384"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27" w:history="1">
            <w:r w:rsidR="00F10109" w:rsidRPr="00253180">
              <w:rPr>
                <w:rStyle w:val="Hyperlink"/>
                <w:noProof/>
              </w:rPr>
              <w:t>Continuity of Care</w:t>
            </w:r>
            <w:r w:rsidR="00F10109">
              <w:rPr>
                <w:noProof/>
                <w:webHidden/>
              </w:rPr>
              <w:tab/>
            </w:r>
            <w:r w:rsidR="00F10109">
              <w:rPr>
                <w:noProof/>
                <w:webHidden/>
              </w:rPr>
              <w:fldChar w:fldCharType="begin"/>
            </w:r>
            <w:r w:rsidR="00F10109">
              <w:rPr>
                <w:noProof/>
                <w:webHidden/>
              </w:rPr>
              <w:instrText xml:space="preserve"> PAGEREF _Toc33599827 \h </w:instrText>
            </w:r>
            <w:r w:rsidR="00F10109">
              <w:rPr>
                <w:noProof/>
                <w:webHidden/>
              </w:rPr>
            </w:r>
            <w:r w:rsidR="00F10109">
              <w:rPr>
                <w:noProof/>
                <w:webHidden/>
              </w:rPr>
              <w:fldChar w:fldCharType="separate"/>
            </w:r>
            <w:r w:rsidR="00F10109">
              <w:rPr>
                <w:noProof/>
                <w:webHidden/>
              </w:rPr>
              <w:t>15</w:t>
            </w:r>
            <w:r w:rsidR="00F10109">
              <w:rPr>
                <w:noProof/>
                <w:webHidden/>
              </w:rPr>
              <w:fldChar w:fldCharType="end"/>
            </w:r>
          </w:hyperlink>
        </w:p>
        <w:p w14:paraId="779DD59A"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828" w:history="1">
            <w:r w:rsidR="00F10109" w:rsidRPr="00253180">
              <w:rPr>
                <w:rStyle w:val="Hyperlink"/>
                <w:noProof/>
              </w:rPr>
              <w:t>PROVIDER INFORMATION</w:t>
            </w:r>
            <w:r w:rsidR="00F10109">
              <w:rPr>
                <w:noProof/>
                <w:webHidden/>
              </w:rPr>
              <w:tab/>
            </w:r>
            <w:r w:rsidR="00F10109">
              <w:rPr>
                <w:noProof/>
                <w:webHidden/>
              </w:rPr>
              <w:fldChar w:fldCharType="begin"/>
            </w:r>
            <w:r w:rsidR="00F10109">
              <w:rPr>
                <w:noProof/>
                <w:webHidden/>
              </w:rPr>
              <w:instrText xml:space="preserve"> PAGEREF _Toc33599828 \h </w:instrText>
            </w:r>
            <w:r w:rsidR="00F10109">
              <w:rPr>
                <w:noProof/>
                <w:webHidden/>
              </w:rPr>
            </w:r>
            <w:r w:rsidR="00F10109">
              <w:rPr>
                <w:noProof/>
                <w:webHidden/>
              </w:rPr>
              <w:fldChar w:fldCharType="separate"/>
            </w:r>
            <w:r w:rsidR="00F10109">
              <w:rPr>
                <w:noProof/>
                <w:webHidden/>
              </w:rPr>
              <w:t>16</w:t>
            </w:r>
            <w:r w:rsidR="00F10109">
              <w:rPr>
                <w:noProof/>
                <w:webHidden/>
              </w:rPr>
              <w:fldChar w:fldCharType="end"/>
            </w:r>
          </w:hyperlink>
        </w:p>
        <w:p w14:paraId="7D186F4D"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29" w:history="1">
            <w:r w:rsidR="00F10109" w:rsidRPr="00253180">
              <w:rPr>
                <w:rStyle w:val="Hyperlink"/>
                <w:noProof/>
              </w:rPr>
              <w:t>Providers Designated as Primary Care Physicians (PCPs)</w:t>
            </w:r>
            <w:r w:rsidR="00F10109">
              <w:rPr>
                <w:noProof/>
                <w:webHidden/>
              </w:rPr>
              <w:tab/>
            </w:r>
            <w:r w:rsidR="00F10109">
              <w:rPr>
                <w:noProof/>
                <w:webHidden/>
              </w:rPr>
              <w:fldChar w:fldCharType="begin"/>
            </w:r>
            <w:r w:rsidR="00F10109">
              <w:rPr>
                <w:noProof/>
                <w:webHidden/>
              </w:rPr>
              <w:instrText xml:space="preserve"> PAGEREF _Toc33599829 \h </w:instrText>
            </w:r>
            <w:r w:rsidR="00F10109">
              <w:rPr>
                <w:noProof/>
                <w:webHidden/>
              </w:rPr>
            </w:r>
            <w:r w:rsidR="00F10109">
              <w:rPr>
                <w:noProof/>
                <w:webHidden/>
              </w:rPr>
              <w:fldChar w:fldCharType="separate"/>
            </w:r>
            <w:r w:rsidR="00F10109">
              <w:rPr>
                <w:noProof/>
                <w:webHidden/>
              </w:rPr>
              <w:t>16</w:t>
            </w:r>
            <w:r w:rsidR="00F10109">
              <w:rPr>
                <w:noProof/>
                <w:webHidden/>
              </w:rPr>
              <w:fldChar w:fldCharType="end"/>
            </w:r>
          </w:hyperlink>
        </w:p>
        <w:p w14:paraId="2D72CEA4"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30" w:history="1">
            <w:r w:rsidR="00F10109" w:rsidRPr="00253180">
              <w:rPr>
                <w:rStyle w:val="Hyperlink"/>
                <w:noProof/>
              </w:rPr>
              <w:t>The Role of the Primary Care Physician (PCP)</w:t>
            </w:r>
            <w:r w:rsidR="00F10109">
              <w:rPr>
                <w:noProof/>
                <w:webHidden/>
              </w:rPr>
              <w:tab/>
            </w:r>
            <w:r w:rsidR="00F10109">
              <w:rPr>
                <w:noProof/>
                <w:webHidden/>
              </w:rPr>
              <w:fldChar w:fldCharType="begin"/>
            </w:r>
            <w:r w:rsidR="00F10109">
              <w:rPr>
                <w:noProof/>
                <w:webHidden/>
              </w:rPr>
              <w:instrText xml:space="preserve"> PAGEREF _Toc33599830 \h </w:instrText>
            </w:r>
            <w:r w:rsidR="00F10109">
              <w:rPr>
                <w:noProof/>
                <w:webHidden/>
              </w:rPr>
            </w:r>
            <w:r w:rsidR="00F10109">
              <w:rPr>
                <w:noProof/>
                <w:webHidden/>
              </w:rPr>
              <w:fldChar w:fldCharType="separate"/>
            </w:r>
            <w:r w:rsidR="00F10109">
              <w:rPr>
                <w:noProof/>
                <w:webHidden/>
              </w:rPr>
              <w:t>16</w:t>
            </w:r>
            <w:r w:rsidR="00F10109">
              <w:rPr>
                <w:noProof/>
                <w:webHidden/>
              </w:rPr>
              <w:fldChar w:fldCharType="end"/>
            </w:r>
          </w:hyperlink>
        </w:p>
        <w:p w14:paraId="286E322F"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31" w:history="1">
            <w:r w:rsidR="00F10109" w:rsidRPr="00253180">
              <w:rPr>
                <w:rStyle w:val="Hyperlink"/>
                <w:noProof/>
              </w:rPr>
              <w:t>The Role of the Advanced Practice Clinician (APC)</w:t>
            </w:r>
            <w:r w:rsidR="00F10109">
              <w:rPr>
                <w:noProof/>
                <w:webHidden/>
              </w:rPr>
              <w:tab/>
            </w:r>
            <w:r w:rsidR="00F10109">
              <w:rPr>
                <w:noProof/>
                <w:webHidden/>
              </w:rPr>
              <w:fldChar w:fldCharType="begin"/>
            </w:r>
            <w:r w:rsidR="00F10109">
              <w:rPr>
                <w:noProof/>
                <w:webHidden/>
              </w:rPr>
              <w:instrText xml:space="preserve"> PAGEREF _Toc33599831 \h </w:instrText>
            </w:r>
            <w:r w:rsidR="00F10109">
              <w:rPr>
                <w:noProof/>
                <w:webHidden/>
              </w:rPr>
            </w:r>
            <w:r w:rsidR="00F10109">
              <w:rPr>
                <w:noProof/>
                <w:webHidden/>
              </w:rPr>
              <w:fldChar w:fldCharType="separate"/>
            </w:r>
            <w:r w:rsidR="00F10109">
              <w:rPr>
                <w:noProof/>
                <w:webHidden/>
              </w:rPr>
              <w:t>17</w:t>
            </w:r>
            <w:r w:rsidR="00F10109">
              <w:rPr>
                <w:noProof/>
                <w:webHidden/>
              </w:rPr>
              <w:fldChar w:fldCharType="end"/>
            </w:r>
          </w:hyperlink>
        </w:p>
        <w:p w14:paraId="26880F4A"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32" w:history="1">
            <w:r w:rsidR="00F10109" w:rsidRPr="00253180">
              <w:rPr>
                <w:rStyle w:val="Hyperlink"/>
                <w:noProof/>
              </w:rPr>
              <w:t>The Role of the Specialist Physician</w:t>
            </w:r>
            <w:r w:rsidR="00F10109">
              <w:rPr>
                <w:noProof/>
                <w:webHidden/>
              </w:rPr>
              <w:tab/>
            </w:r>
            <w:r w:rsidR="00F10109">
              <w:rPr>
                <w:noProof/>
                <w:webHidden/>
              </w:rPr>
              <w:fldChar w:fldCharType="begin"/>
            </w:r>
            <w:r w:rsidR="00F10109">
              <w:rPr>
                <w:noProof/>
                <w:webHidden/>
              </w:rPr>
              <w:instrText xml:space="preserve"> PAGEREF _Toc33599832 \h </w:instrText>
            </w:r>
            <w:r w:rsidR="00F10109">
              <w:rPr>
                <w:noProof/>
                <w:webHidden/>
              </w:rPr>
            </w:r>
            <w:r w:rsidR="00F10109">
              <w:rPr>
                <w:noProof/>
                <w:webHidden/>
              </w:rPr>
              <w:fldChar w:fldCharType="separate"/>
            </w:r>
            <w:r w:rsidR="00F10109">
              <w:rPr>
                <w:noProof/>
                <w:webHidden/>
              </w:rPr>
              <w:t>18</w:t>
            </w:r>
            <w:r w:rsidR="00F10109">
              <w:rPr>
                <w:noProof/>
                <w:webHidden/>
              </w:rPr>
              <w:fldChar w:fldCharType="end"/>
            </w:r>
          </w:hyperlink>
        </w:p>
        <w:p w14:paraId="4CBF5808"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33" w:history="1">
            <w:r w:rsidR="00F10109" w:rsidRPr="00253180">
              <w:rPr>
                <w:rStyle w:val="Hyperlink"/>
                <w:noProof/>
              </w:rPr>
              <w:t>Administrative, Medical and/or Reimbursement Policy Changes</w:t>
            </w:r>
            <w:r w:rsidR="00F10109">
              <w:rPr>
                <w:noProof/>
                <w:webHidden/>
              </w:rPr>
              <w:tab/>
            </w:r>
            <w:r w:rsidR="00F10109">
              <w:rPr>
                <w:noProof/>
                <w:webHidden/>
              </w:rPr>
              <w:fldChar w:fldCharType="begin"/>
            </w:r>
            <w:r w:rsidR="00F10109">
              <w:rPr>
                <w:noProof/>
                <w:webHidden/>
              </w:rPr>
              <w:instrText xml:space="preserve"> PAGEREF _Toc33599833 \h </w:instrText>
            </w:r>
            <w:r w:rsidR="00F10109">
              <w:rPr>
                <w:noProof/>
                <w:webHidden/>
              </w:rPr>
            </w:r>
            <w:r w:rsidR="00F10109">
              <w:rPr>
                <w:noProof/>
                <w:webHidden/>
              </w:rPr>
              <w:fldChar w:fldCharType="separate"/>
            </w:r>
            <w:r w:rsidR="00F10109">
              <w:rPr>
                <w:noProof/>
                <w:webHidden/>
              </w:rPr>
              <w:t>19</w:t>
            </w:r>
            <w:r w:rsidR="00F10109">
              <w:rPr>
                <w:noProof/>
                <w:webHidden/>
              </w:rPr>
              <w:fldChar w:fldCharType="end"/>
            </w:r>
          </w:hyperlink>
        </w:p>
        <w:p w14:paraId="63A1160D"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34" w:history="1">
            <w:r w:rsidR="00F10109" w:rsidRPr="00253180">
              <w:rPr>
                <w:rStyle w:val="Hyperlink"/>
                <w:noProof/>
              </w:rPr>
              <w:t>Communication amongst Providers</w:t>
            </w:r>
            <w:r w:rsidR="00F10109">
              <w:rPr>
                <w:noProof/>
                <w:webHidden/>
              </w:rPr>
              <w:tab/>
            </w:r>
            <w:r w:rsidR="00F10109">
              <w:rPr>
                <w:noProof/>
                <w:webHidden/>
              </w:rPr>
              <w:fldChar w:fldCharType="begin"/>
            </w:r>
            <w:r w:rsidR="00F10109">
              <w:rPr>
                <w:noProof/>
                <w:webHidden/>
              </w:rPr>
              <w:instrText xml:space="preserve"> PAGEREF _Toc33599834 \h </w:instrText>
            </w:r>
            <w:r w:rsidR="00F10109">
              <w:rPr>
                <w:noProof/>
                <w:webHidden/>
              </w:rPr>
            </w:r>
            <w:r w:rsidR="00F10109">
              <w:rPr>
                <w:noProof/>
                <w:webHidden/>
              </w:rPr>
              <w:fldChar w:fldCharType="separate"/>
            </w:r>
            <w:r w:rsidR="00F10109">
              <w:rPr>
                <w:noProof/>
                <w:webHidden/>
              </w:rPr>
              <w:t>19</w:t>
            </w:r>
            <w:r w:rsidR="00F10109">
              <w:rPr>
                <w:noProof/>
                <w:webHidden/>
              </w:rPr>
              <w:fldChar w:fldCharType="end"/>
            </w:r>
          </w:hyperlink>
        </w:p>
        <w:p w14:paraId="35D7E72F"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35" w:history="1">
            <w:r w:rsidR="00F10109" w:rsidRPr="00253180">
              <w:rPr>
                <w:rStyle w:val="Hyperlink"/>
                <w:noProof/>
              </w:rPr>
              <w:t>Provider Marketing Guidelines</w:t>
            </w:r>
            <w:r w:rsidR="00F10109">
              <w:rPr>
                <w:noProof/>
                <w:webHidden/>
              </w:rPr>
              <w:tab/>
            </w:r>
            <w:r w:rsidR="00F10109">
              <w:rPr>
                <w:noProof/>
                <w:webHidden/>
              </w:rPr>
              <w:fldChar w:fldCharType="begin"/>
            </w:r>
            <w:r w:rsidR="00F10109">
              <w:rPr>
                <w:noProof/>
                <w:webHidden/>
              </w:rPr>
              <w:instrText xml:space="preserve"> PAGEREF _Toc33599835 \h </w:instrText>
            </w:r>
            <w:r w:rsidR="00F10109">
              <w:rPr>
                <w:noProof/>
                <w:webHidden/>
              </w:rPr>
            </w:r>
            <w:r w:rsidR="00F10109">
              <w:rPr>
                <w:noProof/>
                <w:webHidden/>
              </w:rPr>
              <w:fldChar w:fldCharType="separate"/>
            </w:r>
            <w:r w:rsidR="00F10109">
              <w:rPr>
                <w:noProof/>
                <w:webHidden/>
              </w:rPr>
              <w:t>19</w:t>
            </w:r>
            <w:r w:rsidR="00F10109">
              <w:rPr>
                <w:noProof/>
                <w:webHidden/>
              </w:rPr>
              <w:fldChar w:fldCharType="end"/>
            </w:r>
          </w:hyperlink>
        </w:p>
        <w:p w14:paraId="36CCD695"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36" w:history="1">
            <w:r w:rsidR="00F10109" w:rsidRPr="00253180">
              <w:rPr>
                <w:rStyle w:val="Hyperlink"/>
                <w:noProof/>
              </w:rPr>
              <w:t>Providers Can:</w:t>
            </w:r>
            <w:r w:rsidR="00F10109">
              <w:rPr>
                <w:noProof/>
                <w:webHidden/>
              </w:rPr>
              <w:tab/>
            </w:r>
            <w:r w:rsidR="00F10109">
              <w:rPr>
                <w:noProof/>
                <w:webHidden/>
              </w:rPr>
              <w:fldChar w:fldCharType="begin"/>
            </w:r>
            <w:r w:rsidR="00F10109">
              <w:rPr>
                <w:noProof/>
                <w:webHidden/>
              </w:rPr>
              <w:instrText xml:space="preserve"> PAGEREF _Toc33599836 \h </w:instrText>
            </w:r>
            <w:r w:rsidR="00F10109">
              <w:rPr>
                <w:noProof/>
                <w:webHidden/>
              </w:rPr>
            </w:r>
            <w:r w:rsidR="00F10109">
              <w:rPr>
                <w:noProof/>
                <w:webHidden/>
              </w:rPr>
              <w:fldChar w:fldCharType="separate"/>
            </w:r>
            <w:r w:rsidR="00F10109">
              <w:rPr>
                <w:noProof/>
                <w:webHidden/>
              </w:rPr>
              <w:t>19</w:t>
            </w:r>
            <w:r w:rsidR="00F10109">
              <w:rPr>
                <w:noProof/>
                <w:webHidden/>
              </w:rPr>
              <w:fldChar w:fldCharType="end"/>
            </w:r>
          </w:hyperlink>
        </w:p>
        <w:p w14:paraId="6B50EA2B"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37" w:history="1">
            <w:r w:rsidR="00F10109" w:rsidRPr="00253180">
              <w:rPr>
                <w:rStyle w:val="Hyperlink"/>
                <w:noProof/>
              </w:rPr>
              <w:t>Providers Cannot:</w:t>
            </w:r>
            <w:r w:rsidR="00F10109">
              <w:rPr>
                <w:noProof/>
                <w:webHidden/>
              </w:rPr>
              <w:tab/>
            </w:r>
            <w:r w:rsidR="00F10109">
              <w:rPr>
                <w:noProof/>
                <w:webHidden/>
              </w:rPr>
              <w:fldChar w:fldCharType="begin"/>
            </w:r>
            <w:r w:rsidR="00F10109">
              <w:rPr>
                <w:noProof/>
                <w:webHidden/>
              </w:rPr>
              <w:instrText xml:space="preserve"> PAGEREF _Toc33599837 \h </w:instrText>
            </w:r>
            <w:r w:rsidR="00F10109">
              <w:rPr>
                <w:noProof/>
                <w:webHidden/>
              </w:rPr>
            </w:r>
            <w:r w:rsidR="00F10109">
              <w:rPr>
                <w:noProof/>
                <w:webHidden/>
              </w:rPr>
              <w:fldChar w:fldCharType="separate"/>
            </w:r>
            <w:r w:rsidR="00F10109">
              <w:rPr>
                <w:noProof/>
                <w:webHidden/>
              </w:rPr>
              <w:t>20</w:t>
            </w:r>
            <w:r w:rsidR="00F10109">
              <w:rPr>
                <w:noProof/>
                <w:webHidden/>
              </w:rPr>
              <w:fldChar w:fldCharType="end"/>
            </w:r>
          </w:hyperlink>
        </w:p>
        <w:p w14:paraId="1A345DDF"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38" w:history="1">
            <w:r w:rsidR="00F10109" w:rsidRPr="00253180">
              <w:rPr>
                <w:rStyle w:val="Hyperlink"/>
                <w:noProof/>
              </w:rPr>
              <w:t>Requirements specific to Long Term Care Facilities:</w:t>
            </w:r>
            <w:r w:rsidR="00F10109">
              <w:rPr>
                <w:noProof/>
                <w:webHidden/>
              </w:rPr>
              <w:tab/>
            </w:r>
            <w:r w:rsidR="00F10109">
              <w:rPr>
                <w:noProof/>
                <w:webHidden/>
              </w:rPr>
              <w:fldChar w:fldCharType="begin"/>
            </w:r>
            <w:r w:rsidR="00F10109">
              <w:rPr>
                <w:noProof/>
                <w:webHidden/>
              </w:rPr>
              <w:instrText xml:space="preserve"> PAGEREF _Toc33599838 \h </w:instrText>
            </w:r>
            <w:r w:rsidR="00F10109">
              <w:rPr>
                <w:noProof/>
                <w:webHidden/>
              </w:rPr>
            </w:r>
            <w:r w:rsidR="00F10109">
              <w:rPr>
                <w:noProof/>
                <w:webHidden/>
              </w:rPr>
              <w:fldChar w:fldCharType="separate"/>
            </w:r>
            <w:r w:rsidR="00F10109">
              <w:rPr>
                <w:noProof/>
                <w:webHidden/>
              </w:rPr>
              <w:t>21</w:t>
            </w:r>
            <w:r w:rsidR="00F10109">
              <w:rPr>
                <w:noProof/>
                <w:webHidden/>
              </w:rPr>
              <w:fldChar w:fldCharType="end"/>
            </w:r>
          </w:hyperlink>
        </w:p>
        <w:p w14:paraId="6601FD5D"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39" w:history="1">
            <w:r w:rsidR="00F10109" w:rsidRPr="00253180">
              <w:rPr>
                <w:rStyle w:val="Hyperlink"/>
                <w:noProof/>
              </w:rPr>
              <w:t>Member Assignment to New PCP</w:t>
            </w:r>
            <w:r w:rsidR="00F10109">
              <w:rPr>
                <w:noProof/>
                <w:webHidden/>
              </w:rPr>
              <w:tab/>
            </w:r>
            <w:r w:rsidR="00F10109">
              <w:rPr>
                <w:noProof/>
                <w:webHidden/>
              </w:rPr>
              <w:fldChar w:fldCharType="begin"/>
            </w:r>
            <w:r w:rsidR="00F10109">
              <w:rPr>
                <w:noProof/>
                <w:webHidden/>
              </w:rPr>
              <w:instrText xml:space="preserve"> PAGEREF _Toc33599839 \h </w:instrText>
            </w:r>
            <w:r w:rsidR="00F10109">
              <w:rPr>
                <w:noProof/>
                <w:webHidden/>
              </w:rPr>
            </w:r>
            <w:r w:rsidR="00F10109">
              <w:rPr>
                <w:noProof/>
                <w:webHidden/>
              </w:rPr>
              <w:fldChar w:fldCharType="separate"/>
            </w:r>
            <w:r w:rsidR="00F10109">
              <w:rPr>
                <w:noProof/>
                <w:webHidden/>
              </w:rPr>
              <w:t>21</w:t>
            </w:r>
            <w:r w:rsidR="00F10109">
              <w:rPr>
                <w:noProof/>
                <w:webHidden/>
              </w:rPr>
              <w:fldChar w:fldCharType="end"/>
            </w:r>
          </w:hyperlink>
        </w:p>
        <w:p w14:paraId="7561D251"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40" w:history="1">
            <w:r w:rsidR="00F10109" w:rsidRPr="00253180">
              <w:rPr>
                <w:rStyle w:val="Hyperlink"/>
                <w:noProof/>
              </w:rPr>
              <w:t>Provider Participation</w:t>
            </w:r>
            <w:r w:rsidR="00F10109">
              <w:rPr>
                <w:noProof/>
                <w:webHidden/>
              </w:rPr>
              <w:tab/>
            </w:r>
            <w:r w:rsidR="00F10109">
              <w:rPr>
                <w:noProof/>
                <w:webHidden/>
              </w:rPr>
              <w:fldChar w:fldCharType="begin"/>
            </w:r>
            <w:r w:rsidR="00F10109">
              <w:rPr>
                <w:noProof/>
                <w:webHidden/>
              </w:rPr>
              <w:instrText xml:space="preserve"> PAGEREF _Toc33599840 \h </w:instrText>
            </w:r>
            <w:r w:rsidR="00F10109">
              <w:rPr>
                <w:noProof/>
                <w:webHidden/>
              </w:rPr>
            </w:r>
            <w:r w:rsidR="00F10109">
              <w:rPr>
                <w:noProof/>
                <w:webHidden/>
              </w:rPr>
              <w:fldChar w:fldCharType="separate"/>
            </w:r>
            <w:r w:rsidR="00F10109">
              <w:rPr>
                <w:noProof/>
                <w:webHidden/>
              </w:rPr>
              <w:t>22</w:t>
            </w:r>
            <w:r w:rsidR="00F10109">
              <w:rPr>
                <w:noProof/>
                <w:webHidden/>
              </w:rPr>
              <w:fldChar w:fldCharType="end"/>
            </w:r>
          </w:hyperlink>
        </w:p>
        <w:p w14:paraId="44CE5F18"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41" w:history="1">
            <w:r w:rsidR="00F10109" w:rsidRPr="00253180">
              <w:rPr>
                <w:rStyle w:val="Hyperlink"/>
                <w:noProof/>
              </w:rPr>
              <w:t>Plan Notification Requirements for Providers</w:t>
            </w:r>
            <w:r w:rsidR="00F10109">
              <w:rPr>
                <w:noProof/>
                <w:webHidden/>
              </w:rPr>
              <w:tab/>
            </w:r>
            <w:r w:rsidR="00F10109">
              <w:rPr>
                <w:noProof/>
                <w:webHidden/>
              </w:rPr>
              <w:fldChar w:fldCharType="begin"/>
            </w:r>
            <w:r w:rsidR="00F10109">
              <w:rPr>
                <w:noProof/>
                <w:webHidden/>
              </w:rPr>
              <w:instrText xml:space="preserve"> PAGEREF _Toc33599841 \h </w:instrText>
            </w:r>
            <w:r w:rsidR="00F10109">
              <w:rPr>
                <w:noProof/>
                <w:webHidden/>
              </w:rPr>
            </w:r>
            <w:r w:rsidR="00F10109">
              <w:rPr>
                <w:noProof/>
                <w:webHidden/>
              </w:rPr>
              <w:fldChar w:fldCharType="separate"/>
            </w:r>
            <w:r w:rsidR="00F10109">
              <w:rPr>
                <w:noProof/>
                <w:webHidden/>
              </w:rPr>
              <w:t>22</w:t>
            </w:r>
            <w:r w:rsidR="00F10109">
              <w:rPr>
                <w:noProof/>
                <w:webHidden/>
              </w:rPr>
              <w:fldChar w:fldCharType="end"/>
            </w:r>
          </w:hyperlink>
        </w:p>
        <w:p w14:paraId="3C22E453"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42" w:history="1">
            <w:r w:rsidR="00F10109" w:rsidRPr="00253180">
              <w:rPr>
                <w:rStyle w:val="Hyperlink"/>
                <w:noProof/>
              </w:rPr>
              <w:t>Closing Patient Panels</w:t>
            </w:r>
            <w:r w:rsidR="00F10109">
              <w:rPr>
                <w:noProof/>
                <w:webHidden/>
              </w:rPr>
              <w:tab/>
            </w:r>
            <w:r w:rsidR="00F10109">
              <w:rPr>
                <w:noProof/>
                <w:webHidden/>
              </w:rPr>
              <w:fldChar w:fldCharType="begin"/>
            </w:r>
            <w:r w:rsidR="00F10109">
              <w:rPr>
                <w:noProof/>
                <w:webHidden/>
              </w:rPr>
              <w:instrText xml:space="preserve"> PAGEREF _Toc33599842 \h </w:instrText>
            </w:r>
            <w:r w:rsidR="00F10109">
              <w:rPr>
                <w:noProof/>
                <w:webHidden/>
              </w:rPr>
            </w:r>
            <w:r w:rsidR="00F10109">
              <w:rPr>
                <w:noProof/>
                <w:webHidden/>
              </w:rPr>
              <w:fldChar w:fldCharType="separate"/>
            </w:r>
            <w:r w:rsidR="00F10109">
              <w:rPr>
                <w:noProof/>
                <w:webHidden/>
              </w:rPr>
              <w:t>23</w:t>
            </w:r>
            <w:r w:rsidR="00F10109">
              <w:rPr>
                <w:noProof/>
                <w:webHidden/>
              </w:rPr>
              <w:fldChar w:fldCharType="end"/>
            </w:r>
          </w:hyperlink>
        </w:p>
        <w:p w14:paraId="219E1E5E"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43" w:history="1">
            <w:r w:rsidR="00F10109" w:rsidRPr="00253180">
              <w:rPr>
                <w:rStyle w:val="Hyperlink"/>
                <w:noProof/>
              </w:rPr>
              <w:t>Access and Availability Standards for Providers</w:t>
            </w:r>
            <w:r w:rsidR="00F10109">
              <w:rPr>
                <w:noProof/>
                <w:webHidden/>
              </w:rPr>
              <w:tab/>
            </w:r>
            <w:r w:rsidR="00F10109">
              <w:rPr>
                <w:noProof/>
                <w:webHidden/>
              </w:rPr>
              <w:fldChar w:fldCharType="begin"/>
            </w:r>
            <w:r w:rsidR="00F10109">
              <w:rPr>
                <w:noProof/>
                <w:webHidden/>
              </w:rPr>
              <w:instrText xml:space="preserve"> PAGEREF _Toc33599843 \h </w:instrText>
            </w:r>
            <w:r w:rsidR="00F10109">
              <w:rPr>
                <w:noProof/>
                <w:webHidden/>
              </w:rPr>
            </w:r>
            <w:r w:rsidR="00F10109">
              <w:rPr>
                <w:noProof/>
                <w:webHidden/>
              </w:rPr>
              <w:fldChar w:fldCharType="separate"/>
            </w:r>
            <w:r w:rsidR="00F10109">
              <w:rPr>
                <w:noProof/>
                <w:webHidden/>
              </w:rPr>
              <w:t>23</w:t>
            </w:r>
            <w:r w:rsidR="00F10109">
              <w:rPr>
                <w:noProof/>
                <w:webHidden/>
              </w:rPr>
              <w:fldChar w:fldCharType="end"/>
            </w:r>
          </w:hyperlink>
        </w:p>
        <w:p w14:paraId="49FFCA4C"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44" w:history="1">
            <w:r w:rsidR="00F10109" w:rsidRPr="00253180">
              <w:rPr>
                <w:rStyle w:val="Hyperlink"/>
                <w:noProof/>
              </w:rPr>
              <w:t>Timeliness of Access to Care</w:t>
            </w:r>
            <w:r w:rsidR="00F10109">
              <w:rPr>
                <w:noProof/>
                <w:webHidden/>
              </w:rPr>
              <w:tab/>
            </w:r>
            <w:r w:rsidR="00F10109">
              <w:rPr>
                <w:noProof/>
                <w:webHidden/>
              </w:rPr>
              <w:fldChar w:fldCharType="begin"/>
            </w:r>
            <w:r w:rsidR="00F10109">
              <w:rPr>
                <w:noProof/>
                <w:webHidden/>
              </w:rPr>
              <w:instrText xml:space="preserve"> PAGEREF _Toc33599844 \h </w:instrText>
            </w:r>
            <w:r w:rsidR="00F10109">
              <w:rPr>
                <w:noProof/>
                <w:webHidden/>
              </w:rPr>
            </w:r>
            <w:r w:rsidR="00F10109">
              <w:rPr>
                <w:noProof/>
                <w:webHidden/>
              </w:rPr>
              <w:fldChar w:fldCharType="separate"/>
            </w:r>
            <w:r w:rsidR="00F10109">
              <w:rPr>
                <w:noProof/>
                <w:webHidden/>
              </w:rPr>
              <w:t>23</w:t>
            </w:r>
            <w:r w:rsidR="00F10109">
              <w:rPr>
                <w:noProof/>
                <w:webHidden/>
              </w:rPr>
              <w:fldChar w:fldCharType="end"/>
            </w:r>
          </w:hyperlink>
        </w:p>
        <w:p w14:paraId="7500B0C1"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45" w:history="1">
            <w:r w:rsidR="00F10109" w:rsidRPr="00253180">
              <w:rPr>
                <w:rStyle w:val="Hyperlink"/>
                <w:noProof/>
              </w:rPr>
              <w:t>Network Access Monitoring and Compliance</w:t>
            </w:r>
            <w:r w:rsidR="00F10109">
              <w:rPr>
                <w:noProof/>
                <w:webHidden/>
              </w:rPr>
              <w:tab/>
            </w:r>
            <w:r w:rsidR="00F10109">
              <w:rPr>
                <w:noProof/>
                <w:webHidden/>
              </w:rPr>
              <w:fldChar w:fldCharType="begin"/>
            </w:r>
            <w:r w:rsidR="00F10109">
              <w:rPr>
                <w:noProof/>
                <w:webHidden/>
              </w:rPr>
              <w:instrText xml:space="preserve"> PAGEREF _Toc33599845 \h </w:instrText>
            </w:r>
            <w:r w:rsidR="00F10109">
              <w:rPr>
                <w:noProof/>
                <w:webHidden/>
              </w:rPr>
            </w:r>
            <w:r w:rsidR="00F10109">
              <w:rPr>
                <w:noProof/>
                <w:webHidden/>
              </w:rPr>
              <w:fldChar w:fldCharType="separate"/>
            </w:r>
            <w:r w:rsidR="00F10109">
              <w:rPr>
                <w:noProof/>
                <w:webHidden/>
              </w:rPr>
              <w:t>24</w:t>
            </w:r>
            <w:r w:rsidR="00F10109">
              <w:rPr>
                <w:noProof/>
                <w:webHidden/>
              </w:rPr>
              <w:fldChar w:fldCharType="end"/>
            </w:r>
          </w:hyperlink>
        </w:p>
        <w:p w14:paraId="3689D293"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46" w:history="1">
            <w:r w:rsidR="00F10109" w:rsidRPr="00253180">
              <w:rPr>
                <w:rStyle w:val="Hyperlink"/>
                <w:noProof/>
              </w:rPr>
              <w:t>Provider Rights and Responsibilities</w:t>
            </w:r>
            <w:r w:rsidR="00F10109">
              <w:rPr>
                <w:noProof/>
                <w:webHidden/>
              </w:rPr>
              <w:tab/>
            </w:r>
            <w:r w:rsidR="00F10109">
              <w:rPr>
                <w:noProof/>
                <w:webHidden/>
              </w:rPr>
              <w:fldChar w:fldCharType="begin"/>
            </w:r>
            <w:r w:rsidR="00F10109">
              <w:rPr>
                <w:noProof/>
                <w:webHidden/>
              </w:rPr>
              <w:instrText xml:space="preserve"> PAGEREF _Toc33599846 \h </w:instrText>
            </w:r>
            <w:r w:rsidR="00F10109">
              <w:rPr>
                <w:noProof/>
                <w:webHidden/>
              </w:rPr>
            </w:r>
            <w:r w:rsidR="00F10109">
              <w:rPr>
                <w:noProof/>
                <w:webHidden/>
              </w:rPr>
              <w:fldChar w:fldCharType="separate"/>
            </w:r>
            <w:r w:rsidR="00F10109">
              <w:rPr>
                <w:noProof/>
                <w:webHidden/>
              </w:rPr>
              <w:t>24</w:t>
            </w:r>
            <w:r w:rsidR="00F10109">
              <w:rPr>
                <w:noProof/>
                <w:webHidden/>
              </w:rPr>
              <w:fldChar w:fldCharType="end"/>
            </w:r>
          </w:hyperlink>
        </w:p>
        <w:p w14:paraId="606031FC"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47" w:history="1">
            <w:r w:rsidR="00F10109" w:rsidRPr="00253180">
              <w:rPr>
                <w:rStyle w:val="Hyperlink"/>
                <w:noProof/>
              </w:rPr>
              <w:t>Provider Rights</w:t>
            </w:r>
            <w:r w:rsidR="00F10109">
              <w:rPr>
                <w:noProof/>
                <w:webHidden/>
              </w:rPr>
              <w:tab/>
            </w:r>
            <w:r w:rsidR="00F10109">
              <w:rPr>
                <w:noProof/>
                <w:webHidden/>
              </w:rPr>
              <w:fldChar w:fldCharType="begin"/>
            </w:r>
            <w:r w:rsidR="00F10109">
              <w:rPr>
                <w:noProof/>
                <w:webHidden/>
              </w:rPr>
              <w:instrText xml:space="preserve"> PAGEREF _Toc33599847 \h </w:instrText>
            </w:r>
            <w:r w:rsidR="00F10109">
              <w:rPr>
                <w:noProof/>
                <w:webHidden/>
              </w:rPr>
            </w:r>
            <w:r w:rsidR="00F10109">
              <w:rPr>
                <w:noProof/>
                <w:webHidden/>
              </w:rPr>
              <w:fldChar w:fldCharType="separate"/>
            </w:r>
            <w:r w:rsidR="00F10109">
              <w:rPr>
                <w:noProof/>
                <w:webHidden/>
              </w:rPr>
              <w:t>24</w:t>
            </w:r>
            <w:r w:rsidR="00F10109">
              <w:rPr>
                <w:noProof/>
                <w:webHidden/>
              </w:rPr>
              <w:fldChar w:fldCharType="end"/>
            </w:r>
          </w:hyperlink>
        </w:p>
        <w:p w14:paraId="656A6F8E"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48" w:history="1">
            <w:r w:rsidR="00F10109" w:rsidRPr="00253180">
              <w:rPr>
                <w:rStyle w:val="Hyperlink"/>
                <w:noProof/>
              </w:rPr>
              <w:t>Provider Responsibilities</w:t>
            </w:r>
            <w:r w:rsidR="00F10109">
              <w:rPr>
                <w:noProof/>
                <w:webHidden/>
              </w:rPr>
              <w:tab/>
            </w:r>
            <w:r w:rsidR="00F10109">
              <w:rPr>
                <w:noProof/>
                <w:webHidden/>
              </w:rPr>
              <w:fldChar w:fldCharType="begin"/>
            </w:r>
            <w:r w:rsidR="00F10109">
              <w:rPr>
                <w:noProof/>
                <w:webHidden/>
              </w:rPr>
              <w:instrText xml:space="preserve"> PAGEREF _Toc33599848 \h </w:instrText>
            </w:r>
            <w:r w:rsidR="00F10109">
              <w:rPr>
                <w:noProof/>
                <w:webHidden/>
              </w:rPr>
            </w:r>
            <w:r w:rsidR="00F10109">
              <w:rPr>
                <w:noProof/>
                <w:webHidden/>
              </w:rPr>
              <w:fldChar w:fldCharType="separate"/>
            </w:r>
            <w:r w:rsidR="00F10109">
              <w:rPr>
                <w:noProof/>
                <w:webHidden/>
              </w:rPr>
              <w:t>25</w:t>
            </w:r>
            <w:r w:rsidR="00F10109">
              <w:rPr>
                <w:noProof/>
                <w:webHidden/>
              </w:rPr>
              <w:fldChar w:fldCharType="end"/>
            </w:r>
          </w:hyperlink>
        </w:p>
        <w:p w14:paraId="3F4680B7"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49" w:history="1">
            <w:r w:rsidR="00F10109" w:rsidRPr="00253180">
              <w:rPr>
                <w:rStyle w:val="Hyperlink"/>
                <w:noProof/>
              </w:rPr>
              <w:t>Provider Information</w:t>
            </w:r>
            <w:r w:rsidR="00F10109">
              <w:rPr>
                <w:noProof/>
                <w:webHidden/>
              </w:rPr>
              <w:tab/>
            </w:r>
            <w:r w:rsidR="00F10109">
              <w:rPr>
                <w:noProof/>
                <w:webHidden/>
              </w:rPr>
              <w:fldChar w:fldCharType="begin"/>
            </w:r>
            <w:r w:rsidR="00F10109">
              <w:rPr>
                <w:noProof/>
                <w:webHidden/>
              </w:rPr>
              <w:instrText xml:space="preserve"> PAGEREF _Toc33599849 \h </w:instrText>
            </w:r>
            <w:r w:rsidR="00F10109">
              <w:rPr>
                <w:noProof/>
                <w:webHidden/>
              </w:rPr>
            </w:r>
            <w:r w:rsidR="00F10109">
              <w:rPr>
                <w:noProof/>
                <w:webHidden/>
              </w:rPr>
              <w:fldChar w:fldCharType="separate"/>
            </w:r>
            <w:r w:rsidR="00F10109">
              <w:rPr>
                <w:noProof/>
                <w:webHidden/>
              </w:rPr>
              <w:t>25</w:t>
            </w:r>
            <w:r w:rsidR="00F10109">
              <w:rPr>
                <w:noProof/>
                <w:webHidden/>
              </w:rPr>
              <w:fldChar w:fldCharType="end"/>
            </w:r>
          </w:hyperlink>
        </w:p>
        <w:p w14:paraId="0EC4B610"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50" w:history="1">
            <w:r w:rsidR="00F10109" w:rsidRPr="00253180">
              <w:rPr>
                <w:rStyle w:val="Hyperlink"/>
                <w:noProof/>
              </w:rPr>
              <w:t>Application Process</w:t>
            </w:r>
            <w:r w:rsidR="00F10109">
              <w:rPr>
                <w:noProof/>
                <w:webHidden/>
              </w:rPr>
              <w:tab/>
            </w:r>
            <w:r w:rsidR="00F10109">
              <w:rPr>
                <w:noProof/>
                <w:webHidden/>
              </w:rPr>
              <w:fldChar w:fldCharType="begin"/>
            </w:r>
            <w:r w:rsidR="00F10109">
              <w:rPr>
                <w:noProof/>
                <w:webHidden/>
              </w:rPr>
              <w:instrText xml:space="preserve"> PAGEREF _Toc33599850 \h </w:instrText>
            </w:r>
            <w:r w:rsidR="00F10109">
              <w:rPr>
                <w:noProof/>
                <w:webHidden/>
              </w:rPr>
            </w:r>
            <w:r w:rsidR="00F10109">
              <w:rPr>
                <w:noProof/>
                <w:webHidden/>
              </w:rPr>
              <w:fldChar w:fldCharType="separate"/>
            </w:r>
            <w:r w:rsidR="00F10109">
              <w:rPr>
                <w:noProof/>
                <w:webHidden/>
              </w:rPr>
              <w:t>26</w:t>
            </w:r>
            <w:r w:rsidR="00F10109">
              <w:rPr>
                <w:noProof/>
                <w:webHidden/>
              </w:rPr>
              <w:fldChar w:fldCharType="end"/>
            </w:r>
          </w:hyperlink>
        </w:p>
        <w:p w14:paraId="2B894587"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51" w:history="1">
            <w:r w:rsidR="00F10109" w:rsidRPr="00253180">
              <w:rPr>
                <w:rStyle w:val="Hyperlink"/>
                <w:noProof/>
              </w:rPr>
              <w:t>Credentialing and Recredentialing Process</w:t>
            </w:r>
            <w:r w:rsidR="00F10109">
              <w:rPr>
                <w:noProof/>
                <w:webHidden/>
              </w:rPr>
              <w:tab/>
            </w:r>
            <w:r w:rsidR="00F10109">
              <w:rPr>
                <w:noProof/>
                <w:webHidden/>
              </w:rPr>
              <w:fldChar w:fldCharType="begin"/>
            </w:r>
            <w:r w:rsidR="00F10109">
              <w:rPr>
                <w:noProof/>
                <w:webHidden/>
              </w:rPr>
              <w:instrText xml:space="preserve"> PAGEREF _Toc33599851 \h </w:instrText>
            </w:r>
            <w:r w:rsidR="00F10109">
              <w:rPr>
                <w:noProof/>
                <w:webHidden/>
              </w:rPr>
            </w:r>
            <w:r w:rsidR="00F10109">
              <w:rPr>
                <w:noProof/>
                <w:webHidden/>
              </w:rPr>
              <w:fldChar w:fldCharType="separate"/>
            </w:r>
            <w:r w:rsidR="00F10109">
              <w:rPr>
                <w:noProof/>
                <w:webHidden/>
              </w:rPr>
              <w:t>26</w:t>
            </w:r>
            <w:r w:rsidR="00F10109">
              <w:rPr>
                <w:noProof/>
                <w:webHidden/>
              </w:rPr>
              <w:fldChar w:fldCharType="end"/>
            </w:r>
          </w:hyperlink>
        </w:p>
        <w:p w14:paraId="4C3D0AFB"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52" w:history="1">
            <w:r w:rsidR="00F10109" w:rsidRPr="00253180">
              <w:rPr>
                <w:rStyle w:val="Hyperlink"/>
                <w:noProof/>
              </w:rPr>
              <w:t>Practitioner Rights</w:t>
            </w:r>
            <w:r w:rsidR="00F10109">
              <w:rPr>
                <w:noProof/>
                <w:webHidden/>
              </w:rPr>
              <w:tab/>
            </w:r>
            <w:r w:rsidR="00F10109">
              <w:rPr>
                <w:noProof/>
                <w:webHidden/>
              </w:rPr>
              <w:fldChar w:fldCharType="begin"/>
            </w:r>
            <w:r w:rsidR="00F10109">
              <w:rPr>
                <w:noProof/>
                <w:webHidden/>
              </w:rPr>
              <w:instrText xml:space="preserve"> PAGEREF _Toc33599852 \h </w:instrText>
            </w:r>
            <w:r w:rsidR="00F10109">
              <w:rPr>
                <w:noProof/>
                <w:webHidden/>
              </w:rPr>
            </w:r>
            <w:r w:rsidR="00F10109">
              <w:rPr>
                <w:noProof/>
                <w:webHidden/>
              </w:rPr>
              <w:fldChar w:fldCharType="separate"/>
            </w:r>
            <w:r w:rsidR="00F10109">
              <w:rPr>
                <w:noProof/>
                <w:webHidden/>
              </w:rPr>
              <w:t>26</w:t>
            </w:r>
            <w:r w:rsidR="00F10109">
              <w:rPr>
                <w:noProof/>
                <w:webHidden/>
              </w:rPr>
              <w:fldChar w:fldCharType="end"/>
            </w:r>
          </w:hyperlink>
        </w:p>
        <w:p w14:paraId="5CDB2F33"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53" w:history="1">
            <w:r w:rsidR="00F10109" w:rsidRPr="00253180">
              <w:rPr>
                <w:rStyle w:val="Hyperlink"/>
                <w:noProof/>
              </w:rPr>
              <w:t>Organizational Provider Selection Criteria</w:t>
            </w:r>
            <w:r w:rsidR="00F10109">
              <w:rPr>
                <w:noProof/>
                <w:webHidden/>
              </w:rPr>
              <w:tab/>
            </w:r>
            <w:r w:rsidR="00F10109">
              <w:rPr>
                <w:noProof/>
                <w:webHidden/>
              </w:rPr>
              <w:fldChar w:fldCharType="begin"/>
            </w:r>
            <w:r w:rsidR="00F10109">
              <w:rPr>
                <w:noProof/>
                <w:webHidden/>
              </w:rPr>
              <w:instrText xml:space="preserve"> PAGEREF _Toc33599853 \h </w:instrText>
            </w:r>
            <w:r w:rsidR="00F10109">
              <w:rPr>
                <w:noProof/>
                <w:webHidden/>
              </w:rPr>
            </w:r>
            <w:r w:rsidR="00F10109">
              <w:rPr>
                <w:noProof/>
                <w:webHidden/>
              </w:rPr>
              <w:fldChar w:fldCharType="separate"/>
            </w:r>
            <w:r w:rsidR="00F10109">
              <w:rPr>
                <w:noProof/>
                <w:webHidden/>
              </w:rPr>
              <w:t>27</w:t>
            </w:r>
            <w:r w:rsidR="00F10109">
              <w:rPr>
                <w:noProof/>
                <w:webHidden/>
              </w:rPr>
              <w:fldChar w:fldCharType="end"/>
            </w:r>
          </w:hyperlink>
        </w:p>
        <w:p w14:paraId="5FAEA692"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54" w:history="1">
            <w:r w:rsidR="00F10109" w:rsidRPr="00253180">
              <w:rPr>
                <w:rStyle w:val="Hyperlink"/>
                <w:noProof/>
              </w:rPr>
              <w:t>Organizational Provider Application and Requirements</w:t>
            </w:r>
            <w:r w:rsidR="00F10109">
              <w:rPr>
                <w:noProof/>
                <w:webHidden/>
              </w:rPr>
              <w:tab/>
            </w:r>
            <w:r w:rsidR="00F10109">
              <w:rPr>
                <w:noProof/>
                <w:webHidden/>
              </w:rPr>
              <w:fldChar w:fldCharType="begin"/>
            </w:r>
            <w:r w:rsidR="00F10109">
              <w:rPr>
                <w:noProof/>
                <w:webHidden/>
              </w:rPr>
              <w:instrText xml:space="preserve"> PAGEREF _Toc33599854 \h </w:instrText>
            </w:r>
            <w:r w:rsidR="00F10109">
              <w:rPr>
                <w:noProof/>
                <w:webHidden/>
              </w:rPr>
            </w:r>
            <w:r w:rsidR="00F10109">
              <w:rPr>
                <w:noProof/>
                <w:webHidden/>
              </w:rPr>
              <w:fldChar w:fldCharType="separate"/>
            </w:r>
            <w:r w:rsidR="00F10109">
              <w:rPr>
                <w:noProof/>
                <w:webHidden/>
              </w:rPr>
              <w:t>27</w:t>
            </w:r>
            <w:r w:rsidR="00F10109">
              <w:rPr>
                <w:noProof/>
                <w:webHidden/>
              </w:rPr>
              <w:fldChar w:fldCharType="end"/>
            </w:r>
          </w:hyperlink>
        </w:p>
        <w:p w14:paraId="4A391039"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55" w:history="1">
            <w:r w:rsidR="00F10109" w:rsidRPr="00253180">
              <w:rPr>
                <w:rStyle w:val="Hyperlink"/>
                <w:noProof/>
              </w:rPr>
              <w:t>Credentialing Committee / Peer Review Process</w:t>
            </w:r>
            <w:r w:rsidR="00F10109">
              <w:rPr>
                <w:noProof/>
                <w:webHidden/>
              </w:rPr>
              <w:tab/>
            </w:r>
            <w:r w:rsidR="00F10109">
              <w:rPr>
                <w:noProof/>
                <w:webHidden/>
              </w:rPr>
              <w:fldChar w:fldCharType="begin"/>
            </w:r>
            <w:r w:rsidR="00F10109">
              <w:rPr>
                <w:noProof/>
                <w:webHidden/>
              </w:rPr>
              <w:instrText xml:space="preserve"> PAGEREF _Toc33599855 \h </w:instrText>
            </w:r>
            <w:r w:rsidR="00F10109">
              <w:rPr>
                <w:noProof/>
                <w:webHidden/>
              </w:rPr>
            </w:r>
            <w:r w:rsidR="00F10109">
              <w:rPr>
                <w:noProof/>
                <w:webHidden/>
              </w:rPr>
              <w:fldChar w:fldCharType="separate"/>
            </w:r>
            <w:r w:rsidR="00F10109">
              <w:rPr>
                <w:noProof/>
                <w:webHidden/>
              </w:rPr>
              <w:t>27</w:t>
            </w:r>
            <w:r w:rsidR="00F10109">
              <w:rPr>
                <w:noProof/>
                <w:webHidden/>
              </w:rPr>
              <w:fldChar w:fldCharType="end"/>
            </w:r>
          </w:hyperlink>
        </w:p>
        <w:p w14:paraId="0A3024BD"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56" w:history="1">
            <w:r w:rsidR="00F10109" w:rsidRPr="00253180">
              <w:rPr>
                <w:rStyle w:val="Hyperlink"/>
                <w:noProof/>
              </w:rPr>
              <w:t>Non-Discrimination in the Decision Making Process</w:t>
            </w:r>
            <w:r w:rsidR="00F10109">
              <w:rPr>
                <w:noProof/>
                <w:webHidden/>
              </w:rPr>
              <w:tab/>
            </w:r>
            <w:r w:rsidR="00F10109">
              <w:rPr>
                <w:noProof/>
                <w:webHidden/>
              </w:rPr>
              <w:fldChar w:fldCharType="begin"/>
            </w:r>
            <w:r w:rsidR="00F10109">
              <w:rPr>
                <w:noProof/>
                <w:webHidden/>
              </w:rPr>
              <w:instrText xml:space="preserve"> PAGEREF _Toc33599856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73FE2BD1"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57" w:history="1">
            <w:r w:rsidR="00F10109" w:rsidRPr="00253180">
              <w:rPr>
                <w:rStyle w:val="Hyperlink"/>
                <w:noProof/>
              </w:rPr>
              <w:t>Provider Notification</w:t>
            </w:r>
            <w:r w:rsidR="00F10109">
              <w:rPr>
                <w:noProof/>
                <w:webHidden/>
              </w:rPr>
              <w:tab/>
            </w:r>
            <w:r w:rsidR="00F10109">
              <w:rPr>
                <w:noProof/>
                <w:webHidden/>
              </w:rPr>
              <w:fldChar w:fldCharType="begin"/>
            </w:r>
            <w:r w:rsidR="00F10109">
              <w:rPr>
                <w:noProof/>
                <w:webHidden/>
              </w:rPr>
              <w:instrText xml:space="preserve"> PAGEREF _Toc33599857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78E3E3DD"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58" w:history="1">
            <w:r w:rsidR="00F10109" w:rsidRPr="00253180">
              <w:rPr>
                <w:rStyle w:val="Hyperlink"/>
                <w:noProof/>
              </w:rPr>
              <w:t>Appeals Process &amp; Notification of Authorities</w:t>
            </w:r>
            <w:r w:rsidR="00F10109">
              <w:rPr>
                <w:noProof/>
                <w:webHidden/>
              </w:rPr>
              <w:tab/>
            </w:r>
            <w:r w:rsidR="00F10109">
              <w:rPr>
                <w:noProof/>
                <w:webHidden/>
              </w:rPr>
              <w:fldChar w:fldCharType="begin"/>
            </w:r>
            <w:r w:rsidR="00F10109">
              <w:rPr>
                <w:noProof/>
                <w:webHidden/>
              </w:rPr>
              <w:instrText xml:space="preserve"> PAGEREF _Toc33599858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59A987B3"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59" w:history="1">
            <w:r w:rsidR="00F10109" w:rsidRPr="00253180">
              <w:rPr>
                <w:rStyle w:val="Hyperlink"/>
                <w:noProof/>
              </w:rPr>
              <w:t>Confidentiality of Credentialing Information</w:t>
            </w:r>
            <w:r w:rsidR="00F10109">
              <w:rPr>
                <w:noProof/>
                <w:webHidden/>
              </w:rPr>
              <w:tab/>
            </w:r>
            <w:r w:rsidR="00F10109">
              <w:rPr>
                <w:noProof/>
                <w:webHidden/>
              </w:rPr>
              <w:fldChar w:fldCharType="begin"/>
            </w:r>
            <w:r w:rsidR="00F10109">
              <w:rPr>
                <w:noProof/>
                <w:webHidden/>
              </w:rPr>
              <w:instrText xml:space="preserve"> PAGEREF _Toc33599859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57C7C5F4"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60" w:history="1">
            <w:r w:rsidR="00F10109" w:rsidRPr="00253180">
              <w:rPr>
                <w:rStyle w:val="Hyperlink"/>
                <w:noProof/>
              </w:rPr>
              <w:t>Ongoing Monitoring</w:t>
            </w:r>
            <w:r w:rsidR="00F10109">
              <w:rPr>
                <w:noProof/>
                <w:webHidden/>
              </w:rPr>
              <w:tab/>
            </w:r>
            <w:r w:rsidR="00F10109">
              <w:rPr>
                <w:noProof/>
                <w:webHidden/>
              </w:rPr>
              <w:fldChar w:fldCharType="begin"/>
            </w:r>
            <w:r w:rsidR="00F10109">
              <w:rPr>
                <w:noProof/>
                <w:webHidden/>
              </w:rPr>
              <w:instrText xml:space="preserve"> PAGEREF _Toc33599860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2601F902"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61" w:history="1">
            <w:r w:rsidR="00F10109" w:rsidRPr="00253180">
              <w:rPr>
                <w:rStyle w:val="Hyperlink"/>
                <w:noProof/>
              </w:rPr>
              <w:t>Provider Directory</w:t>
            </w:r>
            <w:r w:rsidR="00F10109">
              <w:rPr>
                <w:noProof/>
                <w:webHidden/>
              </w:rPr>
              <w:tab/>
            </w:r>
            <w:r w:rsidR="00F10109">
              <w:rPr>
                <w:noProof/>
                <w:webHidden/>
              </w:rPr>
              <w:fldChar w:fldCharType="begin"/>
            </w:r>
            <w:r w:rsidR="00F10109">
              <w:rPr>
                <w:noProof/>
                <w:webHidden/>
              </w:rPr>
              <w:instrText xml:space="preserve"> PAGEREF _Toc33599861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34BA93A0"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862" w:history="1">
            <w:r w:rsidR="00F10109" w:rsidRPr="00253180">
              <w:rPr>
                <w:rStyle w:val="Hyperlink"/>
                <w:noProof/>
              </w:rPr>
              <w:t>CLAIMS</w:t>
            </w:r>
            <w:r w:rsidR="00F10109">
              <w:rPr>
                <w:noProof/>
                <w:webHidden/>
              </w:rPr>
              <w:tab/>
            </w:r>
            <w:r w:rsidR="00F10109">
              <w:rPr>
                <w:noProof/>
                <w:webHidden/>
              </w:rPr>
              <w:fldChar w:fldCharType="begin"/>
            </w:r>
            <w:r w:rsidR="00F10109">
              <w:rPr>
                <w:noProof/>
                <w:webHidden/>
              </w:rPr>
              <w:instrText xml:space="preserve"> PAGEREF _Toc33599862 \h </w:instrText>
            </w:r>
            <w:r w:rsidR="00F10109">
              <w:rPr>
                <w:noProof/>
                <w:webHidden/>
              </w:rPr>
            </w:r>
            <w:r w:rsidR="00F10109">
              <w:rPr>
                <w:noProof/>
                <w:webHidden/>
              </w:rPr>
              <w:fldChar w:fldCharType="separate"/>
            </w:r>
            <w:r w:rsidR="00F10109">
              <w:rPr>
                <w:noProof/>
                <w:webHidden/>
              </w:rPr>
              <w:t>29</w:t>
            </w:r>
            <w:r w:rsidR="00F10109">
              <w:rPr>
                <w:noProof/>
                <w:webHidden/>
              </w:rPr>
              <w:fldChar w:fldCharType="end"/>
            </w:r>
          </w:hyperlink>
        </w:p>
        <w:p w14:paraId="74BE290E"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63" w:history="1">
            <w:r w:rsidR="00F10109" w:rsidRPr="00253180">
              <w:rPr>
                <w:rStyle w:val="Hyperlink"/>
                <w:noProof/>
              </w:rPr>
              <w:t>Claims Submission</w:t>
            </w:r>
            <w:r w:rsidR="00F10109">
              <w:rPr>
                <w:noProof/>
                <w:webHidden/>
              </w:rPr>
              <w:tab/>
            </w:r>
            <w:r w:rsidR="00F10109">
              <w:rPr>
                <w:noProof/>
                <w:webHidden/>
              </w:rPr>
              <w:fldChar w:fldCharType="begin"/>
            </w:r>
            <w:r w:rsidR="00F10109">
              <w:rPr>
                <w:noProof/>
                <w:webHidden/>
              </w:rPr>
              <w:instrText xml:space="preserve"> PAGEREF _Toc33599863 \h </w:instrText>
            </w:r>
            <w:r w:rsidR="00F10109">
              <w:rPr>
                <w:noProof/>
                <w:webHidden/>
              </w:rPr>
            </w:r>
            <w:r w:rsidR="00F10109">
              <w:rPr>
                <w:noProof/>
                <w:webHidden/>
              </w:rPr>
              <w:fldChar w:fldCharType="separate"/>
            </w:r>
            <w:r w:rsidR="00F10109">
              <w:rPr>
                <w:noProof/>
                <w:webHidden/>
              </w:rPr>
              <w:t>29</w:t>
            </w:r>
            <w:r w:rsidR="00F10109">
              <w:rPr>
                <w:noProof/>
                <w:webHidden/>
              </w:rPr>
              <w:fldChar w:fldCharType="end"/>
            </w:r>
          </w:hyperlink>
        </w:p>
        <w:p w14:paraId="3E39E650"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64" w:history="1">
            <w:r w:rsidR="00F10109" w:rsidRPr="00253180">
              <w:rPr>
                <w:rStyle w:val="Hyperlink"/>
                <w:noProof/>
              </w:rPr>
              <w:t>Timely Filing</w:t>
            </w:r>
            <w:r w:rsidR="00F10109">
              <w:rPr>
                <w:noProof/>
                <w:webHidden/>
              </w:rPr>
              <w:tab/>
            </w:r>
            <w:r w:rsidR="00F10109">
              <w:rPr>
                <w:noProof/>
                <w:webHidden/>
              </w:rPr>
              <w:fldChar w:fldCharType="begin"/>
            </w:r>
            <w:r w:rsidR="00F10109">
              <w:rPr>
                <w:noProof/>
                <w:webHidden/>
              </w:rPr>
              <w:instrText xml:space="preserve"> PAGEREF _Toc33599864 \h </w:instrText>
            </w:r>
            <w:r w:rsidR="00F10109">
              <w:rPr>
                <w:noProof/>
                <w:webHidden/>
              </w:rPr>
            </w:r>
            <w:r w:rsidR="00F10109">
              <w:rPr>
                <w:noProof/>
                <w:webHidden/>
              </w:rPr>
              <w:fldChar w:fldCharType="separate"/>
            </w:r>
            <w:r w:rsidR="00F10109">
              <w:rPr>
                <w:noProof/>
                <w:webHidden/>
              </w:rPr>
              <w:t>29</w:t>
            </w:r>
            <w:r w:rsidR="00F10109">
              <w:rPr>
                <w:noProof/>
                <w:webHidden/>
              </w:rPr>
              <w:fldChar w:fldCharType="end"/>
            </w:r>
          </w:hyperlink>
        </w:p>
        <w:p w14:paraId="4E455803"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65" w:history="1">
            <w:r w:rsidR="00F10109" w:rsidRPr="00253180">
              <w:rPr>
                <w:rStyle w:val="Hyperlink"/>
                <w:noProof/>
              </w:rPr>
              <w:t>Claim Format Standards</w:t>
            </w:r>
            <w:r w:rsidR="00F10109">
              <w:rPr>
                <w:noProof/>
                <w:webHidden/>
              </w:rPr>
              <w:tab/>
            </w:r>
            <w:r w:rsidR="00F10109">
              <w:rPr>
                <w:noProof/>
                <w:webHidden/>
              </w:rPr>
              <w:fldChar w:fldCharType="begin"/>
            </w:r>
            <w:r w:rsidR="00F10109">
              <w:rPr>
                <w:noProof/>
                <w:webHidden/>
              </w:rPr>
              <w:instrText xml:space="preserve"> PAGEREF _Toc33599865 \h </w:instrText>
            </w:r>
            <w:r w:rsidR="00F10109">
              <w:rPr>
                <w:noProof/>
                <w:webHidden/>
              </w:rPr>
            </w:r>
            <w:r w:rsidR="00F10109">
              <w:rPr>
                <w:noProof/>
                <w:webHidden/>
              </w:rPr>
              <w:fldChar w:fldCharType="separate"/>
            </w:r>
            <w:r w:rsidR="00F10109">
              <w:rPr>
                <w:noProof/>
                <w:webHidden/>
              </w:rPr>
              <w:t>29</w:t>
            </w:r>
            <w:r w:rsidR="00F10109">
              <w:rPr>
                <w:noProof/>
                <w:webHidden/>
              </w:rPr>
              <w:fldChar w:fldCharType="end"/>
            </w:r>
          </w:hyperlink>
        </w:p>
        <w:p w14:paraId="554E59D5"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66" w:history="1">
            <w:r w:rsidR="00F10109" w:rsidRPr="00253180">
              <w:rPr>
                <w:rStyle w:val="Hyperlink"/>
                <w:noProof/>
              </w:rPr>
              <w:t>Claim Payment</w:t>
            </w:r>
            <w:r w:rsidR="00F10109">
              <w:rPr>
                <w:noProof/>
                <w:webHidden/>
              </w:rPr>
              <w:tab/>
            </w:r>
            <w:r w:rsidR="00F10109">
              <w:rPr>
                <w:noProof/>
                <w:webHidden/>
              </w:rPr>
              <w:fldChar w:fldCharType="begin"/>
            </w:r>
            <w:r w:rsidR="00F10109">
              <w:rPr>
                <w:noProof/>
                <w:webHidden/>
              </w:rPr>
              <w:instrText xml:space="preserve"> PAGEREF _Toc33599866 \h </w:instrText>
            </w:r>
            <w:r w:rsidR="00F10109">
              <w:rPr>
                <w:noProof/>
                <w:webHidden/>
              </w:rPr>
            </w:r>
            <w:r w:rsidR="00F10109">
              <w:rPr>
                <w:noProof/>
                <w:webHidden/>
              </w:rPr>
              <w:fldChar w:fldCharType="separate"/>
            </w:r>
            <w:r w:rsidR="00F10109">
              <w:rPr>
                <w:noProof/>
                <w:webHidden/>
              </w:rPr>
              <w:t>30</w:t>
            </w:r>
            <w:r w:rsidR="00F10109">
              <w:rPr>
                <w:noProof/>
                <w:webHidden/>
              </w:rPr>
              <w:fldChar w:fldCharType="end"/>
            </w:r>
          </w:hyperlink>
        </w:p>
        <w:p w14:paraId="39D92C0D"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67" w:history="1">
            <w:r w:rsidR="00F10109" w:rsidRPr="00253180">
              <w:rPr>
                <w:rStyle w:val="Hyperlink"/>
                <w:noProof/>
              </w:rPr>
              <w:t>Pricing</w:t>
            </w:r>
            <w:r w:rsidR="00F10109">
              <w:rPr>
                <w:noProof/>
                <w:webHidden/>
              </w:rPr>
              <w:tab/>
            </w:r>
            <w:r w:rsidR="00F10109">
              <w:rPr>
                <w:noProof/>
                <w:webHidden/>
              </w:rPr>
              <w:fldChar w:fldCharType="begin"/>
            </w:r>
            <w:r w:rsidR="00F10109">
              <w:rPr>
                <w:noProof/>
                <w:webHidden/>
              </w:rPr>
              <w:instrText xml:space="preserve"> PAGEREF _Toc33599867 \h </w:instrText>
            </w:r>
            <w:r w:rsidR="00F10109">
              <w:rPr>
                <w:noProof/>
                <w:webHidden/>
              </w:rPr>
            </w:r>
            <w:r w:rsidR="00F10109">
              <w:rPr>
                <w:noProof/>
                <w:webHidden/>
              </w:rPr>
              <w:fldChar w:fldCharType="separate"/>
            </w:r>
            <w:r w:rsidR="00F10109">
              <w:rPr>
                <w:noProof/>
                <w:webHidden/>
              </w:rPr>
              <w:t>30</w:t>
            </w:r>
            <w:r w:rsidR="00F10109">
              <w:rPr>
                <w:noProof/>
                <w:webHidden/>
              </w:rPr>
              <w:fldChar w:fldCharType="end"/>
            </w:r>
          </w:hyperlink>
        </w:p>
        <w:p w14:paraId="5B7BC93C"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68" w:history="1">
            <w:r w:rsidR="00F10109" w:rsidRPr="00253180">
              <w:rPr>
                <w:rStyle w:val="Hyperlink"/>
                <w:noProof/>
              </w:rPr>
              <w:t>New or Non-listed Codes</w:t>
            </w:r>
            <w:r w:rsidR="00F10109">
              <w:rPr>
                <w:noProof/>
                <w:webHidden/>
              </w:rPr>
              <w:tab/>
            </w:r>
            <w:r w:rsidR="00F10109">
              <w:rPr>
                <w:noProof/>
                <w:webHidden/>
              </w:rPr>
              <w:fldChar w:fldCharType="begin"/>
            </w:r>
            <w:r w:rsidR="00F10109">
              <w:rPr>
                <w:noProof/>
                <w:webHidden/>
              </w:rPr>
              <w:instrText xml:space="preserve"> PAGEREF _Toc33599868 \h </w:instrText>
            </w:r>
            <w:r w:rsidR="00F10109">
              <w:rPr>
                <w:noProof/>
                <w:webHidden/>
              </w:rPr>
            </w:r>
            <w:r w:rsidR="00F10109">
              <w:rPr>
                <w:noProof/>
                <w:webHidden/>
              </w:rPr>
              <w:fldChar w:fldCharType="separate"/>
            </w:r>
            <w:r w:rsidR="00F10109">
              <w:rPr>
                <w:noProof/>
                <w:webHidden/>
              </w:rPr>
              <w:t>30</w:t>
            </w:r>
            <w:r w:rsidR="00F10109">
              <w:rPr>
                <w:noProof/>
                <w:webHidden/>
              </w:rPr>
              <w:fldChar w:fldCharType="end"/>
            </w:r>
          </w:hyperlink>
        </w:p>
        <w:p w14:paraId="36E3ECD2"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69" w:history="1">
            <w:r w:rsidR="00F10109" w:rsidRPr="00253180">
              <w:rPr>
                <w:rStyle w:val="Hyperlink"/>
                <w:noProof/>
              </w:rPr>
              <w:t>Claims Encounter Data</w:t>
            </w:r>
            <w:r w:rsidR="00F10109">
              <w:rPr>
                <w:noProof/>
                <w:webHidden/>
              </w:rPr>
              <w:tab/>
            </w:r>
            <w:r w:rsidR="00F10109">
              <w:rPr>
                <w:noProof/>
                <w:webHidden/>
              </w:rPr>
              <w:fldChar w:fldCharType="begin"/>
            </w:r>
            <w:r w:rsidR="00F10109">
              <w:rPr>
                <w:noProof/>
                <w:webHidden/>
              </w:rPr>
              <w:instrText xml:space="preserve"> PAGEREF _Toc33599869 \h </w:instrText>
            </w:r>
            <w:r w:rsidR="00F10109">
              <w:rPr>
                <w:noProof/>
                <w:webHidden/>
              </w:rPr>
            </w:r>
            <w:r w:rsidR="00F10109">
              <w:rPr>
                <w:noProof/>
                <w:webHidden/>
              </w:rPr>
              <w:fldChar w:fldCharType="separate"/>
            </w:r>
            <w:r w:rsidR="00F10109">
              <w:rPr>
                <w:noProof/>
                <w:webHidden/>
              </w:rPr>
              <w:t>31</w:t>
            </w:r>
            <w:r w:rsidR="00F10109">
              <w:rPr>
                <w:noProof/>
                <w:webHidden/>
              </w:rPr>
              <w:fldChar w:fldCharType="end"/>
            </w:r>
          </w:hyperlink>
        </w:p>
        <w:p w14:paraId="61010EF3"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70" w:history="1">
            <w:r w:rsidR="00F10109" w:rsidRPr="00253180">
              <w:rPr>
                <w:rStyle w:val="Hyperlink"/>
                <w:noProof/>
              </w:rPr>
              <w:t>Explanation of Payment (EOP) / Remittance Advice (RA)</w:t>
            </w:r>
            <w:r w:rsidR="00F10109">
              <w:rPr>
                <w:noProof/>
                <w:webHidden/>
              </w:rPr>
              <w:tab/>
            </w:r>
            <w:r w:rsidR="00F10109">
              <w:rPr>
                <w:noProof/>
                <w:webHidden/>
              </w:rPr>
              <w:fldChar w:fldCharType="begin"/>
            </w:r>
            <w:r w:rsidR="00F10109">
              <w:rPr>
                <w:noProof/>
                <w:webHidden/>
              </w:rPr>
              <w:instrText xml:space="preserve"> PAGEREF _Toc33599870 \h </w:instrText>
            </w:r>
            <w:r w:rsidR="00F10109">
              <w:rPr>
                <w:noProof/>
                <w:webHidden/>
              </w:rPr>
            </w:r>
            <w:r w:rsidR="00F10109">
              <w:rPr>
                <w:noProof/>
                <w:webHidden/>
              </w:rPr>
              <w:fldChar w:fldCharType="separate"/>
            </w:r>
            <w:r w:rsidR="00F10109">
              <w:rPr>
                <w:noProof/>
                <w:webHidden/>
              </w:rPr>
              <w:t>31</w:t>
            </w:r>
            <w:r w:rsidR="00F10109">
              <w:rPr>
                <w:noProof/>
                <w:webHidden/>
              </w:rPr>
              <w:fldChar w:fldCharType="end"/>
            </w:r>
          </w:hyperlink>
        </w:p>
        <w:p w14:paraId="00A7783E"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71" w:history="1">
            <w:r w:rsidR="00F10109" w:rsidRPr="00253180">
              <w:rPr>
                <w:rStyle w:val="Hyperlink"/>
                <w:noProof/>
              </w:rPr>
              <w:t>Non Payment / Claim Denial</w:t>
            </w:r>
            <w:r w:rsidR="00F10109">
              <w:rPr>
                <w:noProof/>
                <w:webHidden/>
              </w:rPr>
              <w:tab/>
            </w:r>
            <w:r w:rsidR="00F10109">
              <w:rPr>
                <w:noProof/>
                <w:webHidden/>
              </w:rPr>
              <w:fldChar w:fldCharType="begin"/>
            </w:r>
            <w:r w:rsidR="00F10109">
              <w:rPr>
                <w:noProof/>
                <w:webHidden/>
              </w:rPr>
              <w:instrText xml:space="preserve"> PAGEREF _Toc33599871 \h </w:instrText>
            </w:r>
            <w:r w:rsidR="00F10109">
              <w:rPr>
                <w:noProof/>
                <w:webHidden/>
              </w:rPr>
            </w:r>
            <w:r w:rsidR="00F10109">
              <w:rPr>
                <w:noProof/>
                <w:webHidden/>
              </w:rPr>
              <w:fldChar w:fldCharType="separate"/>
            </w:r>
            <w:r w:rsidR="00F10109">
              <w:rPr>
                <w:noProof/>
                <w:webHidden/>
              </w:rPr>
              <w:t>31</w:t>
            </w:r>
            <w:r w:rsidR="00F10109">
              <w:rPr>
                <w:noProof/>
                <w:webHidden/>
              </w:rPr>
              <w:fldChar w:fldCharType="end"/>
            </w:r>
          </w:hyperlink>
        </w:p>
        <w:p w14:paraId="33BC8E95"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72" w:history="1">
            <w:r w:rsidR="00F10109" w:rsidRPr="00253180">
              <w:rPr>
                <w:rStyle w:val="Hyperlink"/>
                <w:noProof/>
              </w:rPr>
              <w:t>Processing of Hospice Claims</w:t>
            </w:r>
            <w:r w:rsidR="00F10109">
              <w:rPr>
                <w:noProof/>
                <w:webHidden/>
              </w:rPr>
              <w:tab/>
            </w:r>
            <w:r w:rsidR="00F10109">
              <w:rPr>
                <w:noProof/>
                <w:webHidden/>
              </w:rPr>
              <w:fldChar w:fldCharType="begin"/>
            </w:r>
            <w:r w:rsidR="00F10109">
              <w:rPr>
                <w:noProof/>
                <w:webHidden/>
              </w:rPr>
              <w:instrText xml:space="preserve"> PAGEREF _Toc33599872 \h </w:instrText>
            </w:r>
            <w:r w:rsidR="00F10109">
              <w:rPr>
                <w:noProof/>
                <w:webHidden/>
              </w:rPr>
            </w:r>
            <w:r w:rsidR="00F10109">
              <w:rPr>
                <w:noProof/>
                <w:webHidden/>
              </w:rPr>
              <w:fldChar w:fldCharType="separate"/>
            </w:r>
            <w:r w:rsidR="00F10109">
              <w:rPr>
                <w:noProof/>
                <w:webHidden/>
              </w:rPr>
              <w:t>31</w:t>
            </w:r>
            <w:r w:rsidR="00F10109">
              <w:rPr>
                <w:noProof/>
                <w:webHidden/>
              </w:rPr>
              <w:fldChar w:fldCharType="end"/>
            </w:r>
          </w:hyperlink>
        </w:p>
        <w:p w14:paraId="63B6BC79"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73" w:history="1">
            <w:r w:rsidR="00F10109" w:rsidRPr="00253180">
              <w:rPr>
                <w:rStyle w:val="Hyperlink"/>
                <w:noProof/>
              </w:rPr>
              <w:t>Coordination of Benefits and Subrogation Guidelines</w:t>
            </w:r>
            <w:r w:rsidR="00F10109">
              <w:rPr>
                <w:noProof/>
                <w:webHidden/>
              </w:rPr>
              <w:tab/>
            </w:r>
            <w:r w:rsidR="00F10109">
              <w:rPr>
                <w:noProof/>
                <w:webHidden/>
              </w:rPr>
              <w:fldChar w:fldCharType="begin"/>
            </w:r>
            <w:r w:rsidR="00F10109">
              <w:rPr>
                <w:noProof/>
                <w:webHidden/>
              </w:rPr>
              <w:instrText xml:space="preserve"> PAGEREF _Toc33599873 \h </w:instrText>
            </w:r>
            <w:r w:rsidR="00F10109">
              <w:rPr>
                <w:noProof/>
                <w:webHidden/>
              </w:rPr>
            </w:r>
            <w:r w:rsidR="00F10109">
              <w:rPr>
                <w:noProof/>
                <w:webHidden/>
              </w:rPr>
              <w:fldChar w:fldCharType="separate"/>
            </w:r>
            <w:r w:rsidR="00F10109">
              <w:rPr>
                <w:noProof/>
                <w:webHidden/>
              </w:rPr>
              <w:t>32</w:t>
            </w:r>
            <w:r w:rsidR="00F10109">
              <w:rPr>
                <w:noProof/>
                <w:webHidden/>
              </w:rPr>
              <w:fldChar w:fldCharType="end"/>
            </w:r>
          </w:hyperlink>
        </w:p>
        <w:p w14:paraId="74696B32"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74" w:history="1">
            <w:r w:rsidR="00F10109" w:rsidRPr="00253180">
              <w:rPr>
                <w:rStyle w:val="Hyperlink"/>
                <w:noProof/>
              </w:rPr>
              <w:t>General Definitions</w:t>
            </w:r>
            <w:r w:rsidR="00F10109">
              <w:rPr>
                <w:noProof/>
                <w:webHidden/>
              </w:rPr>
              <w:tab/>
            </w:r>
            <w:r w:rsidR="00F10109">
              <w:rPr>
                <w:noProof/>
                <w:webHidden/>
              </w:rPr>
              <w:fldChar w:fldCharType="begin"/>
            </w:r>
            <w:r w:rsidR="00F10109">
              <w:rPr>
                <w:noProof/>
                <w:webHidden/>
              </w:rPr>
              <w:instrText xml:space="preserve"> PAGEREF _Toc33599874 \h </w:instrText>
            </w:r>
            <w:r w:rsidR="00F10109">
              <w:rPr>
                <w:noProof/>
                <w:webHidden/>
              </w:rPr>
            </w:r>
            <w:r w:rsidR="00F10109">
              <w:rPr>
                <w:noProof/>
                <w:webHidden/>
              </w:rPr>
              <w:fldChar w:fldCharType="separate"/>
            </w:r>
            <w:r w:rsidR="00F10109">
              <w:rPr>
                <w:noProof/>
                <w:webHidden/>
              </w:rPr>
              <w:t>32</w:t>
            </w:r>
            <w:r w:rsidR="00F10109">
              <w:rPr>
                <w:noProof/>
                <w:webHidden/>
              </w:rPr>
              <w:fldChar w:fldCharType="end"/>
            </w:r>
          </w:hyperlink>
        </w:p>
        <w:p w14:paraId="0B4261A4"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75" w:history="1">
            <w:r w:rsidR="00F10109" w:rsidRPr="00253180">
              <w:rPr>
                <w:rStyle w:val="Hyperlink"/>
                <w:noProof/>
              </w:rPr>
              <w:t>Basic NAIC Rules for COB</w:t>
            </w:r>
            <w:r w:rsidR="00F10109">
              <w:rPr>
                <w:noProof/>
                <w:webHidden/>
              </w:rPr>
              <w:tab/>
            </w:r>
            <w:r w:rsidR="00F10109">
              <w:rPr>
                <w:noProof/>
                <w:webHidden/>
              </w:rPr>
              <w:fldChar w:fldCharType="begin"/>
            </w:r>
            <w:r w:rsidR="00F10109">
              <w:rPr>
                <w:noProof/>
                <w:webHidden/>
              </w:rPr>
              <w:instrText xml:space="preserve"> PAGEREF _Toc33599875 \h </w:instrText>
            </w:r>
            <w:r w:rsidR="00F10109">
              <w:rPr>
                <w:noProof/>
                <w:webHidden/>
              </w:rPr>
            </w:r>
            <w:r w:rsidR="00F10109">
              <w:rPr>
                <w:noProof/>
                <w:webHidden/>
              </w:rPr>
              <w:fldChar w:fldCharType="separate"/>
            </w:r>
            <w:r w:rsidR="00F10109">
              <w:rPr>
                <w:noProof/>
                <w:webHidden/>
              </w:rPr>
              <w:t>32</w:t>
            </w:r>
            <w:r w:rsidR="00F10109">
              <w:rPr>
                <w:noProof/>
                <w:webHidden/>
              </w:rPr>
              <w:fldChar w:fldCharType="end"/>
            </w:r>
          </w:hyperlink>
        </w:p>
        <w:p w14:paraId="0CA88974"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76" w:history="1">
            <w:r w:rsidR="00F10109" w:rsidRPr="00253180">
              <w:rPr>
                <w:rStyle w:val="Hyperlink"/>
                <w:noProof/>
              </w:rPr>
              <w:t>Basic Processing Guidelines for COB</w:t>
            </w:r>
            <w:r w:rsidR="00F10109">
              <w:rPr>
                <w:noProof/>
                <w:webHidden/>
              </w:rPr>
              <w:tab/>
            </w:r>
            <w:r w:rsidR="00F10109">
              <w:rPr>
                <w:noProof/>
                <w:webHidden/>
              </w:rPr>
              <w:fldChar w:fldCharType="begin"/>
            </w:r>
            <w:r w:rsidR="00F10109">
              <w:rPr>
                <w:noProof/>
                <w:webHidden/>
              </w:rPr>
              <w:instrText xml:space="preserve"> PAGEREF _Toc33599876 \h </w:instrText>
            </w:r>
            <w:r w:rsidR="00F10109">
              <w:rPr>
                <w:noProof/>
                <w:webHidden/>
              </w:rPr>
            </w:r>
            <w:r w:rsidR="00F10109">
              <w:rPr>
                <w:noProof/>
                <w:webHidden/>
              </w:rPr>
              <w:fldChar w:fldCharType="separate"/>
            </w:r>
            <w:r w:rsidR="00F10109">
              <w:rPr>
                <w:noProof/>
                <w:webHidden/>
              </w:rPr>
              <w:t>34</w:t>
            </w:r>
            <w:r w:rsidR="00F10109">
              <w:rPr>
                <w:noProof/>
                <w:webHidden/>
              </w:rPr>
              <w:fldChar w:fldCharType="end"/>
            </w:r>
          </w:hyperlink>
        </w:p>
        <w:p w14:paraId="38ADD572"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77" w:history="1">
            <w:r w:rsidR="00F10109" w:rsidRPr="00253180">
              <w:rPr>
                <w:rStyle w:val="Hyperlink"/>
                <w:noProof/>
              </w:rPr>
              <w:t>Worker’s Compensation</w:t>
            </w:r>
            <w:r w:rsidR="00F10109">
              <w:rPr>
                <w:noProof/>
                <w:webHidden/>
              </w:rPr>
              <w:tab/>
            </w:r>
            <w:r w:rsidR="00F10109">
              <w:rPr>
                <w:noProof/>
                <w:webHidden/>
              </w:rPr>
              <w:fldChar w:fldCharType="begin"/>
            </w:r>
            <w:r w:rsidR="00F10109">
              <w:rPr>
                <w:noProof/>
                <w:webHidden/>
              </w:rPr>
              <w:instrText xml:space="preserve"> PAGEREF _Toc33599877 \h </w:instrText>
            </w:r>
            <w:r w:rsidR="00F10109">
              <w:rPr>
                <w:noProof/>
                <w:webHidden/>
              </w:rPr>
            </w:r>
            <w:r w:rsidR="00F10109">
              <w:rPr>
                <w:noProof/>
                <w:webHidden/>
              </w:rPr>
              <w:fldChar w:fldCharType="separate"/>
            </w:r>
            <w:r w:rsidR="00F10109">
              <w:rPr>
                <w:noProof/>
                <w:webHidden/>
              </w:rPr>
              <w:t>35</w:t>
            </w:r>
            <w:r w:rsidR="00F10109">
              <w:rPr>
                <w:noProof/>
                <w:webHidden/>
              </w:rPr>
              <w:fldChar w:fldCharType="end"/>
            </w:r>
          </w:hyperlink>
        </w:p>
        <w:p w14:paraId="7FE259FD"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78" w:history="1">
            <w:r w:rsidR="00F10109" w:rsidRPr="00253180">
              <w:rPr>
                <w:rStyle w:val="Hyperlink"/>
                <w:noProof/>
              </w:rPr>
              <w:t>Subrogation</w:t>
            </w:r>
            <w:r w:rsidR="00F10109">
              <w:rPr>
                <w:noProof/>
                <w:webHidden/>
              </w:rPr>
              <w:tab/>
            </w:r>
            <w:r w:rsidR="00F10109">
              <w:rPr>
                <w:noProof/>
                <w:webHidden/>
              </w:rPr>
              <w:fldChar w:fldCharType="begin"/>
            </w:r>
            <w:r w:rsidR="00F10109">
              <w:rPr>
                <w:noProof/>
                <w:webHidden/>
              </w:rPr>
              <w:instrText xml:space="preserve"> PAGEREF _Toc33599878 \h </w:instrText>
            </w:r>
            <w:r w:rsidR="00F10109">
              <w:rPr>
                <w:noProof/>
                <w:webHidden/>
              </w:rPr>
            </w:r>
            <w:r w:rsidR="00F10109">
              <w:rPr>
                <w:noProof/>
                <w:webHidden/>
              </w:rPr>
              <w:fldChar w:fldCharType="separate"/>
            </w:r>
            <w:r w:rsidR="00F10109">
              <w:rPr>
                <w:noProof/>
                <w:webHidden/>
              </w:rPr>
              <w:t>35</w:t>
            </w:r>
            <w:r w:rsidR="00F10109">
              <w:rPr>
                <w:noProof/>
                <w:webHidden/>
              </w:rPr>
              <w:fldChar w:fldCharType="end"/>
            </w:r>
          </w:hyperlink>
        </w:p>
        <w:p w14:paraId="29A34E79"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79" w:history="1">
            <w:r w:rsidR="00F10109" w:rsidRPr="00253180">
              <w:rPr>
                <w:rStyle w:val="Hyperlink"/>
                <w:noProof/>
              </w:rPr>
              <w:t>Appeals</w:t>
            </w:r>
            <w:r w:rsidR="00F10109">
              <w:rPr>
                <w:noProof/>
                <w:webHidden/>
              </w:rPr>
              <w:tab/>
            </w:r>
            <w:r w:rsidR="00F10109">
              <w:rPr>
                <w:noProof/>
                <w:webHidden/>
              </w:rPr>
              <w:fldChar w:fldCharType="begin"/>
            </w:r>
            <w:r w:rsidR="00F10109">
              <w:rPr>
                <w:noProof/>
                <w:webHidden/>
              </w:rPr>
              <w:instrText xml:space="preserve"> PAGEREF _Toc33599879 \h </w:instrText>
            </w:r>
            <w:r w:rsidR="00F10109">
              <w:rPr>
                <w:noProof/>
                <w:webHidden/>
              </w:rPr>
            </w:r>
            <w:r w:rsidR="00F10109">
              <w:rPr>
                <w:noProof/>
                <w:webHidden/>
              </w:rPr>
              <w:fldChar w:fldCharType="separate"/>
            </w:r>
            <w:r w:rsidR="00F10109">
              <w:rPr>
                <w:noProof/>
                <w:webHidden/>
              </w:rPr>
              <w:t>35</w:t>
            </w:r>
            <w:r w:rsidR="00F10109">
              <w:rPr>
                <w:noProof/>
                <w:webHidden/>
              </w:rPr>
              <w:fldChar w:fldCharType="end"/>
            </w:r>
          </w:hyperlink>
        </w:p>
        <w:p w14:paraId="790652B1"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880" w:history="1">
            <w:r w:rsidR="00F10109" w:rsidRPr="00253180">
              <w:rPr>
                <w:rStyle w:val="Hyperlink"/>
                <w:noProof/>
              </w:rPr>
              <w:t>HEALTHCARE EFFECTIVENESS DATA AND INFORMATION SET (HEDIS®)</w:t>
            </w:r>
            <w:r w:rsidR="00F10109">
              <w:rPr>
                <w:noProof/>
                <w:webHidden/>
              </w:rPr>
              <w:tab/>
            </w:r>
            <w:r w:rsidR="00F10109">
              <w:rPr>
                <w:noProof/>
                <w:webHidden/>
              </w:rPr>
              <w:fldChar w:fldCharType="begin"/>
            </w:r>
            <w:r w:rsidR="00F10109">
              <w:rPr>
                <w:noProof/>
                <w:webHidden/>
              </w:rPr>
              <w:instrText xml:space="preserve"> PAGEREF _Toc33599880 \h </w:instrText>
            </w:r>
            <w:r w:rsidR="00F10109">
              <w:rPr>
                <w:noProof/>
                <w:webHidden/>
              </w:rPr>
            </w:r>
            <w:r w:rsidR="00F10109">
              <w:rPr>
                <w:noProof/>
                <w:webHidden/>
              </w:rPr>
              <w:fldChar w:fldCharType="separate"/>
            </w:r>
            <w:r w:rsidR="00F10109">
              <w:rPr>
                <w:noProof/>
                <w:webHidden/>
              </w:rPr>
              <w:t>36</w:t>
            </w:r>
            <w:r w:rsidR="00F10109">
              <w:rPr>
                <w:noProof/>
                <w:webHidden/>
              </w:rPr>
              <w:fldChar w:fldCharType="end"/>
            </w:r>
          </w:hyperlink>
        </w:p>
        <w:p w14:paraId="029F4F3C"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881" w:history="1">
            <w:r w:rsidR="00F10109" w:rsidRPr="00253180">
              <w:rPr>
                <w:rStyle w:val="Hyperlink"/>
                <w:noProof/>
              </w:rPr>
              <w:t>BEHAVIORAL HEALTH</w:t>
            </w:r>
            <w:r w:rsidR="00F10109">
              <w:rPr>
                <w:noProof/>
                <w:webHidden/>
              </w:rPr>
              <w:tab/>
            </w:r>
            <w:r w:rsidR="00F10109">
              <w:rPr>
                <w:noProof/>
                <w:webHidden/>
              </w:rPr>
              <w:fldChar w:fldCharType="begin"/>
            </w:r>
            <w:r w:rsidR="00F10109">
              <w:rPr>
                <w:noProof/>
                <w:webHidden/>
              </w:rPr>
              <w:instrText xml:space="preserve"> PAGEREF _Toc33599881 \h </w:instrText>
            </w:r>
            <w:r w:rsidR="00F10109">
              <w:rPr>
                <w:noProof/>
                <w:webHidden/>
              </w:rPr>
            </w:r>
            <w:r w:rsidR="00F10109">
              <w:rPr>
                <w:noProof/>
                <w:webHidden/>
              </w:rPr>
              <w:fldChar w:fldCharType="separate"/>
            </w:r>
            <w:r w:rsidR="00F10109">
              <w:rPr>
                <w:noProof/>
                <w:webHidden/>
              </w:rPr>
              <w:t>36</w:t>
            </w:r>
            <w:r w:rsidR="00F10109">
              <w:rPr>
                <w:noProof/>
                <w:webHidden/>
              </w:rPr>
              <w:fldChar w:fldCharType="end"/>
            </w:r>
          </w:hyperlink>
        </w:p>
        <w:p w14:paraId="34AF58E2"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82" w:history="1">
            <w:r w:rsidR="00F10109" w:rsidRPr="00253180">
              <w:rPr>
                <w:rStyle w:val="Hyperlink"/>
                <w:noProof/>
              </w:rPr>
              <w:t>Behavioral Health Services</w:t>
            </w:r>
            <w:r w:rsidR="00F10109">
              <w:rPr>
                <w:noProof/>
                <w:webHidden/>
              </w:rPr>
              <w:tab/>
            </w:r>
            <w:r w:rsidR="00F10109">
              <w:rPr>
                <w:noProof/>
                <w:webHidden/>
              </w:rPr>
              <w:fldChar w:fldCharType="begin"/>
            </w:r>
            <w:r w:rsidR="00F10109">
              <w:rPr>
                <w:noProof/>
                <w:webHidden/>
              </w:rPr>
              <w:instrText xml:space="preserve"> PAGEREF _Toc33599882 \h </w:instrText>
            </w:r>
            <w:r w:rsidR="00F10109">
              <w:rPr>
                <w:noProof/>
                <w:webHidden/>
              </w:rPr>
            </w:r>
            <w:r w:rsidR="00F10109">
              <w:rPr>
                <w:noProof/>
                <w:webHidden/>
              </w:rPr>
              <w:fldChar w:fldCharType="separate"/>
            </w:r>
            <w:r w:rsidR="00F10109">
              <w:rPr>
                <w:noProof/>
                <w:webHidden/>
              </w:rPr>
              <w:t>37</w:t>
            </w:r>
            <w:r w:rsidR="00F10109">
              <w:rPr>
                <w:noProof/>
                <w:webHidden/>
              </w:rPr>
              <w:fldChar w:fldCharType="end"/>
            </w:r>
          </w:hyperlink>
        </w:p>
        <w:p w14:paraId="45F1B6C3"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83" w:history="1">
            <w:r w:rsidR="00F10109" w:rsidRPr="00253180">
              <w:rPr>
                <w:rStyle w:val="Hyperlink"/>
                <w:noProof/>
              </w:rPr>
              <w:t>Responsibilities of Behavioral Health Providers:</w:t>
            </w:r>
            <w:r w:rsidR="00F10109">
              <w:rPr>
                <w:noProof/>
                <w:webHidden/>
              </w:rPr>
              <w:tab/>
            </w:r>
            <w:r w:rsidR="00F10109">
              <w:rPr>
                <w:noProof/>
                <w:webHidden/>
              </w:rPr>
              <w:fldChar w:fldCharType="begin"/>
            </w:r>
            <w:r w:rsidR="00F10109">
              <w:rPr>
                <w:noProof/>
                <w:webHidden/>
              </w:rPr>
              <w:instrText xml:space="preserve"> PAGEREF _Toc33599883 \h </w:instrText>
            </w:r>
            <w:r w:rsidR="00F10109">
              <w:rPr>
                <w:noProof/>
                <w:webHidden/>
              </w:rPr>
            </w:r>
            <w:r w:rsidR="00F10109">
              <w:rPr>
                <w:noProof/>
                <w:webHidden/>
              </w:rPr>
              <w:fldChar w:fldCharType="separate"/>
            </w:r>
            <w:r w:rsidR="00F10109">
              <w:rPr>
                <w:noProof/>
                <w:webHidden/>
              </w:rPr>
              <w:t>37</w:t>
            </w:r>
            <w:r w:rsidR="00F10109">
              <w:rPr>
                <w:noProof/>
                <w:webHidden/>
              </w:rPr>
              <w:fldChar w:fldCharType="end"/>
            </w:r>
          </w:hyperlink>
        </w:p>
        <w:p w14:paraId="64FD2D74"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84" w:history="1">
            <w:r w:rsidR="00F10109" w:rsidRPr="00253180">
              <w:rPr>
                <w:rStyle w:val="Hyperlink"/>
                <w:noProof/>
              </w:rPr>
              <w:t>Responsibilities of the Primary Care Physician:</w:t>
            </w:r>
            <w:r w:rsidR="00F10109">
              <w:rPr>
                <w:noProof/>
                <w:webHidden/>
              </w:rPr>
              <w:tab/>
            </w:r>
            <w:r w:rsidR="00F10109">
              <w:rPr>
                <w:noProof/>
                <w:webHidden/>
              </w:rPr>
              <w:fldChar w:fldCharType="begin"/>
            </w:r>
            <w:r w:rsidR="00F10109">
              <w:rPr>
                <w:noProof/>
                <w:webHidden/>
              </w:rPr>
              <w:instrText xml:space="preserve"> PAGEREF _Toc33599884 \h </w:instrText>
            </w:r>
            <w:r w:rsidR="00F10109">
              <w:rPr>
                <w:noProof/>
                <w:webHidden/>
              </w:rPr>
            </w:r>
            <w:r w:rsidR="00F10109">
              <w:rPr>
                <w:noProof/>
                <w:webHidden/>
              </w:rPr>
              <w:fldChar w:fldCharType="separate"/>
            </w:r>
            <w:r w:rsidR="00F10109">
              <w:rPr>
                <w:noProof/>
                <w:webHidden/>
              </w:rPr>
              <w:t>37</w:t>
            </w:r>
            <w:r w:rsidR="00F10109">
              <w:rPr>
                <w:noProof/>
                <w:webHidden/>
              </w:rPr>
              <w:fldChar w:fldCharType="end"/>
            </w:r>
          </w:hyperlink>
        </w:p>
        <w:p w14:paraId="5FC5BA71"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85" w:history="1">
            <w:r w:rsidR="00F10109" w:rsidRPr="00253180">
              <w:rPr>
                <w:rStyle w:val="Hyperlink"/>
                <w:noProof/>
              </w:rPr>
              <w:t>Access to Care:</w:t>
            </w:r>
            <w:r w:rsidR="00F10109">
              <w:rPr>
                <w:noProof/>
                <w:webHidden/>
              </w:rPr>
              <w:tab/>
            </w:r>
            <w:r w:rsidR="00F10109">
              <w:rPr>
                <w:noProof/>
                <w:webHidden/>
              </w:rPr>
              <w:fldChar w:fldCharType="begin"/>
            </w:r>
            <w:r w:rsidR="00F10109">
              <w:rPr>
                <w:noProof/>
                <w:webHidden/>
              </w:rPr>
              <w:instrText xml:space="preserve"> PAGEREF _Toc33599885 \h </w:instrText>
            </w:r>
            <w:r w:rsidR="00F10109">
              <w:rPr>
                <w:noProof/>
                <w:webHidden/>
              </w:rPr>
            </w:r>
            <w:r w:rsidR="00F10109">
              <w:rPr>
                <w:noProof/>
                <w:webHidden/>
              </w:rPr>
              <w:fldChar w:fldCharType="separate"/>
            </w:r>
            <w:r w:rsidR="00F10109">
              <w:rPr>
                <w:noProof/>
                <w:webHidden/>
              </w:rPr>
              <w:t>37</w:t>
            </w:r>
            <w:r w:rsidR="00F10109">
              <w:rPr>
                <w:noProof/>
                <w:webHidden/>
              </w:rPr>
              <w:fldChar w:fldCharType="end"/>
            </w:r>
          </w:hyperlink>
        </w:p>
        <w:p w14:paraId="3F8E7231"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86" w:history="1">
            <w:r w:rsidR="00F10109" w:rsidRPr="00253180">
              <w:rPr>
                <w:rStyle w:val="Hyperlink"/>
                <w:noProof/>
              </w:rPr>
              <w:t>Medical Record documentation:</w:t>
            </w:r>
            <w:r w:rsidR="00F10109">
              <w:rPr>
                <w:noProof/>
                <w:webHidden/>
              </w:rPr>
              <w:tab/>
            </w:r>
            <w:r w:rsidR="00F10109">
              <w:rPr>
                <w:noProof/>
                <w:webHidden/>
              </w:rPr>
              <w:fldChar w:fldCharType="begin"/>
            </w:r>
            <w:r w:rsidR="00F10109">
              <w:rPr>
                <w:noProof/>
                <w:webHidden/>
              </w:rPr>
              <w:instrText xml:space="preserve"> PAGEREF _Toc33599886 \h </w:instrText>
            </w:r>
            <w:r w:rsidR="00F10109">
              <w:rPr>
                <w:noProof/>
                <w:webHidden/>
              </w:rPr>
            </w:r>
            <w:r w:rsidR="00F10109">
              <w:rPr>
                <w:noProof/>
                <w:webHidden/>
              </w:rPr>
              <w:fldChar w:fldCharType="separate"/>
            </w:r>
            <w:r w:rsidR="00F10109">
              <w:rPr>
                <w:noProof/>
                <w:webHidden/>
              </w:rPr>
              <w:t>38</w:t>
            </w:r>
            <w:r w:rsidR="00F10109">
              <w:rPr>
                <w:noProof/>
                <w:webHidden/>
              </w:rPr>
              <w:fldChar w:fldCharType="end"/>
            </w:r>
          </w:hyperlink>
        </w:p>
        <w:p w14:paraId="56BFA647"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87" w:history="1">
            <w:r w:rsidR="00F10109" w:rsidRPr="00253180">
              <w:rPr>
                <w:rStyle w:val="Hyperlink"/>
                <w:noProof/>
              </w:rPr>
              <w:t>Continuity of Care:</w:t>
            </w:r>
            <w:r w:rsidR="00F10109">
              <w:rPr>
                <w:noProof/>
                <w:webHidden/>
              </w:rPr>
              <w:tab/>
            </w:r>
            <w:r w:rsidR="00F10109">
              <w:rPr>
                <w:noProof/>
                <w:webHidden/>
              </w:rPr>
              <w:fldChar w:fldCharType="begin"/>
            </w:r>
            <w:r w:rsidR="00F10109">
              <w:rPr>
                <w:noProof/>
                <w:webHidden/>
              </w:rPr>
              <w:instrText xml:space="preserve"> PAGEREF _Toc33599887 \h </w:instrText>
            </w:r>
            <w:r w:rsidR="00F10109">
              <w:rPr>
                <w:noProof/>
                <w:webHidden/>
              </w:rPr>
            </w:r>
            <w:r w:rsidR="00F10109">
              <w:rPr>
                <w:noProof/>
                <w:webHidden/>
              </w:rPr>
              <w:fldChar w:fldCharType="separate"/>
            </w:r>
            <w:r w:rsidR="00F10109">
              <w:rPr>
                <w:noProof/>
                <w:webHidden/>
              </w:rPr>
              <w:t>38</w:t>
            </w:r>
            <w:r w:rsidR="00F10109">
              <w:rPr>
                <w:noProof/>
                <w:webHidden/>
              </w:rPr>
              <w:fldChar w:fldCharType="end"/>
            </w:r>
          </w:hyperlink>
        </w:p>
        <w:p w14:paraId="115AE1E4"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888" w:history="1">
            <w:r w:rsidR="00F10109" w:rsidRPr="00253180">
              <w:rPr>
                <w:rStyle w:val="Hyperlink"/>
                <w:noProof/>
              </w:rPr>
              <w:t>UTILIZATION MANAGEMENT</w:t>
            </w:r>
            <w:r w:rsidR="00F10109">
              <w:rPr>
                <w:noProof/>
                <w:webHidden/>
              </w:rPr>
              <w:tab/>
            </w:r>
            <w:r w:rsidR="00F10109">
              <w:rPr>
                <w:noProof/>
                <w:webHidden/>
              </w:rPr>
              <w:fldChar w:fldCharType="begin"/>
            </w:r>
            <w:r w:rsidR="00F10109">
              <w:rPr>
                <w:noProof/>
                <w:webHidden/>
              </w:rPr>
              <w:instrText xml:space="preserve"> PAGEREF _Toc33599888 \h </w:instrText>
            </w:r>
            <w:r w:rsidR="00F10109">
              <w:rPr>
                <w:noProof/>
                <w:webHidden/>
              </w:rPr>
            </w:r>
            <w:r w:rsidR="00F10109">
              <w:rPr>
                <w:noProof/>
                <w:webHidden/>
              </w:rPr>
              <w:fldChar w:fldCharType="separate"/>
            </w:r>
            <w:r w:rsidR="00F10109">
              <w:rPr>
                <w:noProof/>
                <w:webHidden/>
              </w:rPr>
              <w:t>38</w:t>
            </w:r>
            <w:r w:rsidR="00F10109">
              <w:rPr>
                <w:noProof/>
                <w:webHidden/>
              </w:rPr>
              <w:fldChar w:fldCharType="end"/>
            </w:r>
          </w:hyperlink>
        </w:p>
        <w:p w14:paraId="6698911D"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89" w:history="1">
            <w:r w:rsidR="00F10109" w:rsidRPr="00253180">
              <w:rPr>
                <w:rStyle w:val="Hyperlink"/>
                <w:noProof/>
              </w:rPr>
              <w:t>Goals</w:t>
            </w:r>
            <w:r w:rsidR="00F10109">
              <w:rPr>
                <w:noProof/>
                <w:webHidden/>
              </w:rPr>
              <w:tab/>
            </w:r>
            <w:r w:rsidR="00F10109">
              <w:rPr>
                <w:noProof/>
                <w:webHidden/>
              </w:rPr>
              <w:fldChar w:fldCharType="begin"/>
            </w:r>
            <w:r w:rsidR="00F10109">
              <w:rPr>
                <w:noProof/>
                <w:webHidden/>
              </w:rPr>
              <w:instrText xml:space="preserve"> PAGEREF _Toc33599889 \h </w:instrText>
            </w:r>
            <w:r w:rsidR="00F10109">
              <w:rPr>
                <w:noProof/>
                <w:webHidden/>
              </w:rPr>
            </w:r>
            <w:r w:rsidR="00F10109">
              <w:rPr>
                <w:noProof/>
                <w:webHidden/>
              </w:rPr>
              <w:fldChar w:fldCharType="separate"/>
            </w:r>
            <w:r w:rsidR="00F10109">
              <w:rPr>
                <w:noProof/>
                <w:webHidden/>
              </w:rPr>
              <w:t>39</w:t>
            </w:r>
            <w:r w:rsidR="00F10109">
              <w:rPr>
                <w:noProof/>
                <w:webHidden/>
              </w:rPr>
              <w:fldChar w:fldCharType="end"/>
            </w:r>
          </w:hyperlink>
        </w:p>
        <w:p w14:paraId="0603E29A"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890" w:history="1">
            <w:r w:rsidR="00F10109" w:rsidRPr="00253180">
              <w:rPr>
                <w:rStyle w:val="Hyperlink"/>
                <w:noProof/>
              </w:rPr>
              <w:t>Departmental Functions</w:t>
            </w:r>
            <w:r w:rsidR="00F10109">
              <w:rPr>
                <w:noProof/>
                <w:webHidden/>
              </w:rPr>
              <w:tab/>
            </w:r>
            <w:r w:rsidR="00F10109">
              <w:rPr>
                <w:noProof/>
                <w:webHidden/>
              </w:rPr>
              <w:fldChar w:fldCharType="begin"/>
            </w:r>
            <w:r w:rsidR="00F10109">
              <w:rPr>
                <w:noProof/>
                <w:webHidden/>
              </w:rPr>
              <w:instrText xml:space="preserve"> PAGEREF _Toc33599890 \h </w:instrText>
            </w:r>
            <w:r w:rsidR="00F10109">
              <w:rPr>
                <w:noProof/>
                <w:webHidden/>
              </w:rPr>
            </w:r>
            <w:r w:rsidR="00F10109">
              <w:rPr>
                <w:noProof/>
                <w:webHidden/>
              </w:rPr>
              <w:fldChar w:fldCharType="separate"/>
            </w:r>
            <w:r w:rsidR="00F10109">
              <w:rPr>
                <w:noProof/>
                <w:webHidden/>
              </w:rPr>
              <w:t>39</w:t>
            </w:r>
            <w:r w:rsidR="00F10109">
              <w:rPr>
                <w:noProof/>
                <w:webHidden/>
              </w:rPr>
              <w:fldChar w:fldCharType="end"/>
            </w:r>
          </w:hyperlink>
        </w:p>
        <w:p w14:paraId="5E18D1FC"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91" w:history="1">
            <w:r w:rsidR="00F10109" w:rsidRPr="00253180">
              <w:rPr>
                <w:rStyle w:val="Hyperlink"/>
                <w:noProof/>
              </w:rPr>
              <w:t>Prior Authorization</w:t>
            </w:r>
            <w:r w:rsidR="00F10109">
              <w:rPr>
                <w:noProof/>
                <w:webHidden/>
              </w:rPr>
              <w:tab/>
            </w:r>
            <w:r w:rsidR="00F10109">
              <w:rPr>
                <w:noProof/>
                <w:webHidden/>
              </w:rPr>
              <w:fldChar w:fldCharType="begin"/>
            </w:r>
            <w:r w:rsidR="00F10109">
              <w:rPr>
                <w:noProof/>
                <w:webHidden/>
              </w:rPr>
              <w:instrText xml:space="preserve"> PAGEREF _Toc33599891 \h </w:instrText>
            </w:r>
            <w:r w:rsidR="00F10109">
              <w:rPr>
                <w:noProof/>
                <w:webHidden/>
              </w:rPr>
            </w:r>
            <w:r w:rsidR="00F10109">
              <w:rPr>
                <w:noProof/>
                <w:webHidden/>
              </w:rPr>
              <w:fldChar w:fldCharType="separate"/>
            </w:r>
            <w:r w:rsidR="00F10109">
              <w:rPr>
                <w:noProof/>
                <w:webHidden/>
              </w:rPr>
              <w:t>39</w:t>
            </w:r>
            <w:r w:rsidR="00F10109">
              <w:rPr>
                <w:noProof/>
                <w:webHidden/>
              </w:rPr>
              <w:fldChar w:fldCharType="end"/>
            </w:r>
          </w:hyperlink>
        </w:p>
        <w:p w14:paraId="793C988B"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92" w:history="1">
            <w:r w:rsidR="00F10109" w:rsidRPr="00253180">
              <w:rPr>
                <w:rStyle w:val="Hyperlink"/>
                <w:noProof/>
              </w:rPr>
              <w:t>Notification</w:t>
            </w:r>
            <w:r w:rsidR="00F10109">
              <w:rPr>
                <w:noProof/>
                <w:webHidden/>
              </w:rPr>
              <w:tab/>
            </w:r>
            <w:r w:rsidR="00F10109">
              <w:rPr>
                <w:noProof/>
                <w:webHidden/>
              </w:rPr>
              <w:fldChar w:fldCharType="begin"/>
            </w:r>
            <w:r w:rsidR="00F10109">
              <w:rPr>
                <w:noProof/>
                <w:webHidden/>
              </w:rPr>
              <w:instrText xml:space="preserve"> PAGEREF _Toc33599892 \h </w:instrText>
            </w:r>
            <w:r w:rsidR="00F10109">
              <w:rPr>
                <w:noProof/>
                <w:webHidden/>
              </w:rPr>
            </w:r>
            <w:r w:rsidR="00F10109">
              <w:rPr>
                <w:noProof/>
                <w:webHidden/>
              </w:rPr>
              <w:fldChar w:fldCharType="separate"/>
            </w:r>
            <w:r w:rsidR="00F10109">
              <w:rPr>
                <w:noProof/>
                <w:webHidden/>
              </w:rPr>
              <w:t>41</w:t>
            </w:r>
            <w:r w:rsidR="00F10109">
              <w:rPr>
                <w:noProof/>
                <w:webHidden/>
              </w:rPr>
              <w:fldChar w:fldCharType="end"/>
            </w:r>
          </w:hyperlink>
        </w:p>
        <w:p w14:paraId="24B51132"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93" w:history="1">
            <w:r w:rsidR="00F10109" w:rsidRPr="00253180">
              <w:rPr>
                <w:rStyle w:val="Hyperlink"/>
                <w:noProof/>
              </w:rPr>
              <w:t>Referral Process</w:t>
            </w:r>
            <w:r w:rsidR="00F10109">
              <w:rPr>
                <w:noProof/>
                <w:webHidden/>
              </w:rPr>
              <w:tab/>
            </w:r>
            <w:r w:rsidR="00F10109">
              <w:rPr>
                <w:noProof/>
                <w:webHidden/>
              </w:rPr>
              <w:fldChar w:fldCharType="begin"/>
            </w:r>
            <w:r w:rsidR="00F10109">
              <w:rPr>
                <w:noProof/>
                <w:webHidden/>
              </w:rPr>
              <w:instrText xml:space="preserve"> PAGEREF _Toc33599893 \h </w:instrText>
            </w:r>
            <w:r w:rsidR="00F10109">
              <w:rPr>
                <w:noProof/>
                <w:webHidden/>
              </w:rPr>
            </w:r>
            <w:r w:rsidR="00F10109">
              <w:rPr>
                <w:noProof/>
                <w:webHidden/>
              </w:rPr>
              <w:fldChar w:fldCharType="separate"/>
            </w:r>
            <w:r w:rsidR="00F10109">
              <w:rPr>
                <w:noProof/>
                <w:webHidden/>
              </w:rPr>
              <w:t>41</w:t>
            </w:r>
            <w:r w:rsidR="00F10109">
              <w:rPr>
                <w:noProof/>
                <w:webHidden/>
              </w:rPr>
              <w:fldChar w:fldCharType="end"/>
            </w:r>
          </w:hyperlink>
        </w:p>
        <w:p w14:paraId="51617904"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94" w:history="1">
            <w:r w:rsidR="00F10109" w:rsidRPr="00253180">
              <w:rPr>
                <w:rStyle w:val="Hyperlink"/>
                <w:noProof/>
              </w:rPr>
              <w:t>Retrospective Review</w:t>
            </w:r>
            <w:r w:rsidR="00F10109">
              <w:rPr>
                <w:noProof/>
                <w:webHidden/>
              </w:rPr>
              <w:tab/>
            </w:r>
            <w:r w:rsidR="00F10109">
              <w:rPr>
                <w:noProof/>
                <w:webHidden/>
              </w:rPr>
              <w:fldChar w:fldCharType="begin"/>
            </w:r>
            <w:r w:rsidR="00F10109">
              <w:rPr>
                <w:noProof/>
                <w:webHidden/>
              </w:rPr>
              <w:instrText xml:space="preserve"> PAGEREF _Toc33599894 \h </w:instrText>
            </w:r>
            <w:r w:rsidR="00F10109">
              <w:rPr>
                <w:noProof/>
                <w:webHidden/>
              </w:rPr>
            </w:r>
            <w:r w:rsidR="00F10109">
              <w:rPr>
                <w:noProof/>
                <w:webHidden/>
              </w:rPr>
              <w:fldChar w:fldCharType="separate"/>
            </w:r>
            <w:r w:rsidR="00F10109">
              <w:rPr>
                <w:noProof/>
                <w:webHidden/>
              </w:rPr>
              <w:t>43</w:t>
            </w:r>
            <w:r w:rsidR="00F10109">
              <w:rPr>
                <w:noProof/>
                <w:webHidden/>
              </w:rPr>
              <w:fldChar w:fldCharType="end"/>
            </w:r>
          </w:hyperlink>
        </w:p>
        <w:p w14:paraId="236C5DBB"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95" w:history="1">
            <w:r w:rsidR="00F10109" w:rsidRPr="00253180">
              <w:rPr>
                <w:rStyle w:val="Hyperlink"/>
                <w:noProof/>
              </w:rPr>
              <w:t>Concurrent Review</w:t>
            </w:r>
            <w:r w:rsidR="00F10109">
              <w:rPr>
                <w:noProof/>
                <w:webHidden/>
              </w:rPr>
              <w:tab/>
            </w:r>
            <w:r w:rsidR="00F10109">
              <w:rPr>
                <w:noProof/>
                <w:webHidden/>
              </w:rPr>
              <w:fldChar w:fldCharType="begin"/>
            </w:r>
            <w:r w:rsidR="00F10109">
              <w:rPr>
                <w:noProof/>
                <w:webHidden/>
              </w:rPr>
              <w:instrText xml:space="preserve"> PAGEREF _Toc33599895 \h </w:instrText>
            </w:r>
            <w:r w:rsidR="00F10109">
              <w:rPr>
                <w:noProof/>
                <w:webHidden/>
              </w:rPr>
            </w:r>
            <w:r w:rsidR="00F10109">
              <w:rPr>
                <w:noProof/>
                <w:webHidden/>
              </w:rPr>
              <w:fldChar w:fldCharType="separate"/>
            </w:r>
            <w:r w:rsidR="00F10109">
              <w:rPr>
                <w:noProof/>
                <w:webHidden/>
              </w:rPr>
              <w:t>43</w:t>
            </w:r>
            <w:r w:rsidR="00F10109">
              <w:rPr>
                <w:noProof/>
                <w:webHidden/>
              </w:rPr>
              <w:fldChar w:fldCharType="end"/>
            </w:r>
          </w:hyperlink>
        </w:p>
        <w:p w14:paraId="0F548928"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96" w:history="1">
            <w:r w:rsidR="00F10109" w:rsidRPr="00253180">
              <w:rPr>
                <w:rStyle w:val="Hyperlink"/>
                <w:noProof/>
              </w:rPr>
              <w:t>Discharge Planning/Acute Care Management</w:t>
            </w:r>
            <w:r w:rsidR="00F10109">
              <w:rPr>
                <w:noProof/>
                <w:webHidden/>
              </w:rPr>
              <w:tab/>
            </w:r>
            <w:r w:rsidR="00F10109">
              <w:rPr>
                <w:noProof/>
                <w:webHidden/>
              </w:rPr>
              <w:fldChar w:fldCharType="begin"/>
            </w:r>
            <w:r w:rsidR="00F10109">
              <w:rPr>
                <w:noProof/>
                <w:webHidden/>
              </w:rPr>
              <w:instrText xml:space="preserve"> PAGEREF _Toc33599896 \h </w:instrText>
            </w:r>
            <w:r w:rsidR="00F10109">
              <w:rPr>
                <w:noProof/>
                <w:webHidden/>
              </w:rPr>
            </w:r>
            <w:r w:rsidR="00F10109">
              <w:rPr>
                <w:noProof/>
                <w:webHidden/>
              </w:rPr>
              <w:fldChar w:fldCharType="separate"/>
            </w:r>
            <w:r w:rsidR="00F10109">
              <w:rPr>
                <w:noProof/>
                <w:webHidden/>
              </w:rPr>
              <w:t>45</w:t>
            </w:r>
            <w:r w:rsidR="00F10109">
              <w:rPr>
                <w:noProof/>
                <w:webHidden/>
              </w:rPr>
              <w:fldChar w:fldCharType="end"/>
            </w:r>
          </w:hyperlink>
        </w:p>
        <w:p w14:paraId="391E7C2E"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97" w:history="1">
            <w:r w:rsidR="00F10109" w:rsidRPr="00253180">
              <w:rPr>
                <w:rStyle w:val="Hyperlink"/>
                <w:noProof/>
              </w:rPr>
              <w:t>Case Management Services</w:t>
            </w:r>
            <w:r w:rsidR="00F10109">
              <w:rPr>
                <w:noProof/>
                <w:webHidden/>
              </w:rPr>
              <w:tab/>
            </w:r>
            <w:r w:rsidR="00F10109">
              <w:rPr>
                <w:noProof/>
                <w:webHidden/>
              </w:rPr>
              <w:fldChar w:fldCharType="begin"/>
            </w:r>
            <w:r w:rsidR="00F10109">
              <w:rPr>
                <w:noProof/>
                <w:webHidden/>
              </w:rPr>
              <w:instrText xml:space="preserve"> PAGEREF _Toc33599897 \h </w:instrText>
            </w:r>
            <w:r w:rsidR="00F10109">
              <w:rPr>
                <w:noProof/>
                <w:webHidden/>
              </w:rPr>
            </w:r>
            <w:r w:rsidR="00F10109">
              <w:rPr>
                <w:noProof/>
                <w:webHidden/>
              </w:rPr>
              <w:fldChar w:fldCharType="separate"/>
            </w:r>
            <w:r w:rsidR="00F10109">
              <w:rPr>
                <w:noProof/>
                <w:webHidden/>
              </w:rPr>
              <w:t>46</w:t>
            </w:r>
            <w:r w:rsidR="00F10109">
              <w:rPr>
                <w:noProof/>
                <w:webHidden/>
              </w:rPr>
              <w:fldChar w:fldCharType="end"/>
            </w:r>
          </w:hyperlink>
        </w:p>
        <w:p w14:paraId="618EB079" w14:textId="77777777" w:rsidR="00F10109" w:rsidRDefault="00DC30CD">
          <w:pPr>
            <w:pStyle w:val="TOC3"/>
            <w:tabs>
              <w:tab w:val="right" w:leader="dot" w:pos="9990"/>
            </w:tabs>
            <w:rPr>
              <w:rFonts w:asciiTheme="minorHAnsi" w:eastAsiaTheme="minorEastAsia" w:hAnsiTheme="minorHAnsi" w:cstheme="minorBidi"/>
              <w:i w:val="0"/>
              <w:noProof/>
              <w:lang w:bidi="ar-SA"/>
            </w:rPr>
          </w:pPr>
          <w:hyperlink w:anchor="_Toc33599898" w:history="1">
            <w:r w:rsidR="00F10109" w:rsidRPr="00253180">
              <w:rPr>
                <w:rStyle w:val="Hyperlink"/>
                <w:noProof/>
              </w:rPr>
              <w:t>Continuity of Care</w:t>
            </w:r>
            <w:r w:rsidR="00F10109">
              <w:rPr>
                <w:noProof/>
                <w:webHidden/>
              </w:rPr>
              <w:tab/>
            </w:r>
            <w:r w:rsidR="00F10109">
              <w:rPr>
                <w:noProof/>
                <w:webHidden/>
              </w:rPr>
              <w:fldChar w:fldCharType="begin"/>
            </w:r>
            <w:r w:rsidR="00F10109">
              <w:rPr>
                <w:noProof/>
                <w:webHidden/>
              </w:rPr>
              <w:instrText xml:space="preserve"> PAGEREF _Toc33599898 \h </w:instrText>
            </w:r>
            <w:r w:rsidR="00F10109">
              <w:rPr>
                <w:noProof/>
                <w:webHidden/>
              </w:rPr>
            </w:r>
            <w:r w:rsidR="00F10109">
              <w:rPr>
                <w:noProof/>
                <w:webHidden/>
              </w:rPr>
              <w:fldChar w:fldCharType="separate"/>
            </w:r>
            <w:r w:rsidR="00F10109">
              <w:rPr>
                <w:noProof/>
                <w:webHidden/>
              </w:rPr>
              <w:t>48</w:t>
            </w:r>
            <w:r w:rsidR="00F10109">
              <w:rPr>
                <w:noProof/>
                <w:webHidden/>
              </w:rPr>
              <w:fldChar w:fldCharType="end"/>
            </w:r>
          </w:hyperlink>
        </w:p>
        <w:p w14:paraId="3A1501E7"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899" w:history="1">
            <w:r w:rsidR="00F10109" w:rsidRPr="00253180">
              <w:rPr>
                <w:rStyle w:val="Hyperlink"/>
                <w:noProof/>
              </w:rPr>
              <w:t>Adverse Determinations</w:t>
            </w:r>
            <w:r w:rsidR="00F10109">
              <w:rPr>
                <w:noProof/>
                <w:webHidden/>
              </w:rPr>
              <w:tab/>
            </w:r>
            <w:r w:rsidR="00F10109">
              <w:rPr>
                <w:noProof/>
                <w:webHidden/>
              </w:rPr>
              <w:fldChar w:fldCharType="begin"/>
            </w:r>
            <w:r w:rsidR="00F10109">
              <w:rPr>
                <w:noProof/>
                <w:webHidden/>
              </w:rPr>
              <w:instrText xml:space="preserve"> PAGEREF _Toc33599899 \h </w:instrText>
            </w:r>
            <w:r w:rsidR="00F10109">
              <w:rPr>
                <w:noProof/>
                <w:webHidden/>
              </w:rPr>
            </w:r>
            <w:r w:rsidR="00F10109">
              <w:rPr>
                <w:noProof/>
                <w:webHidden/>
              </w:rPr>
              <w:fldChar w:fldCharType="separate"/>
            </w:r>
            <w:r w:rsidR="00F10109">
              <w:rPr>
                <w:noProof/>
                <w:webHidden/>
              </w:rPr>
              <w:t>49</w:t>
            </w:r>
            <w:r w:rsidR="00F10109">
              <w:rPr>
                <w:noProof/>
                <w:webHidden/>
              </w:rPr>
              <w:fldChar w:fldCharType="end"/>
            </w:r>
          </w:hyperlink>
        </w:p>
        <w:p w14:paraId="52F6BCA1"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900" w:history="1">
            <w:r w:rsidR="00F10109" w:rsidRPr="00253180">
              <w:rPr>
                <w:rStyle w:val="Hyperlink"/>
                <w:noProof/>
              </w:rPr>
              <w:t>Rendering of Adverse Determinations (Denials)</w:t>
            </w:r>
            <w:r w:rsidR="00F10109">
              <w:rPr>
                <w:noProof/>
                <w:webHidden/>
              </w:rPr>
              <w:tab/>
            </w:r>
            <w:r w:rsidR="00F10109">
              <w:rPr>
                <w:noProof/>
                <w:webHidden/>
              </w:rPr>
              <w:fldChar w:fldCharType="begin"/>
            </w:r>
            <w:r w:rsidR="00F10109">
              <w:rPr>
                <w:noProof/>
                <w:webHidden/>
              </w:rPr>
              <w:instrText xml:space="preserve"> PAGEREF _Toc33599900 \h </w:instrText>
            </w:r>
            <w:r w:rsidR="00F10109">
              <w:rPr>
                <w:noProof/>
                <w:webHidden/>
              </w:rPr>
            </w:r>
            <w:r w:rsidR="00F10109">
              <w:rPr>
                <w:noProof/>
                <w:webHidden/>
              </w:rPr>
              <w:fldChar w:fldCharType="separate"/>
            </w:r>
            <w:r w:rsidR="00F10109">
              <w:rPr>
                <w:noProof/>
                <w:webHidden/>
              </w:rPr>
              <w:t>49</w:t>
            </w:r>
            <w:r w:rsidR="00F10109">
              <w:rPr>
                <w:noProof/>
                <w:webHidden/>
              </w:rPr>
              <w:fldChar w:fldCharType="end"/>
            </w:r>
          </w:hyperlink>
        </w:p>
        <w:p w14:paraId="5EAF51CA"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901" w:history="1">
            <w:r w:rsidR="00F10109" w:rsidRPr="00253180">
              <w:rPr>
                <w:rStyle w:val="Hyperlink"/>
                <w:noProof/>
              </w:rPr>
              <w:t>Notification of Adverse Determinations (Denials)</w:t>
            </w:r>
            <w:r w:rsidR="00F10109">
              <w:rPr>
                <w:noProof/>
                <w:webHidden/>
              </w:rPr>
              <w:tab/>
            </w:r>
            <w:r w:rsidR="00F10109">
              <w:rPr>
                <w:noProof/>
                <w:webHidden/>
              </w:rPr>
              <w:fldChar w:fldCharType="begin"/>
            </w:r>
            <w:r w:rsidR="00F10109">
              <w:rPr>
                <w:noProof/>
                <w:webHidden/>
              </w:rPr>
              <w:instrText xml:space="preserve"> PAGEREF _Toc33599901 \h </w:instrText>
            </w:r>
            <w:r w:rsidR="00F10109">
              <w:rPr>
                <w:noProof/>
                <w:webHidden/>
              </w:rPr>
            </w:r>
            <w:r w:rsidR="00F10109">
              <w:rPr>
                <w:noProof/>
                <w:webHidden/>
              </w:rPr>
              <w:fldChar w:fldCharType="separate"/>
            </w:r>
            <w:r w:rsidR="00F10109">
              <w:rPr>
                <w:noProof/>
                <w:webHidden/>
              </w:rPr>
              <w:t>49</w:t>
            </w:r>
            <w:r w:rsidR="00F10109">
              <w:rPr>
                <w:noProof/>
                <w:webHidden/>
              </w:rPr>
              <w:fldChar w:fldCharType="end"/>
            </w:r>
          </w:hyperlink>
        </w:p>
        <w:p w14:paraId="06E1A268"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902" w:history="1">
            <w:r w:rsidR="00F10109" w:rsidRPr="00253180">
              <w:rPr>
                <w:rStyle w:val="Hyperlink"/>
                <w:noProof/>
              </w:rPr>
              <w:t>Quality Improvement Program Overview</w:t>
            </w:r>
            <w:r w:rsidR="00F10109">
              <w:rPr>
                <w:noProof/>
                <w:webHidden/>
              </w:rPr>
              <w:tab/>
            </w:r>
            <w:r w:rsidR="00F10109">
              <w:rPr>
                <w:noProof/>
                <w:webHidden/>
              </w:rPr>
              <w:fldChar w:fldCharType="begin"/>
            </w:r>
            <w:r w:rsidR="00F10109">
              <w:rPr>
                <w:noProof/>
                <w:webHidden/>
              </w:rPr>
              <w:instrText xml:space="preserve"> PAGEREF _Toc33599902 \h </w:instrText>
            </w:r>
            <w:r w:rsidR="00F10109">
              <w:rPr>
                <w:noProof/>
                <w:webHidden/>
              </w:rPr>
            </w:r>
            <w:r w:rsidR="00F10109">
              <w:rPr>
                <w:noProof/>
                <w:webHidden/>
              </w:rPr>
              <w:fldChar w:fldCharType="separate"/>
            </w:r>
            <w:r w:rsidR="00F10109">
              <w:rPr>
                <w:noProof/>
                <w:webHidden/>
              </w:rPr>
              <w:t>51</w:t>
            </w:r>
            <w:r w:rsidR="00F10109">
              <w:rPr>
                <w:noProof/>
                <w:webHidden/>
              </w:rPr>
              <w:fldChar w:fldCharType="end"/>
            </w:r>
          </w:hyperlink>
        </w:p>
        <w:p w14:paraId="1920121A"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903" w:history="1">
            <w:r w:rsidR="00F10109" w:rsidRPr="00253180">
              <w:rPr>
                <w:rStyle w:val="Hyperlink"/>
                <w:noProof/>
              </w:rPr>
              <w:t>Clinical Guidelines Committee</w:t>
            </w:r>
            <w:r w:rsidR="00F10109">
              <w:rPr>
                <w:noProof/>
                <w:webHidden/>
              </w:rPr>
              <w:tab/>
            </w:r>
            <w:r w:rsidR="00F10109">
              <w:rPr>
                <w:noProof/>
                <w:webHidden/>
              </w:rPr>
              <w:fldChar w:fldCharType="begin"/>
            </w:r>
            <w:r w:rsidR="00F10109">
              <w:rPr>
                <w:noProof/>
                <w:webHidden/>
              </w:rPr>
              <w:instrText xml:space="preserve"> PAGEREF _Toc33599903 \h </w:instrText>
            </w:r>
            <w:r w:rsidR="00F10109">
              <w:rPr>
                <w:noProof/>
                <w:webHidden/>
              </w:rPr>
            </w:r>
            <w:r w:rsidR="00F10109">
              <w:rPr>
                <w:noProof/>
                <w:webHidden/>
              </w:rPr>
              <w:fldChar w:fldCharType="separate"/>
            </w:r>
            <w:r w:rsidR="00F10109">
              <w:rPr>
                <w:noProof/>
                <w:webHidden/>
              </w:rPr>
              <w:t>51</w:t>
            </w:r>
            <w:r w:rsidR="00F10109">
              <w:rPr>
                <w:noProof/>
                <w:webHidden/>
              </w:rPr>
              <w:fldChar w:fldCharType="end"/>
            </w:r>
          </w:hyperlink>
        </w:p>
        <w:p w14:paraId="7E632A43"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904" w:history="1">
            <w:r w:rsidR="00F10109" w:rsidRPr="00253180">
              <w:rPr>
                <w:rStyle w:val="Hyperlink"/>
                <w:noProof/>
              </w:rPr>
              <w:t>Continuous Quality Improvement Process</w:t>
            </w:r>
            <w:r w:rsidR="00F10109">
              <w:rPr>
                <w:noProof/>
                <w:webHidden/>
              </w:rPr>
              <w:tab/>
            </w:r>
            <w:r w:rsidR="00F10109">
              <w:rPr>
                <w:noProof/>
                <w:webHidden/>
              </w:rPr>
              <w:fldChar w:fldCharType="begin"/>
            </w:r>
            <w:r w:rsidR="00F10109">
              <w:rPr>
                <w:noProof/>
                <w:webHidden/>
              </w:rPr>
              <w:instrText xml:space="preserve"> PAGEREF _Toc33599904 \h </w:instrText>
            </w:r>
            <w:r w:rsidR="00F10109">
              <w:rPr>
                <w:noProof/>
                <w:webHidden/>
              </w:rPr>
            </w:r>
            <w:r w:rsidR="00F10109">
              <w:rPr>
                <w:noProof/>
                <w:webHidden/>
              </w:rPr>
              <w:fldChar w:fldCharType="separate"/>
            </w:r>
            <w:r w:rsidR="00F10109">
              <w:rPr>
                <w:noProof/>
                <w:webHidden/>
              </w:rPr>
              <w:t>51</w:t>
            </w:r>
            <w:r w:rsidR="00F10109">
              <w:rPr>
                <w:noProof/>
                <w:webHidden/>
              </w:rPr>
              <w:fldChar w:fldCharType="end"/>
            </w:r>
          </w:hyperlink>
        </w:p>
        <w:p w14:paraId="3D593CBC"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905" w:history="1">
            <w:r w:rsidR="00F10109" w:rsidRPr="00253180">
              <w:rPr>
                <w:rStyle w:val="Hyperlink"/>
                <w:noProof/>
              </w:rPr>
              <w:t>Quality Improvement Projects</w:t>
            </w:r>
            <w:r w:rsidR="00F10109">
              <w:rPr>
                <w:noProof/>
                <w:webHidden/>
              </w:rPr>
              <w:tab/>
            </w:r>
            <w:r w:rsidR="00F10109">
              <w:rPr>
                <w:noProof/>
                <w:webHidden/>
              </w:rPr>
              <w:fldChar w:fldCharType="begin"/>
            </w:r>
            <w:r w:rsidR="00F10109">
              <w:rPr>
                <w:noProof/>
                <w:webHidden/>
              </w:rPr>
              <w:instrText xml:space="preserve"> PAGEREF _Toc33599905 \h </w:instrText>
            </w:r>
            <w:r w:rsidR="00F10109">
              <w:rPr>
                <w:noProof/>
                <w:webHidden/>
              </w:rPr>
            </w:r>
            <w:r w:rsidR="00F10109">
              <w:rPr>
                <w:noProof/>
                <w:webHidden/>
              </w:rPr>
              <w:fldChar w:fldCharType="separate"/>
            </w:r>
            <w:r w:rsidR="00F10109">
              <w:rPr>
                <w:noProof/>
                <w:webHidden/>
              </w:rPr>
              <w:t>52</w:t>
            </w:r>
            <w:r w:rsidR="00F10109">
              <w:rPr>
                <w:noProof/>
                <w:webHidden/>
              </w:rPr>
              <w:fldChar w:fldCharType="end"/>
            </w:r>
          </w:hyperlink>
        </w:p>
        <w:p w14:paraId="237BBD75"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906" w:history="1">
            <w:r w:rsidR="00F10109" w:rsidRPr="00253180">
              <w:rPr>
                <w:rStyle w:val="Hyperlink"/>
                <w:noProof/>
              </w:rPr>
              <w:t>Quality of Care Issues</w:t>
            </w:r>
            <w:r w:rsidR="00F10109">
              <w:rPr>
                <w:noProof/>
                <w:webHidden/>
              </w:rPr>
              <w:tab/>
            </w:r>
            <w:r w:rsidR="00F10109">
              <w:rPr>
                <w:noProof/>
                <w:webHidden/>
              </w:rPr>
              <w:fldChar w:fldCharType="begin"/>
            </w:r>
            <w:r w:rsidR="00F10109">
              <w:rPr>
                <w:noProof/>
                <w:webHidden/>
              </w:rPr>
              <w:instrText xml:space="preserve"> PAGEREF _Toc33599906 \h </w:instrText>
            </w:r>
            <w:r w:rsidR="00F10109">
              <w:rPr>
                <w:noProof/>
                <w:webHidden/>
              </w:rPr>
            </w:r>
            <w:r w:rsidR="00F10109">
              <w:rPr>
                <w:noProof/>
                <w:webHidden/>
              </w:rPr>
              <w:fldChar w:fldCharType="separate"/>
            </w:r>
            <w:r w:rsidR="00F10109">
              <w:rPr>
                <w:noProof/>
                <w:webHidden/>
              </w:rPr>
              <w:t>52</w:t>
            </w:r>
            <w:r w:rsidR="00F10109">
              <w:rPr>
                <w:noProof/>
                <w:webHidden/>
              </w:rPr>
              <w:fldChar w:fldCharType="end"/>
            </w:r>
          </w:hyperlink>
        </w:p>
        <w:p w14:paraId="5D1FFE14"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907" w:history="1">
            <w:r w:rsidR="00F10109" w:rsidRPr="00253180">
              <w:rPr>
                <w:rStyle w:val="Hyperlink"/>
                <w:noProof/>
              </w:rPr>
              <w:t>Utilization Reporting and Monitoring</w:t>
            </w:r>
            <w:r w:rsidR="00F10109">
              <w:rPr>
                <w:noProof/>
                <w:webHidden/>
              </w:rPr>
              <w:tab/>
            </w:r>
            <w:r w:rsidR="00F10109">
              <w:rPr>
                <w:noProof/>
                <w:webHidden/>
              </w:rPr>
              <w:fldChar w:fldCharType="begin"/>
            </w:r>
            <w:r w:rsidR="00F10109">
              <w:rPr>
                <w:noProof/>
                <w:webHidden/>
              </w:rPr>
              <w:instrText xml:space="preserve"> PAGEREF _Toc33599907 \h </w:instrText>
            </w:r>
            <w:r w:rsidR="00F10109">
              <w:rPr>
                <w:noProof/>
                <w:webHidden/>
              </w:rPr>
            </w:r>
            <w:r w:rsidR="00F10109">
              <w:rPr>
                <w:noProof/>
                <w:webHidden/>
              </w:rPr>
              <w:fldChar w:fldCharType="separate"/>
            </w:r>
            <w:r w:rsidR="00F10109">
              <w:rPr>
                <w:noProof/>
                <w:webHidden/>
              </w:rPr>
              <w:t>53</w:t>
            </w:r>
            <w:r w:rsidR="00F10109">
              <w:rPr>
                <w:noProof/>
                <w:webHidden/>
              </w:rPr>
              <w:fldChar w:fldCharType="end"/>
            </w:r>
          </w:hyperlink>
        </w:p>
        <w:p w14:paraId="2F633788"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908" w:history="1">
            <w:r w:rsidR="00F10109" w:rsidRPr="00253180">
              <w:rPr>
                <w:rStyle w:val="Hyperlink"/>
                <w:noProof/>
              </w:rPr>
              <w:t>CORPORATE COMPLIANCE PROGRAM</w:t>
            </w:r>
            <w:r w:rsidR="00F10109">
              <w:rPr>
                <w:noProof/>
                <w:webHidden/>
              </w:rPr>
              <w:tab/>
            </w:r>
            <w:r w:rsidR="00F10109">
              <w:rPr>
                <w:noProof/>
                <w:webHidden/>
              </w:rPr>
              <w:fldChar w:fldCharType="begin"/>
            </w:r>
            <w:r w:rsidR="00F10109">
              <w:rPr>
                <w:noProof/>
                <w:webHidden/>
              </w:rPr>
              <w:instrText xml:space="preserve"> PAGEREF _Toc33599908 \h </w:instrText>
            </w:r>
            <w:r w:rsidR="00F10109">
              <w:rPr>
                <w:noProof/>
                <w:webHidden/>
              </w:rPr>
            </w:r>
            <w:r w:rsidR="00F10109">
              <w:rPr>
                <w:noProof/>
                <w:webHidden/>
              </w:rPr>
              <w:fldChar w:fldCharType="separate"/>
            </w:r>
            <w:r w:rsidR="00F10109">
              <w:rPr>
                <w:noProof/>
                <w:webHidden/>
              </w:rPr>
              <w:t>54</w:t>
            </w:r>
            <w:r w:rsidR="00F10109">
              <w:rPr>
                <w:noProof/>
                <w:webHidden/>
              </w:rPr>
              <w:fldChar w:fldCharType="end"/>
            </w:r>
          </w:hyperlink>
        </w:p>
        <w:p w14:paraId="0C563653"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909" w:history="1">
            <w:r w:rsidR="00F10109" w:rsidRPr="00253180">
              <w:rPr>
                <w:rStyle w:val="Hyperlink"/>
                <w:noProof/>
              </w:rPr>
              <w:t>Overview</w:t>
            </w:r>
            <w:r w:rsidR="00F10109">
              <w:rPr>
                <w:noProof/>
                <w:webHidden/>
              </w:rPr>
              <w:tab/>
            </w:r>
            <w:r w:rsidR="00F10109">
              <w:rPr>
                <w:noProof/>
                <w:webHidden/>
              </w:rPr>
              <w:fldChar w:fldCharType="begin"/>
            </w:r>
            <w:r w:rsidR="00F10109">
              <w:rPr>
                <w:noProof/>
                <w:webHidden/>
              </w:rPr>
              <w:instrText xml:space="preserve"> PAGEREF _Toc33599909 \h </w:instrText>
            </w:r>
            <w:r w:rsidR="00F10109">
              <w:rPr>
                <w:noProof/>
                <w:webHidden/>
              </w:rPr>
            </w:r>
            <w:r w:rsidR="00F10109">
              <w:rPr>
                <w:noProof/>
                <w:webHidden/>
              </w:rPr>
              <w:fldChar w:fldCharType="separate"/>
            </w:r>
            <w:r w:rsidR="00F10109">
              <w:rPr>
                <w:noProof/>
                <w:webHidden/>
              </w:rPr>
              <w:t>54</w:t>
            </w:r>
            <w:r w:rsidR="00F10109">
              <w:rPr>
                <w:noProof/>
                <w:webHidden/>
              </w:rPr>
              <w:fldChar w:fldCharType="end"/>
            </w:r>
          </w:hyperlink>
        </w:p>
        <w:p w14:paraId="626EC06D" w14:textId="77777777" w:rsidR="00F10109" w:rsidRDefault="00DC30CD">
          <w:pPr>
            <w:pStyle w:val="TOC2"/>
            <w:tabs>
              <w:tab w:val="right" w:leader="dot" w:pos="9990"/>
            </w:tabs>
            <w:rPr>
              <w:rFonts w:asciiTheme="minorHAnsi" w:eastAsiaTheme="minorEastAsia" w:hAnsiTheme="minorHAnsi" w:cstheme="minorBidi"/>
              <w:noProof/>
              <w:lang w:bidi="ar-SA"/>
            </w:rPr>
          </w:pPr>
          <w:hyperlink w:anchor="_Toc33599910" w:history="1">
            <w:r w:rsidR="00F10109" w:rsidRPr="00253180">
              <w:rPr>
                <w:rStyle w:val="Hyperlink"/>
                <w:noProof/>
              </w:rPr>
              <w:t>Fraud, Waste, and Abuse</w:t>
            </w:r>
            <w:r w:rsidR="00F10109">
              <w:rPr>
                <w:noProof/>
                <w:webHidden/>
              </w:rPr>
              <w:tab/>
            </w:r>
            <w:r w:rsidR="00F10109">
              <w:rPr>
                <w:noProof/>
                <w:webHidden/>
              </w:rPr>
              <w:fldChar w:fldCharType="begin"/>
            </w:r>
            <w:r w:rsidR="00F10109">
              <w:rPr>
                <w:noProof/>
                <w:webHidden/>
              </w:rPr>
              <w:instrText xml:space="preserve"> PAGEREF _Toc33599910 \h </w:instrText>
            </w:r>
            <w:r w:rsidR="00F10109">
              <w:rPr>
                <w:noProof/>
                <w:webHidden/>
              </w:rPr>
            </w:r>
            <w:r w:rsidR="00F10109">
              <w:rPr>
                <w:noProof/>
                <w:webHidden/>
              </w:rPr>
              <w:fldChar w:fldCharType="separate"/>
            </w:r>
            <w:r w:rsidR="00F10109">
              <w:rPr>
                <w:noProof/>
                <w:webHidden/>
              </w:rPr>
              <w:t>54</w:t>
            </w:r>
            <w:r w:rsidR="00F10109">
              <w:rPr>
                <w:noProof/>
                <w:webHidden/>
              </w:rPr>
              <w:fldChar w:fldCharType="end"/>
            </w:r>
          </w:hyperlink>
        </w:p>
        <w:p w14:paraId="4DD9113B"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911" w:history="1">
            <w:r w:rsidR="00F10109" w:rsidRPr="00253180">
              <w:rPr>
                <w:rStyle w:val="Hyperlink"/>
                <w:noProof/>
              </w:rPr>
              <w:t>MEDICARE ADVANTAGE PROGRAM REQUIREMENTS</w:t>
            </w:r>
            <w:r w:rsidR="00F10109">
              <w:rPr>
                <w:noProof/>
                <w:webHidden/>
              </w:rPr>
              <w:tab/>
            </w:r>
            <w:r w:rsidR="00F10109">
              <w:rPr>
                <w:noProof/>
                <w:webHidden/>
              </w:rPr>
              <w:fldChar w:fldCharType="begin"/>
            </w:r>
            <w:r w:rsidR="00F10109">
              <w:rPr>
                <w:noProof/>
                <w:webHidden/>
              </w:rPr>
              <w:instrText xml:space="preserve"> PAGEREF _Toc33599911 \h </w:instrText>
            </w:r>
            <w:r w:rsidR="00F10109">
              <w:rPr>
                <w:noProof/>
                <w:webHidden/>
              </w:rPr>
            </w:r>
            <w:r w:rsidR="00F10109">
              <w:rPr>
                <w:noProof/>
                <w:webHidden/>
              </w:rPr>
              <w:fldChar w:fldCharType="separate"/>
            </w:r>
            <w:r w:rsidR="00F10109">
              <w:rPr>
                <w:noProof/>
                <w:webHidden/>
              </w:rPr>
              <w:t>55</w:t>
            </w:r>
            <w:r w:rsidR="00F10109">
              <w:rPr>
                <w:noProof/>
                <w:webHidden/>
              </w:rPr>
              <w:fldChar w:fldCharType="end"/>
            </w:r>
          </w:hyperlink>
        </w:p>
        <w:p w14:paraId="1B76D309" w14:textId="77777777" w:rsidR="00F10109" w:rsidRDefault="00DC30CD">
          <w:pPr>
            <w:pStyle w:val="TOC1"/>
            <w:tabs>
              <w:tab w:val="right" w:leader="dot" w:pos="9990"/>
            </w:tabs>
            <w:rPr>
              <w:rFonts w:asciiTheme="minorHAnsi" w:eastAsiaTheme="minorEastAsia" w:hAnsiTheme="minorHAnsi" w:cstheme="minorBidi"/>
              <w:b w:val="0"/>
              <w:bCs w:val="0"/>
              <w:noProof/>
              <w:lang w:bidi="ar-SA"/>
            </w:rPr>
          </w:pPr>
          <w:hyperlink w:anchor="_Toc33599912" w:history="1">
            <w:r w:rsidR="00F10109" w:rsidRPr="00253180">
              <w:rPr>
                <w:rStyle w:val="Hyperlink"/>
                <w:noProof/>
              </w:rPr>
              <w:t>DISPUTE RESOLUTION</w:t>
            </w:r>
            <w:r w:rsidR="00F10109">
              <w:rPr>
                <w:noProof/>
                <w:webHidden/>
              </w:rPr>
              <w:tab/>
            </w:r>
            <w:r w:rsidR="00F10109">
              <w:rPr>
                <w:noProof/>
                <w:webHidden/>
              </w:rPr>
              <w:fldChar w:fldCharType="begin"/>
            </w:r>
            <w:r w:rsidR="00F10109">
              <w:rPr>
                <w:noProof/>
                <w:webHidden/>
              </w:rPr>
              <w:instrText xml:space="preserve"> PAGEREF _Toc33599912 \h </w:instrText>
            </w:r>
            <w:r w:rsidR="00F10109">
              <w:rPr>
                <w:noProof/>
                <w:webHidden/>
              </w:rPr>
            </w:r>
            <w:r w:rsidR="00F10109">
              <w:rPr>
                <w:noProof/>
                <w:webHidden/>
              </w:rPr>
              <w:fldChar w:fldCharType="separate"/>
            </w:r>
            <w:r w:rsidR="00F10109">
              <w:rPr>
                <w:noProof/>
                <w:webHidden/>
              </w:rPr>
              <w:t>58</w:t>
            </w:r>
            <w:r w:rsidR="00F10109">
              <w:rPr>
                <w:noProof/>
                <w:webHidden/>
              </w:rPr>
              <w:fldChar w:fldCharType="end"/>
            </w:r>
          </w:hyperlink>
        </w:p>
        <w:p w14:paraId="388AC880" w14:textId="77777777" w:rsidR="00203EF8" w:rsidRDefault="00203EF8">
          <w:r>
            <w:rPr>
              <w:b/>
              <w:bCs/>
              <w:noProof/>
            </w:rPr>
            <w:fldChar w:fldCharType="end"/>
          </w:r>
        </w:p>
      </w:sdtContent>
    </w:sdt>
    <w:p w14:paraId="3F3AB43C" w14:textId="77777777" w:rsidR="00690E42" w:rsidRDefault="00690E42">
      <w:pPr>
        <w:sectPr w:rsidR="00690E42">
          <w:type w:val="continuous"/>
          <w:pgSz w:w="12240" w:h="15840"/>
          <w:pgMar w:top="1399" w:right="600" w:bottom="1548" w:left="1640" w:header="720" w:footer="720" w:gutter="0"/>
          <w:cols w:space="720"/>
        </w:sectPr>
      </w:pPr>
    </w:p>
    <w:p w14:paraId="4A21448D" w14:textId="77777777" w:rsidR="00690E42" w:rsidRDefault="008B65F6">
      <w:pPr>
        <w:pStyle w:val="Heading1"/>
        <w:spacing w:before="18" w:line="240" w:lineRule="auto"/>
        <w:jc w:val="left"/>
      </w:pPr>
      <w:bookmarkStart w:id="0" w:name="_Toc33599811"/>
      <w:r>
        <w:rPr>
          <w:color w:val="2C6DAB"/>
        </w:rPr>
        <w:lastRenderedPageBreak/>
        <w:t>WEST VIRGINIA SENIOR ADVANTAGE HMO SNP</w:t>
      </w:r>
      <w:bookmarkEnd w:id="0"/>
    </w:p>
    <w:p w14:paraId="794FBE7E" w14:textId="77777777" w:rsidR="00690E42" w:rsidRDefault="008B65F6">
      <w:pPr>
        <w:pStyle w:val="Heading2"/>
        <w:spacing w:before="202" w:line="316" w:lineRule="exact"/>
      </w:pPr>
      <w:bookmarkStart w:id="1" w:name="_Toc33599812"/>
      <w:r>
        <w:rPr>
          <w:color w:val="5B9BD4"/>
        </w:rPr>
        <w:t>Institutional Special Needs Plan</w:t>
      </w:r>
      <w:bookmarkEnd w:id="1"/>
    </w:p>
    <w:p w14:paraId="034BEFD9" w14:textId="77777777" w:rsidR="00690E42" w:rsidRDefault="008B65F6">
      <w:pPr>
        <w:pStyle w:val="BodyText"/>
        <w:ind w:left="160" w:right="1191"/>
        <w:jc w:val="both"/>
      </w:pPr>
      <w:r>
        <w:t xml:space="preserve">West Virginia Senior Advantage </w:t>
      </w:r>
      <w:r>
        <w:rPr>
          <w:spacing w:val="-2"/>
        </w:rPr>
        <w:t xml:space="preserve">HMO </w:t>
      </w:r>
      <w:r>
        <w:rPr>
          <w:spacing w:val="-3"/>
        </w:rPr>
        <w:t xml:space="preserve">SNP (“health plan” </w:t>
      </w:r>
      <w:r>
        <w:t xml:space="preserve">or </w:t>
      </w:r>
      <w:r>
        <w:rPr>
          <w:spacing w:val="-3"/>
        </w:rPr>
        <w:t xml:space="preserve">“Plan”) </w:t>
      </w:r>
      <w:r>
        <w:t xml:space="preserve">is a </w:t>
      </w:r>
      <w:r>
        <w:rPr>
          <w:spacing w:val="-3"/>
        </w:rPr>
        <w:t xml:space="preserve">Medicare Advantage Institutional Special Needs </w:t>
      </w:r>
      <w:r>
        <w:t xml:space="preserve">Plan </w:t>
      </w:r>
      <w:r>
        <w:rPr>
          <w:spacing w:val="-3"/>
        </w:rPr>
        <w:t xml:space="preserve">designed </w:t>
      </w:r>
      <w:r>
        <w:t xml:space="preserve">to </w:t>
      </w:r>
      <w:r>
        <w:rPr>
          <w:spacing w:val="-3"/>
        </w:rPr>
        <w:t xml:space="preserve">improve </w:t>
      </w:r>
      <w:r>
        <w:rPr>
          <w:spacing w:val="-2"/>
        </w:rPr>
        <w:t xml:space="preserve">the </w:t>
      </w:r>
      <w:r>
        <w:rPr>
          <w:spacing w:val="-3"/>
        </w:rPr>
        <w:t xml:space="preserve">care </w:t>
      </w:r>
      <w:r>
        <w:t xml:space="preserve">for </w:t>
      </w:r>
      <w:r>
        <w:rPr>
          <w:spacing w:val="-2"/>
        </w:rPr>
        <w:t xml:space="preserve">the </w:t>
      </w:r>
      <w:r>
        <w:rPr>
          <w:spacing w:val="-3"/>
        </w:rPr>
        <w:t xml:space="preserve">residents </w:t>
      </w:r>
      <w:r>
        <w:t xml:space="preserve">of </w:t>
      </w:r>
      <w:proofErr w:type="spellStart"/>
      <w:r>
        <w:rPr>
          <w:spacing w:val="-3"/>
        </w:rPr>
        <w:t>Stonerise</w:t>
      </w:r>
      <w:proofErr w:type="spellEnd"/>
      <w:r>
        <w:rPr>
          <w:spacing w:val="-3"/>
        </w:rPr>
        <w:t xml:space="preserve"> Healthcare Nursing Facilities </w:t>
      </w:r>
      <w:r>
        <w:t xml:space="preserve">in West </w:t>
      </w:r>
      <w:r>
        <w:rPr>
          <w:spacing w:val="-3"/>
        </w:rPr>
        <w:t xml:space="preserve">Virginia. </w:t>
      </w:r>
      <w:proofErr w:type="gramStart"/>
      <w:r>
        <w:t>West Virginia Senior Advantage’s target population,</w:t>
      </w:r>
      <w:proofErr w:type="gramEnd"/>
      <w:r>
        <w:t xml:space="preserve"> is an institutionalized Medicare beneficiary who resides or is expected to reside in a </w:t>
      </w:r>
      <w:proofErr w:type="spellStart"/>
      <w:r>
        <w:t>Stonerise</w:t>
      </w:r>
      <w:proofErr w:type="spellEnd"/>
      <w:r>
        <w:t xml:space="preserve"> Healthcare contracted long-term care (LTC) facility for 90 days or longer.</w:t>
      </w:r>
    </w:p>
    <w:p w14:paraId="133D05EA" w14:textId="77777777" w:rsidR="00690E42" w:rsidRDefault="00690E42">
      <w:pPr>
        <w:pStyle w:val="BodyText"/>
        <w:spacing w:before="6"/>
        <w:rPr>
          <w:sz w:val="16"/>
        </w:rPr>
      </w:pPr>
    </w:p>
    <w:p w14:paraId="2718B0B0" w14:textId="77777777" w:rsidR="00690E42" w:rsidRDefault="008B65F6">
      <w:pPr>
        <w:pStyle w:val="Heading2"/>
        <w:spacing w:line="316" w:lineRule="exact"/>
      </w:pPr>
      <w:bookmarkStart w:id="2" w:name="_Toc33599813"/>
      <w:r>
        <w:rPr>
          <w:color w:val="5B9BD4"/>
        </w:rPr>
        <w:t>Model of Care</w:t>
      </w:r>
      <w:bookmarkEnd w:id="2"/>
    </w:p>
    <w:p w14:paraId="793F0FC6" w14:textId="77777777" w:rsidR="00690E42" w:rsidRDefault="008B65F6">
      <w:pPr>
        <w:pStyle w:val="BodyText"/>
        <w:ind w:left="160" w:right="1191"/>
        <w:jc w:val="both"/>
      </w:pPr>
      <w:r>
        <w:t xml:space="preserve">West Virginia Senior Advantage’s </w:t>
      </w:r>
      <w:r>
        <w:rPr>
          <w:spacing w:val="-3"/>
        </w:rPr>
        <w:t xml:space="preserve">Model </w:t>
      </w:r>
      <w:r>
        <w:t xml:space="preserve">of </w:t>
      </w:r>
      <w:r>
        <w:rPr>
          <w:spacing w:val="-3"/>
        </w:rPr>
        <w:t xml:space="preserve">Care organizes </w:t>
      </w:r>
      <w:r>
        <w:t xml:space="preserve">best </w:t>
      </w:r>
      <w:r>
        <w:rPr>
          <w:spacing w:val="-3"/>
        </w:rPr>
        <w:t xml:space="preserve">practices </w:t>
      </w:r>
      <w:r>
        <w:t xml:space="preserve">and </w:t>
      </w:r>
      <w:r>
        <w:rPr>
          <w:spacing w:val="-3"/>
        </w:rPr>
        <w:t xml:space="preserve">industry innovations such </w:t>
      </w:r>
      <w:r>
        <w:t xml:space="preserve">as </w:t>
      </w:r>
      <w:r>
        <w:rPr>
          <w:spacing w:val="-2"/>
        </w:rPr>
        <w:t xml:space="preserve">the </w:t>
      </w:r>
      <w:r>
        <w:rPr>
          <w:spacing w:val="-3"/>
        </w:rPr>
        <w:t>PCP</w:t>
      </w:r>
      <w:r w:rsidR="00F35145" w:rsidDel="00F35145">
        <w:rPr>
          <w:spacing w:val="-3"/>
        </w:rPr>
        <w:t xml:space="preserve"> </w:t>
      </w:r>
      <w:r>
        <w:rPr>
          <w:spacing w:val="-3"/>
        </w:rPr>
        <w:t>-</w:t>
      </w:r>
      <w:r w:rsidR="00F35145">
        <w:rPr>
          <w:spacing w:val="-3"/>
        </w:rPr>
        <w:t xml:space="preserve"> Advanced Practice Clinician  (APC)</w:t>
      </w:r>
      <w:r>
        <w:rPr>
          <w:spacing w:val="-3"/>
        </w:rPr>
        <w:t xml:space="preserve"> care team providing onsite, facility-based primary health care support; </w:t>
      </w:r>
      <w:r>
        <w:t xml:space="preserve">a </w:t>
      </w:r>
      <w:r w:rsidR="00F35145">
        <w:t xml:space="preserve">health </w:t>
      </w:r>
      <w:r>
        <w:rPr>
          <w:spacing w:val="-3"/>
        </w:rPr>
        <w:t xml:space="preserve">risk-assessment tool </w:t>
      </w:r>
      <w:r w:rsidR="00F35145">
        <w:rPr>
          <w:spacing w:val="-3"/>
        </w:rPr>
        <w:t xml:space="preserve">(HRAT) </w:t>
      </w:r>
      <w:r>
        <w:rPr>
          <w:spacing w:val="-3"/>
        </w:rPr>
        <w:t xml:space="preserve">that drives </w:t>
      </w:r>
      <w:r>
        <w:t xml:space="preserve">an </w:t>
      </w:r>
      <w:r>
        <w:rPr>
          <w:spacing w:val="-3"/>
        </w:rPr>
        <w:t xml:space="preserve">Individualized Care </w:t>
      </w:r>
      <w:r>
        <w:t xml:space="preserve">Plan </w:t>
      </w:r>
      <w:r>
        <w:rPr>
          <w:spacing w:val="-3"/>
        </w:rPr>
        <w:t xml:space="preserve">(ICP); </w:t>
      </w:r>
      <w:r>
        <w:t xml:space="preserve">a </w:t>
      </w:r>
      <w:r>
        <w:rPr>
          <w:spacing w:val="-3"/>
        </w:rPr>
        <w:t>care management</w:t>
      </w:r>
      <w:r>
        <w:rPr>
          <w:spacing w:val="-8"/>
        </w:rPr>
        <w:t xml:space="preserve"> </w:t>
      </w:r>
      <w:r>
        <w:rPr>
          <w:spacing w:val="-3"/>
        </w:rPr>
        <w:t>platform</w:t>
      </w:r>
      <w:r>
        <w:rPr>
          <w:spacing w:val="-10"/>
        </w:rPr>
        <w:t xml:space="preserve"> </w:t>
      </w:r>
      <w:r>
        <w:rPr>
          <w:spacing w:val="-3"/>
        </w:rPr>
        <w:t>that</w:t>
      </w:r>
      <w:r>
        <w:rPr>
          <w:spacing w:val="-11"/>
        </w:rPr>
        <w:t xml:space="preserve"> </w:t>
      </w:r>
      <w:r>
        <w:rPr>
          <w:spacing w:val="-3"/>
        </w:rPr>
        <w:t>helps</w:t>
      </w:r>
      <w:r>
        <w:rPr>
          <w:spacing w:val="-8"/>
        </w:rPr>
        <w:t xml:space="preserve"> </w:t>
      </w:r>
      <w:r>
        <w:rPr>
          <w:spacing w:val="-3"/>
        </w:rPr>
        <w:t>identify</w:t>
      </w:r>
      <w:r>
        <w:rPr>
          <w:spacing w:val="-7"/>
        </w:rPr>
        <w:t xml:space="preserve"> </w:t>
      </w:r>
      <w:r>
        <w:rPr>
          <w:spacing w:val="-3"/>
        </w:rPr>
        <w:t>needed</w:t>
      </w:r>
      <w:r>
        <w:rPr>
          <w:spacing w:val="-10"/>
        </w:rPr>
        <w:t xml:space="preserve"> </w:t>
      </w:r>
      <w:r>
        <w:rPr>
          <w:spacing w:val="-3"/>
        </w:rPr>
        <w:t>preventive</w:t>
      </w:r>
      <w:r>
        <w:rPr>
          <w:spacing w:val="-8"/>
        </w:rPr>
        <w:t xml:space="preserve"> </w:t>
      </w:r>
      <w:r>
        <w:rPr>
          <w:spacing w:val="-3"/>
        </w:rPr>
        <w:t>health/HEDIS</w:t>
      </w:r>
      <w:r>
        <w:rPr>
          <w:spacing w:val="-10"/>
        </w:rPr>
        <w:t xml:space="preserve"> </w:t>
      </w:r>
      <w:r>
        <w:rPr>
          <w:spacing w:val="-3"/>
        </w:rPr>
        <w:t>services,</w:t>
      </w:r>
      <w:r>
        <w:rPr>
          <w:spacing w:val="-12"/>
        </w:rPr>
        <w:t xml:space="preserve"> </w:t>
      </w:r>
      <w:r>
        <w:rPr>
          <w:spacing w:val="-3"/>
        </w:rPr>
        <w:t>ensures</w:t>
      </w:r>
      <w:r>
        <w:rPr>
          <w:spacing w:val="-8"/>
        </w:rPr>
        <w:t xml:space="preserve"> </w:t>
      </w:r>
      <w:r>
        <w:rPr>
          <w:spacing w:val="-2"/>
        </w:rPr>
        <w:t>the</w:t>
      </w:r>
      <w:r>
        <w:rPr>
          <w:spacing w:val="-8"/>
        </w:rPr>
        <w:t xml:space="preserve"> </w:t>
      </w:r>
      <w:r>
        <w:rPr>
          <w:spacing w:val="-3"/>
        </w:rPr>
        <w:t xml:space="preserve">use </w:t>
      </w:r>
      <w:r>
        <w:t xml:space="preserve">of </w:t>
      </w:r>
      <w:r>
        <w:rPr>
          <w:spacing w:val="-3"/>
        </w:rPr>
        <w:t xml:space="preserve">evidence based guidelines, </w:t>
      </w:r>
      <w:r>
        <w:rPr>
          <w:spacing w:val="-2"/>
        </w:rPr>
        <w:t xml:space="preserve">and </w:t>
      </w:r>
      <w:r>
        <w:rPr>
          <w:spacing w:val="-3"/>
        </w:rPr>
        <w:t xml:space="preserve">facilitates </w:t>
      </w:r>
      <w:r>
        <w:t xml:space="preserve">care team </w:t>
      </w:r>
      <w:r>
        <w:rPr>
          <w:spacing w:val="-3"/>
        </w:rPr>
        <w:t xml:space="preserve">communications </w:t>
      </w:r>
      <w:r>
        <w:t xml:space="preserve">for care </w:t>
      </w:r>
      <w:r>
        <w:rPr>
          <w:spacing w:val="-3"/>
        </w:rPr>
        <w:t xml:space="preserve">coordination; </w:t>
      </w:r>
      <w:r>
        <w:rPr>
          <w:spacing w:val="-2"/>
        </w:rPr>
        <w:t xml:space="preserve">and </w:t>
      </w:r>
      <w:r>
        <w:rPr>
          <w:spacing w:val="-3"/>
        </w:rPr>
        <w:t>frequent</w:t>
      </w:r>
      <w:r>
        <w:rPr>
          <w:spacing w:val="-15"/>
        </w:rPr>
        <w:t xml:space="preserve"> </w:t>
      </w:r>
      <w:r>
        <w:rPr>
          <w:spacing w:val="-3"/>
        </w:rPr>
        <w:t>face-to-face</w:t>
      </w:r>
      <w:r>
        <w:rPr>
          <w:spacing w:val="-15"/>
        </w:rPr>
        <w:t xml:space="preserve"> </w:t>
      </w:r>
      <w:r>
        <w:t>member</w:t>
      </w:r>
      <w:r>
        <w:rPr>
          <w:spacing w:val="-15"/>
        </w:rPr>
        <w:t xml:space="preserve"> </w:t>
      </w:r>
      <w:r>
        <w:rPr>
          <w:spacing w:val="-3"/>
        </w:rPr>
        <w:t>and</w:t>
      </w:r>
      <w:r>
        <w:rPr>
          <w:spacing w:val="-13"/>
        </w:rPr>
        <w:t xml:space="preserve"> </w:t>
      </w:r>
      <w:r>
        <w:rPr>
          <w:spacing w:val="-3"/>
        </w:rPr>
        <w:t>caregiver/family</w:t>
      </w:r>
      <w:r>
        <w:rPr>
          <w:spacing w:val="-15"/>
        </w:rPr>
        <w:t xml:space="preserve"> </w:t>
      </w:r>
      <w:r>
        <w:rPr>
          <w:spacing w:val="-3"/>
        </w:rPr>
        <w:t>member</w:t>
      </w:r>
      <w:r>
        <w:rPr>
          <w:spacing w:val="-16"/>
        </w:rPr>
        <w:t xml:space="preserve"> </w:t>
      </w:r>
      <w:r>
        <w:rPr>
          <w:spacing w:val="-3"/>
        </w:rPr>
        <w:t>interactions</w:t>
      </w:r>
      <w:r>
        <w:rPr>
          <w:spacing w:val="-16"/>
        </w:rPr>
        <w:t xml:space="preserve"> </w:t>
      </w:r>
      <w:r>
        <w:rPr>
          <w:spacing w:val="-3"/>
        </w:rPr>
        <w:t>that</w:t>
      </w:r>
      <w:r>
        <w:rPr>
          <w:spacing w:val="-15"/>
        </w:rPr>
        <w:t xml:space="preserve"> </w:t>
      </w:r>
      <w:r>
        <w:t>identify</w:t>
      </w:r>
      <w:r>
        <w:rPr>
          <w:spacing w:val="-12"/>
        </w:rPr>
        <w:t xml:space="preserve"> </w:t>
      </w:r>
      <w:r>
        <w:t>member</w:t>
      </w:r>
      <w:r>
        <w:rPr>
          <w:spacing w:val="-15"/>
        </w:rPr>
        <w:t xml:space="preserve"> </w:t>
      </w:r>
      <w:r>
        <w:rPr>
          <w:spacing w:val="-3"/>
        </w:rPr>
        <w:t xml:space="preserve">care preferences and allow </w:t>
      </w:r>
      <w:r>
        <w:t xml:space="preserve">time for </w:t>
      </w:r>
      <w:r>
        <w:rPr>
          <w:spacing w:val="-3"/>
        </w:rPr>
        <w:t xml:space="preserve">important care decision discussions </w:t>
      </w:r>
      <w:r>
        <w:t>and</w:t>
      </w:r>
      <w:r>
        <w:rPr>
          <w:spacing w:val="-22"/>
        </w:rPr>
        <w:t xml:space="preserve"> </w:t>
      </w:r>
      <w:r>
        <w:rPr>
          <w:spacing w:val="-3"/>
        </w:rPr>
        <w:t>counseling.</w:t>
      </w:r>
    </w:p>
    <w:p w14:paraId="034D15D8" w14:textId="77777777" w:rsidR="00690E42" w:rsidRDefault="00690E42">
      <w:pPr>
        <w:pStyle w:val="BodyText"/>
        <w:spacing w:before="11"/>
        <w:rPr>
          <w:sz w:val="21"/>
        </w:rPr>
      </w:pPr>
    </w:p>
    <w:p w14:paraId="3F4BBD23" w14:textId="77777777" w:rsidR="00690E42" w:rsidRDefault="008B65F6">
      <w:pPr>
        <w:pStyle w:val="BodyText"/>
        <w:ind w:left="160" w:right="1193"/>
        <w:jc w:val="both"/>
      </w:pPr>
      <w:r>
        <w:t>The Model of Care facilitates the early assessment and identification of health risks and major changes in the health status of members with complex care needs, and the coordination of care to improve members overall health. West Virginia Senior Advantage’s Institutional Special Needs Plan (I-SNP) Model of Care has the following goals:</w:t>
      </w:r>
    </w:p>
    <w:p w14:paraId="57A3AE00" w14:textId="77777777" w:rsidR="00690E42" w:rsidRDefault="00690E42">
      <w:pPr>
        <w:pStyle w:val="BodyText"/>
        <w:spacing w:before="1"/>
      </w:pPr>
    </w:p>
    <w:p w14:paraId="3D570F04" w14:textId="77777777" w:rsidR="00690E42" w:rsidRDefault="008B65F6" w:rsidP="0042002B">
      <w:pPr>
        <w:pStyle w:val="ListParagraph"/>
        <w:numPr>
          <w:ilvl w:val="0"/>
          <w:numId w:val="13"/>
        </w:numPr>
        <w:tabs>
          <w:tab w:val="left" w:pos="880"/>
          <w:tab w:val="left" w:pos="881"/>
        </w:tabs>
        <w:rPr>
          <w:rFonts w:ascii="Symbol"/>
        </w:rPr>
      </w:pPr>
      <w:r>
        <w:t>Improve access to medical, mental health, and social</w:t>
      </w:r>
      <w:r>
        <w:rPr>
          <w:spacing w:val="-12"/>
        </w:rPr>
        <w:t xml:space="preserve"> </w:t>
      </w:r>
      <w:r>
        <w:t>services;</w:t>
      </w:r>
    </w:p>
    <w:p w14:paraId="4FE7DE33" w14:textId="77777777" w:rsidR="00690E42" w:rsidRDefault="008B65F6" w:rsidP="0042002B">
      <w:pPr>
        <w:pStyle w:val="ListParagraph"/>
        <w:numPr>
          <w:ilvl w:val="0"/>
          <w:numId w:val="13"/>
        </w:numPr>
        <w:tabs>
          <w:tab w:val="left" w:pos="880"/>
          <w:tab w:val="left" w:pos="881"/>
        </w:tabs>
        <w:spacing w:before="1" w:line="279" w:lineRule="exact"/>
        <w:rPr>
          <w:rFonts w:ascii="Symbol"/>
        </w:rPr>
      </w:pPr>
      <w:r>
        <w:t>Improve access to affordable</w:t>
      </w:r>
      <w:r>
        <w:rPr>
          <w:spacing w:val="-2"/>
        </w:rPr>
        <w:t xml:space="preserve"> </w:t>
      </w:r>
      <w:r>
        <w:t>care;</w:t>
      </w:r>
    </w:p>
    <w:p w14:paraId="0D442AE3" w14:textId="77777777" w:rsidR="00690E42" w:rsidRDefault="008B65F6" w:rsidP="0042002B">
      <w:pPr>
        <w:pStyle w:val="ListParagraph"/>
        <w:numPr>
          <w:ilvl w:val="0"/>
          <w:numId w:val="13"/>
        </w:numPr>
        <w:tabs>
          <w:tab w:val="left" w:pos="880"/>
          <w:tab w:val="left" w:pos="881"/>
        </w:tabs>
        <w:spacing w:line="279" w:lineRule="exact"/>
        <w:rPr>
          <w:rFonts w:ascii="Symbol"/>
        </w:rPr>
      </w:pPr>
      <w:r>
        <w:t>Improve coordination of care through an identified point of</w:t>
      </w:r>
      <w:r>
        <w:rPr>
          <w:spacing w:val="-12"/>
        </w:rPr>
        <w:t xml:space="preserve"> </w:t>
      </w:r>
      <w:r>
        <w:t>contact;</w:t>
      </w:r>
    </w:p>
    <w:p w14:paraId="0B2E1093" w14:textId="77777777" w:rsidR="00690E42" w:rsidRDefault="008B65F6" w:rsidP="0042002B">
      <w:pPr>
        <w:pStyle w:val="ListParagraph"/>
        <w:numPr>
          <w:ilvl w:val="0"/>
          <w:numId w:val="13"/>
        </w:numPr>
        <w:tabs>
          <w:tab w:val="left" w:pos="880"/>
          <w:tab w:val="left" w:pos="881"/>
        </w:tabs>
        <w:spacing w:before="1"/>
        <w:rPr>
          <w:rFonts w:ascii="Symbol"/>
        </w:rPr>
      </w:pPr>
      <w:r>
        <w:t>Improve transitions of care across healthcare settings and</w:t>
      </w:r>
      <w:r>
        <w:rPr>
          <w:spacing w:val="-24"/>
        </w:rPr>
        <w:t xml:space="preserve"> </w:t>
      </w:r>
      <w:r>
        <w:t>providers;</w:t>
      </w:r>
    </w:p>
    <w:p w14:paraId="013E7D2C" w14:textId="77777777" w:rsidR="00690E42" w:rsidRDefault="008B65F6" w:rsidP="0042002B">
      <w:pPr>
        <w:pStyle w:val="ListParagraph"/>
        <w:numPr>
          <w:ilvl w:val="0"/>
          <w:numId w:val="13"/>
        </w:numPr>
        <w:tabs>
          <w:tab w:val="left" w:pos="880"/>
          <w:tab w:val="left" w:pos="881"/>
        </w:tabs>
        <w:rPr>
          <w:rFonts w:ascii="Symbol"/>
        </w:rPr>
      </w:pPr>
      <w:r>
        <w:t>Improve access to preventive health</w:t>
      </w:r>
      <w:r>
        <w:rPr>
          <w:spacing w:val="-16"/>
        </w:rPr>
        <w:t xml:space="preserve"> </w:t>
      </w:r>
      <w:r>
        <w:t>services;</w:t>
      </w:r>
    </w:p>
    <w:p w14:paraId="5554A313" w14:textId="77777777" w:rsidR="00690E42" w:rsidRDefault="008B65F6" w:rsidP="0042002B">
      <w:pPr>
        <w:pStyle w:val="ListParagraph"/>
        <w:numPr>
          <w:ilvl w:val="0"/>
          <w:numId w:val="13"/>
        </w:numPr>
        <w:tabs>
          <w:tab w:val="left" w:pos="880"/>
          <w:tab w:val="left" w:pos="881"/>
        </w:tabs>
        <w:spacing w:before="1"/>
        <w:rPr>
          <w:rFonts w:ascii="Symbol"/>
        </w:rPr>
      </w:pPr>
      <w:r>
        <w:t>Assure appropriate utilization of services;</w:t>
      </w:r>
      <w:r>
        <w:rPr>
          <w:spacing w:val="-9"/>
        </w:rPr>
        <w:t xml:space="preserve"> </w:t>
      </w:r>
      <w:r>
        <w:t>and</w:t>
      </w:r>
    </w:p>
    <w:p w14:paraId="2B01028C" w14:textId="77777777" w:rsidR="00690E42" w:rsidRDefault="008B65F6" w:rsidP="0042002B">
      <w:pPr>
        <w:pStyle w:val="ListParagraph"/>
        <w:numPr>
          <w:ilvl w:val="0"/>
          <w:numId w:val="13"/>
        </w:numPr>
        <w:tabs>
          <w:tab w:val="left" w:pos="880"/>
          <w:tab w:val="left" w:pos="881"/>
        </w:tabs>
        <w:spacing w:before="1"/>
        <w:rPr>
          <w:rFonts w:ascii="Symbol"/>
        </w:rPr>
      </w:pPr>
      <w:r>
        <w:t>Improve member health</w:t>
      </w:r>
      <w:r>
        <w:rPr>
          <w:spacing w:val="-5"/>
        </w:rPr>
        <w:t xml:space="preserve"> </w:t>
      </w:r>
      <w:r>
        <w:t>outcomes.</w:t>
      </w:r>
    </w:p>
    <w:p w14:paraId="60CB705A" w14:textId="77777777" w:rsidR="00690E42" w:rsidRDefault="00690E42">
      <w:pPr>
        <w:pStyle w:val="BodyText"/>
        <w:spacing w:before="10"/>
        <w:rPr>
          <w:sz w:val="21"/>
        </w:rPr>
      </w:pPr>
    </w:p>
    <w:p w14:paraId="77A20F13" w14:textId="77777777" w:rsidR="00690E42" w:rsidRDefault="008B65F6">
      <w:pPr>
        <w:pStyle w:val="BodyText"/>
        <w:ind w:left="160" w:right="1191"/>
        <w:jc w:val="both"/>
      </w:pPr>
      <w:r>
        <w:t xml:space="preserve">Importantly, the Model of Care focuses on the individual I-SNP member. I-SNP members receive a health risk assessment initially and annually thereafter. Based on this assessment, an individualized care plan is developed, based on evidenced-based clinical protocols. The </w:t>
      </w:r>
      <w:r w:rsidR="00F35145">
        <w:t xml:space="preserve">APC </w:t>
      </w:r>
      <w:r>
        <w:t xml:space="preserve">is responsible for care management; the interdisciplinary care team participates in the care planning. The member is highly encouraged to participate in this process, as may </w:t>
      </w:r>
      <w:proofErr w:type="gramStart"/>
      <w:r>
        <w:t>all of</w:t>
      </w:r>
      <w:proofErr w:type="gramEnd"/>
      <w:r>
        <w:t xml:space="preserve"> their healthcare providers. The individual care plan is stored centrally so that it can be shared with all members of the interdisciplinary care team, as indicated. All providers are encouraged to participate in the I-SNP Model of Care and interdisciplinary care teams</w:t>
      </w:r>
      <w:r w:rsidR="00AE3C2D">
        <w:t>.</w:t>
      </w:r>
      <w:r>
        <w:t xml:space="preserve"> The Plan Nurse Practitioner will coordinate, with the Member and the PCP, to ensure ongoing or alternative treatment plans are acceptable and medically</w:t>
      </w:r>
      <w:r>
        <w:rPr>
          <w:spacing w:val="-6"/>
        </w:rPr>
        <w:t xml:space="preserve"> </w:t>
      </w:r>
      <w:r>
        <w:t>appropriate.</w:t>
      </w:r>
    </w:p>
    <w:p w14:paraId="1F2938B3" w14:textId="77777777" w:rsidR="00690E42" w:rsidRDefault="00690E42">
      <w:pPr>
        <w:jc w:val="both"/>
        <w:sectPr w:rsidR="00690E42">
          <w:pgSz w:w="12240" w:h="15840"/>
          <w:pgMar w:top="1420" w:right="600" w:bottom="940" w:left="1640" w:header="0" w:footer="746" w:gutter="0"/>
          <w:cols w:space="720"/>
        </w:sectPr>
      </w:pPr>
    </w:p>
    <w:p w14:paraId="0B70FAFB" w14:textId="77777777" w:rsidR="00690E42" w:rsidRDefault="008B65F6">
      <w:pPr>
        <w:pStyle w:val="BodyText"/>
        <w:spacing w:before="37"/>
        <w:ind w:left="160" w:right="1194"/>
        <w:jc w:val="both"/>
      </w:pPr>
      <w:r>
        <w:lastRenderedPageBreak/>
        <w:t>West Virginia Senior Advantage uses a data-driven process for identifying the frail/disabled, multiple chronic illnesses and those at the end of life. Risk stratification and protocols for intervention around care coordination, barriers to care, primary care givers, education, early detection, and symptom management are also components of the Model of Care. Based on the needs of Plan members, a specialized provider network is available to assure appropriate access to care, complementing each member’s primary care provider.</w:t>
      </w:r>
    </w:p>
    <w:p w14:paraId="08591B65" w14:textId="77777777" w:rsidR="00690E42" w:rsidRDefault="00690E42">
      <w:pPr>
        <w:pStyle w:val="BodyText"/>
        <w:spacing w:before="11"/>
        <w:rPr>
          <w:sz w:val="21"/>
        </w:rPr>
      </w:pPr>
    </w:p>
    <w:p w14:paraId="5D7CAB9C" w14:textId="77777777" w:rsidR="00690E42" w:rsidRDefault="008B65F6">
      <w:pPr>
        <w:pStyle w:val="BodyText"/>
        <w:spacing w:before="1"/>
        <w:ind w:left="160" w:right="1191"/>
        <w:jc w:val="both"/>
      </w:pPr>
      <w:r>
        <w:t xml:space="preserve">The </w:t>
      </w:r>
      <w:r w:rsidR="00F35145">
        <w:t>PCP</w:t>
      </w:r>
      <w:r>
        <w:t xml:space="preserve"> is an important and unique part of West Virginia Senior Advantage’s provider network. A </w:t>
      </w:r>
      <w:r w:rsidR="004B4AF1">
        <w:t xml:space="preserve">PCP </w:t>
      </w:r>
      <w:r>
        <w:t>is a physician who is (1) contracted with West Virginia Senior Advantage, (2) licensed to practice</w:t>
      </w:r>
      <w:r>
        <w:rPr>
          <w:spacing w:val="-12"/>
        </w:rPr>
        <w:t xml:space="preserve"> </w:t>
      </w:r>
      <w:r>
        <w:t>allopathic</w:t>
      </w:r>
      <w:r>
        <w:rPr>
          <w:spacing w:val="-13"/>
        </w:rPr>
        <w:t xml:space="preserve"> </w:t>
      </w:r>
      <w:r>
        <w:t>(MD)</w:t>
      </w:r>
      <w:r>
        <w:rPr>
          <w:spacing w:val="-13"/>
        </w:rPr>
        <w:t xml:space="preserve"> </w:t>
      </w:r>
      <w:r>
        <w:t>or</w:t>
      </w:r>
      <w:r>
        <w:rPr>
          <w:spacing w:val="-15"/>
        </w:rPr>
        <w:t xml:space="preserve"> </w:t>
      </w:r>
      <w:r>
        <w:t>osteopathic</w:t>
      </w:r>
      <w:r>
        <w:rPr>
          <w:spacing w:val="-15"/>
        </w:rPr>
        <w:t xml:space="preserve"> </w:t>
      </w:r>
      <w:r>
        <w:t>(DO)</w:t>
      </w:r>
      <w:r>
        <w:rPr>
          <w:spacing w:val="-13"/>
        </w:rPr>
        <w:t xml:space="preserve"> </w:t>
      </w:r>
      <w:r>
        <w:t>medicine,</w:t>
      </w:r>
      <w:r>
        <w:rPr>
          <w:spacing w:val="-15"/>
        </w:rPr>
        <w:t xml:space="preserve"> </w:t>
      </w:r>
      <w:r>
        <w:t>and</w:t>
      </w:r>
      <w:r>
        <w:rPr>
          <w:spacing w:val="-14"/>
        </w:rPr>
        <w:t xml:space="preserve"> </w:t>
      </w:r>
      <w:r>
        <w:t>(3)</w:t>
      </w:r>
      <w:r>
        <w:rPr>
          <w:spacing w:val="-13"/>
        </w:rPr>
        <w:t xml:space="preserve"> </w:t>
      </w:r>
      <w:r>
        <w:t>is</w:t>
      </w:r>
      <w:r>
        <w:rPr>
          <w:spacing w:val="-13"/>
        </w:rPr>
        <w:t xml:space="preserve"> </w:t>
      </w:r>
      <w:r>
        <w:t>responsible</w:t>
      </w:r>
      <w:r>
        <w:rPr>
          <w:spacing w:val="-13"/>
        </w:rPr>
        <w:t xml:space="preserve"> </w:t>
      </w:r>
      <w:r>
        <w:t>for</w:t>
      </w:r>
      <w:r>
        <w:rPr>
          <w:spacing w:val="-13"/>
        </w:rPr>
        <w:t xml:space="preserve"> </w:t>
      </w:r>
      <w:r>
        <w:t>providing</w:t>
      </w:r>
      <w:r>
        <w:rPr>
          <w:spacing w:val="-14"/>
        </w:rPr>
        <w:t xml:space="preserve"> </w:t>
      </w:r>
      <w:r>
        <w:t>primary care services for West Virginia Senior Advantage members in the Nursing Facility (NF) or Skilled Nursing Facility (SNF) setting, including coordination and management of the delivery of all covered</w:t>
      </w:r>
      <w:r>
        <w:rPr>
          <w:spacing w:val="-2"/>
        </w:rPr>
        <w:t xml:space="preserve"> </w:t>
      </w:r>
      <w:r>
        <w:t>services.</w:t>
      </w:r>
    </w:p>
    <w:p w14:paraId="12D0692D" w14:textId="77777777" w:rsidR="00690E42" w:rsidRDefault="00690E42">
      <w:pPr>
        <w:pStyle w:val="BodyText"/>
        <w:spacing w:before="2"/>
      </w:pPr>
    </w:p>
    <w:p w14:paraId="605F8D3B" w14:textId="77777777" w:rsidR="00690E42" w:rsidRDefault="008B65F6">
      <w:pPr>
        <w:pStyle w:val="BodyText"/>
        <w:ind w:left="160" w:right="1192"/>
        <w:jc w:val="both"/>
      </w:pPr>
      <w:r>
        <w:t>The West Virginia Senior Advantage</w:t>
      </w:r>
      <w:r w:rsidR="00D8242C">
        <w:t xml:space="preserve">’s </w:t>
      </w:r>
      <w:r>
        <w:t xml:space="preserve">model ensures that every member has direct access to primary care services onsite in the nursing facility and that the member’s primary care physician PCP has experience understanding the special needs of nursing facility residents. </w:t>
      </w:r>
      <w:r w:rsidR="00D8242C">
        <w:t xml:space="preserve">PCPs </w:t>
      </w:r>
      <w:r>
        <w:t>provide regular patient care services in the nursing home facilities, working to streamline care and</w:t>
      </w:r>
      <w:r>
        <w:rPr>
          <w:spacing w:val="-9"/>
        </w:rPr>
        <w:t xml:space="preserve"> </w:t>
      </w:r>
      <w:r>
        <w:t>minimize</w:t>
      </w:r>
      <w:r>
        <w:rPr>
          <w:spacing w:val="-7"/>
        </w:rPr>
        <w:t xml:space="preserve"> </w:t>
      </w:r>
      <w:r>
        <w:t>the</w:t>
      </w:r>
      <w:r>
        <w:rPr>
          <w:spacing w:val="-7"/>
        </w:rPr>
        <w:t xml:space="preserve"> </w:t>
      </w:r>
      <w:r>
        <w:t>need</w:t>
      </w:r>
      <w:r>
        <w:rPr>
          <w:spacing w:val="-9"/>
        </w:rPr>
        <w:t xml:space="preserve"> </w:t>
      </w:r>
      <w:r>
        <w:t>for</w:t>
      </w:r>
      <w:r>
        <w:rPr>
          <w:spacing w:val="-8"/>
        </w:rPr>
        <w:t xml:space="preserve"> </w:t>
      </w:r>
      <w:r>
        <w:t>transfers</w:t>
      </w:r>
      <w:r>
        <w:rPr>
          <w:spacing w:val="-8"/>
        </w:rPr>
        <w:t xml:space="preserve"> </w:t>
      </w:r>
      <w:r>
        <w:t>out</w:t>
      </w:r>
      <w:r>
        <w:rPr>
          <w:spacing w:val="-10"/>
        </w:rPr>
        <w:t xml:space="preserve"> </w:t>
      </w:r>
      <w:r>
        <w:t>of</w:t>
      </w:r>
      <w:r>
        <w:rPr>
          <w:spacing w:val="-8"/>
        </w:rPr>
        <w:t xml:space="preserve"> </w:t>
      </w:r>
      <w:r>
        <w:t>the</w:t>
      </w:r>
      <w:r>
        <w:rPr>
          <w:spacing w:val="-8"/>
        </w:rPr>
        <w:t xml:space="preserve"> </w:t>
      </w:r>
      <w:r>
        <w:t>facility</w:t>
      </w:r>
      <w:r>
        <w:rPr>
          <w:spacing w:val="-7"/>
        </w:rPr>
        <w:t xml:space="preserve"> </w:t>
      </w:r>
      <w:r>
        <w:t>for</w:t>
      </w:r>
      <w:r>
        <w:rPr>
          <w:spacing w:val="-8"/>
        </w:rPr>
        <w:t xml:space="preserve"> </w:t>
      </w:r>
      <w:r>
        <w:t>ambulatory</w:t>
      </w:r>
      <w:r>
        <w:rPr>
          <w:spacing w:val="-7"/>
        </w:rPr>
        <w:t xml:space="preserve"> </w:t>
      </w:r>
      <w:r>
        <w:t>services.</w:t>
      </w:r>
      <w:r>
        <w:rPr>
          <w:spacing w:val="33"/>
        </w:rPr>
        <w:t xml:space="preserve"> </w:t>
      </w:r>
      <w:r>
        <w:t>They</w:t>
      </w:r>
      <w:r>
        <w:rPr>
          <w:spacing w:val="-7"/>
        </w:rPr>
        <w:t xml:space="preserve"> </w:t>
      </w:r>
      <w:r>
        <w:t>work</w:t>
      </w:r>
      <w:r>
        <w:rPr>
          <w:spacing w:val="-8"/>
        </w:rPr>
        <w:t xml:space="preserve"> </w:t>
      </w:r>
      <w:r>
        <w:t>directly with</w:t>
      </w:r>
      <w:r>
        <w:rPr>
          <w:spacing w:val="-6"/>
        </w:rPr>
        <w:t xml:space="preserve"> </w:t>
      </w:r>
      <w:r>
        <w:t>the</w:t>
      </w:r>
      <w:r>
        <w:rPr>
          <w:spacing w:val="-8"/>
        </w:rPr>
        <w:t xml:space="preserve"> </w:t>
      </w:r>
      <w:r>
        <w:t>West</w:t>
      </w:r>
      <w:r>
        <w:rPr>
          <w:spacing w:val="-5"/>
        </w:rPr>
        <w:t xml:space="preserve"> </w:t>
      </w:r>
      <w:r>
        <w:t>Virginia</w:t>
      </w:r>
      <w:r>
        <w:rPr>
          <w:spacing w:val="-6"/>
        </w:rPr>
        <w:t xml:space="preserve"> </w:t>
      </w:r>
      <w:r>
        <w:t>Senior</w:t>
      </w:r>
      <w:r>
        <w:rPr>
          <w:spacing w:val="-6"/>
        </w:rPr>
        <w:t xml:space="preserve"> </w:t>
      </w:r>
      <w:r>
        <w:t>Advantage</w:t>
      </w:r>
      <w:r>
        <w:rPr>
          <w:spacing w:val="-4"/>
        </w:rPr>
        <w:t xml:space="preserve"> </w:t>
      </w:r>
      <w:r w:rsidR="00D8242C">
        <w:t xml:space="preserve">APCs </w:t>
      </w:r>
      <w:r>
        <w:t>to</w:t>
      </w:r>
      <w:r>
        <w:rPr>
          <w:spacing w:val="-4"/>
        </w:rPr>
        <w:t xml:space="preserve"> </w:t>
      </w:r>
      <w:r>
        <w:t>provide</w:t>
      </w:r>
      <w:r>
        <w:rPr>
          <w:spacing w:val="-5"/>
        </w:rPr>
        <w:t xml:space="preserve"> </w:t>
      </w:r>
      <w:r>
        <w:t>and</w:t>
      </w:r>
      <w:r>
        <w:rPr>
          <w:spacing w:val="-9"/>
        </w:rPr>
        <w:t xml:space="preserve"> </w:t>
      </w:r>
      <w:r>
        <w:t>oversee</w:t>
      </w:r>
      <w:r>
        <w:rPr>
          <w:spacing w:val="-5"/>
        </w:rPr>
        <w:t xml:space="preserve"> </w:t>
      </w:r>
      <w:r>
        <w:t>all</w:t>
      </w:r>
      <w:r>
        <w:rPr>
          <w:spacing w:val="-6"/>
        </w:rPr>
        <w:t xml:space="preserve"> </w:t>
      </w:r>
      <w:r>
        <w:t>aspects</w:t>
      </w:r>
      <w:r>
        <w:rPr>
          <w:spacing w:val="-8"/>
        </w:rPr>
        <w:t xml:space="preserve"> </w:t>
      </w:r>
      <w:r>
        <w:t xml:space="preserve">of member care including evaluating, recommending or providing treatments to optimize health status. When possible and clinically appropriate, </w:t>
      </w:r>
      <w:r w:rsidR="00D8242C">
        <w:t xml:space="preserve">PCPs </w:t>
      </w:r>
      <w:r>
        <w:t>may decide to treat some acute exacerbations</w:t>
      </w:r>
      <w:r>
        <w:rPr>
          <w:spacing w:val="-8"/>
        </w:rPr>
        <w:t xml:space="preserve"> </w:t>
      </w:r>
      <w:r>
        <w:t>or</w:t>
      </w:r>
      <w:r>
        <w:rPr>
          <w:spacing w:val="-8"/>
        </w:rPr>
        <w:t xml:space="preserve"> </w:t>
      </w:r>
      <w:r>
        <w:t>conditions</w:t>
      </w:r>
      <w:r>
        <w:rPr>
          <w:spacing w:val="-6"/>
        </w:rPr>
        <w:t xml:space="preserve"> </w:t>
      </w:r>
      <w:r>
        <w:t>in</w:t>
      </w:r>
      <w:r>
        <w:rPr>
          <w:spacing w:val="-7"/>
        </w:rPr>
        <w:t xml:space="preserve"> </w:t>
      </w:r>
      <w:r>
        <w:t>place</w:t>
      </w:r>
      <w:r>
        <w:rPr>
          <w:spacing w:val="-5"/>
        </w:rPr>
        <w:t xml:space="preserve"> </w:t>
      </w:r>
      <w:r>
        <w:t>in</w:t>
      </w:r>
      <w:r>
        <w:rPr>
          <w:spacing w:val="-9"/>
        </w:rPr>
        <w:t xml:space="preserve"> </w:t>
      </w:r>
      <w:r>
        <w:t>the</w:t>
      </w:r>
      <w:r>
        <w:rPr>
          <w:spacing w:val="-6"/>
        </w:rPr>
        <w:t xml:space="preserve"> </w:t>
      </w:r>
      <w:r>
        <w:t>nursing</w:t>
      </w:r>
      <w:r>
        <w:rPr>
          <w:spacing w:val="-6"/>
        </w:rPr>
        <w:t xml:space="preserve"> </w:t>
      </w:r>
      <w:r>
        <w:t>facility</w:t>
      </w:r>
      <w:r>
        <w:rPr>
          <w:spacing w:val="-5"/>
        </w:rPr>
        <w:t xml:space="preserve"> </w:t>
      </w:r>
      <w:r>
        <w:t>rather</w:t>
      </w:r>
      <w:r>
        <w:rPr>
          <w:spacing w:val="-5"/>
        </w:rPr>
        <w:t xml:space="preserve"> </w:t>
      </w:r>
      <w:r>
        <w:t>than</w:t>
      </w:r>
      <w:r>
        <w:rPr>
          <w:spacing w:val="-9"/>
        </w:rPr>
        <w:t xml:space="preserve"> </w:t>
      </w:r>
      <w:r>
        <w:t>transferring</w:t>
      </w:r>
      <w:r>
        <w:rPr>
          <w:spacing w:val="-9"/>
        </w:rPr>
        <w:t xml:space="preserve"> </w:t>
      </w:r>
      <w:r>
        <w:t>the</w:t>
      </w:r>
      <w:r>
        <w:rPr>
          <w:spacing w:val="-8"/>
        </w:rPr>
        <w:t xml:space="preserve"> </w:t>
      </w:r>
      <w:r>
        <w:t>member</w:t>
      </w:r>
      <w:r>
        <w:rPr>
          <w:spacing w:val="-7"/>
        </w:rPr>
        <w:t xml:space="preserve"> </w:t>
      </w:r>
      <w:r>
        <w:t>to an external site of care, such as an acute care hospital or emergency</w:t>
      </w:r>
      <w:r>
        <w:rPr>
          <w:spacing w:val="-7"/>
        </w:rPr>
        <w:t xml:space="preserve"> </w:t>
      </w:r>
      <w:r>
        <w:t>room.</w:t>
      </w:r>
    </w:p>
    <w:p w14:paraId="4CB9FEE1" w14:textId="77777777" w:rsidR="00690E42" w:rsidRDefault="00690E42" w:rsidP="00EF6D41">
      <w:pPr>
        <w:pStyle w:val="BodyText"/>
        <w:ind w:left="160" w:right="1192"/>
        <w:jc w:val="both"/>
      </w:pPr>
    </w:p>
    <w:p w14:paraId="1673CD8A" w14:textId="77777777" w:rsidR="00690E42" w:rsidRDefault="008B65F6">
      <w:pPr>
        <w:pStyle w:val="BodyText"/>
        <w:ind w:left="160" w:right="1194"/>
        <w:jc w:val="both"/>
      </w:pPr>
      <w:r>
        <w:t>All members are required to choose or designate a PCP at enrollment. West Virginia</w:t>
      </w:r>
      <w:r>
        <w:rPr>
          <w:spacing w:val="-37"/>
        </w:rPr>
        <w:t xml:space="preserve"> </w:t>
      </w:r>
      <w:r>
        <w:t xml:space="preserve">Senior Advantage members </w:t>
      </w:r>
      <w:proofErr w:type="gramStart"/>
      <w:r>
        <w:t>are able to</w:t>
      </w:r>
      <w:proofErr w:type="gramEnd"/>
      <w:r>
        <w:t xml:space="preserve"> choose their PCP from the list maintained and published by West Virginia Senior Advantage. Members </w:t>
      </w:r>
      <w:proofErr w:type="gramStart"/>
      <w:r>
        <w:t>are able to</w:t>
      </w:r>
      <w:proofErr w:type="gramEnd"/>
      <w:r>
        <w:t xml:space="preserve"> change their PCP at any time. Physicians contracted as </w:t>
      </w:r>
      <w:r w:rsidR="000D2A72">
        <w:t xml:space="preserve">PCPs </w:t>
      </w:r>
      <w:r>
        <w:t>and available to be chosen as a primary care physician with West Virginia Senior Advantage are clearly identified in West Virginia Senior Advantage’s member materials, including the Provider Directory as credentialed at time of publication.</w:t>
      </w:r>
    </w:p>
    <w:p w14:paraId="73A0EBC4" w14:textId="77777777" w:rsidR="00690E42" w:rsidRDefault="00690E42">
      <w:pPr>
        <w:pStyle w:val="BodyText"/>
      </w:pPr>
    </w:p>
    <w:p w14:paraId="7F81A6B9" w14:textId="77777777" w:rsidR="00690E42" w:rsidRDefault="008B65F6">
      <w:pPr>
        <w:pStyle w:val="BodyText"/>
        <w:ind w:left="160" w:right="1193"/>
        <w:jc w:val="both"/>
      </w:pPr>
      <w:r>
        <w:t>West Virginia Senior Advantage’s evidenced-based Model of Care includes the following components:</w:t>
      </w:r>
    </w:p>
    <w:p w14:paraId="2BE61666" w14:textId="77777777" w:rsidR="00690E42" w:rsidRDefault="008B65F6" w:rsidP="0042002B">
      <w:pPr>
        <w:pStyle w:val="ListParagraph"/>
        <w:numPr>
          <w:ilvl w:val="0"/>
          <w:numId w:val="14"/>
        </w:numPr>
        <w:tabs>
          <w:tab w:val="left" w:pos="880"/>
          <w:tab w:val="left" w:pos="881"/>
        </w:tabs>
        <w:spacing w:before="1"/>
        <w:ind w:right="1194"/>
        <w:rPr>
          <w:rFonts w:ascii="Symbol"/>
        </w:rPr>
      </w:pPr>
      <w:r>
        <w:t>The</w:t>
      </w:r>
      <w:r>
        <w:rPr>
          <w:spacing w:val="-4"/>
        </w:rPr>
        <w:t xml:space="preserve"> </w:t>
      </w:r>
      <w:r>
        <w:t>clinical</w:t>
      </w:r>
      <w:r>
        <w:rPr>
          <w:spacing w:val="-5"/>
        </w:rPr>
        <w:t xml:space="preserve"> </w:t>
      </w:r>
      <w:r>
        <w:t>team</w:t>
      </w:r>
      <w:r>
        <w:rPr>
          <w:spacing w:val="-3"/>
        </w:rPr>
        <w:t xml:space="preserve"> </w:t>
      </w:r>
      <w:r>
        <w:t>provides</w:t>
      </w:r>
      <w:r>
        <w:rPr>
          <w:spacing w:val="-4"/>
        </w:rPr>
        <w:t xml:space="preserve"> </w:t>
      </w:r>
      <w:r>
        <w:t>integrated</w:t>
      </w:r>
      <w:r>
        <w:rPr>
          <w:spacing w:val="-7"/>
        </w:rPr>
        <w:t xml:space="preserve"> </w:t>
      </w:r>
      <w:r>
        <w:t>health</w:t>
      </w:r>
      <w:r>
        <w:rPr>
          <w:spacing w:val="-7"/>
        </w:rPr>
        <w:t xml:space="preserve"> </w:t>
      </w:r>
      <w:r>
        <w:t>care</w:t>
      </w:r>
      <w:r>
        <w:rPr>
          <w:spacing w:val="-6"/>
        </w:rPr>
        <w:t xml:space="preserve"> </w:t>
      </w:r>
      <w:r>
        <w:t>management</w:t>
      </w:r>
      <w:r>
        <w:rPr>
          <w:spacing w:val="-6"/>
        </w:rPr>
        <w:t xml:space="preserve"> </w:t>
      </w:r>
      <w:r>
        <w:t>with</w:t>
      </w:r>
      <w:r>
        <w:rPr>
          <w:spacing w:val="-7"/>
        </w:rPr>
        <w:t xml:space="preserve"> </w:t>
      </w:r>
      <w:r>
        <w:t>a</w:t>
      </w:r>
      <w:r>
        <w:rPr>
          <w:spacing w:val="-4"/>
        </w:rPr>
        <w:t xml:space="preserve"> </w:t>
      </w:r>
      <w:r>
        <w:t>strong</w:t>
      </w:r>
      <w:r>
        <w:rPr>
          <w:spacing w:val="-7"/>
        </w:rPr>
        <w:t xml:space="preserve"> </w:t>
      </w:r>
      <w:r>
        <w:t>primary</w:t>
      </w:r>
      <w:r>
        <w:rPr>
          <w:spacing w:val="-6"/>
        </w:rPr>
        <w:t xml:space="preserve"> </w:t>
      </w:r>
      <w:r>
        <w:t>and preventive care focus to treat acute and chronic</w:t>
      </w:r>
      <w:r>
        <w:rPr>
          <w:spacing w:val="-6"/>
        </w:rPr>
        <w:t xml:space="preserve"> </w:t>
      </w:r>
      <w:r>
        <w:t>conditions.</w:t>
      </w:r>
    </w:p>
    <w:p w14:paraId="34F5FF07" w14:textId="77777777" w:rsidR="00690E42" w:rsidRDefault="008B65F6" w:rsidP="0042002B">
      <w:pPr>
        <w:pStyle w:val="ListParagraph"/>
        <w:numPr>
          <w:ilvl w:val="0"/>
          <w:numId w:val="14"/>
        </w:numPr>
        <w:tabs>
          <w:tab w:val="left" w:pos="880"/>
          <w:tab w:val="left" w:pos="881"/>
        </w:tabs>
        <w:spacing w:before="3" w:line="237" w:lineRule="auto"/>
        <w:ind w:right="1201"/>
        <w:rPr>
          <w:rFonts w:ascii="Symbol"/>
        </w:rPr>
      </w:pPr>
      <w:r>
        <w:t>All members receive a</w:t>
      </w:r>
      <w:r w:rsidR="000D2A72">
        <w:t>n HRAT</w:t>
      </w:r>
      <w:r>
        <w:t xml:space="preserve"> and care plan within 90 days of enrollment and visits at least once a month,</w:t>
      </w:r>
      <w:r>
        <w:rPr>
          <w:spacing w:val="-15"/>
        </w:rPr>
        <w:t xml:space="preserve"> </w:t>
      </w:r>
      <w:r>
        <w:t>thereafter.</w:t>
      </w:r>
    </w:p>
    <w:p w14:paraId="5C457D51" w14:textId="77777777" w:rsidR="00690E42" w:rsidRDefault="000D2A72" w:rsidP="0042002B">
      <w:pPr>
        <w:pStyle w:val="ListParagraph"/>
        <w:numPr>
          <w:ilvl w:val="0"/>
          <w:numId w:val="14"/>
        </w:numPr>
        <w:tabs>
          <w:tab w:val="left" w:pos="880"/>
          <w:tab w:val="left" w:pos="881"/>
        </w:tabs>
        <w:spacing w:before="2"/>
        <w:ind w:right="1189"/>
        <w:rPr>
          <w:rFonts w:ascii="Symbol" w:hAnsi="Symbol"/>
        </w:rPr>
      </w:pPr>
      <w:r>
        <w:t>APCs</w:t>
      </w:r>
      <w:r w:rsidR="008B65F6">
        <w:rPr>
          <w:spacing w:val="-10"/>
        </w:rPr>
        <w:t xml:space="preserve"> </w:t>
      </w:r>
      <w:r w:rsidR="008B65F6">
        <w:t>utilize</w:t>
      </w:r>
      <w:r w:rsidR="008B65F6">
        <w:rPr>
          <w:spacing w:val="-10"/>
        </w:rPr>
        <w:t xml:space="preserve"> </w:t>
      </w:r>
      <w:r w:rsidR="008B65F6">
        <w:t>a</w:t>
      </w:r>
      <w:r w:rsidR="008B65F6">
        <w:rPr>
          <w:spacing w:val="-13"/>
        </w:rPr>
        <w:t xml:space="preserve"> </w:t>
      </w:r>
      <w:r w:rsidR="008B65F6">
        <w:t>health</w:t>
      </w:r>
      <w:r w:rsidR="008B65F6">
        <w:rPr>
          <w:spacing w:val="-11"/>
        </w:rPr>
        <w:t xml:space="preserve"> </w:t>
      </w:r>
      <w:r w:rsidR="008B65F6">
        <w:t>risk</w:t>
      </w:r>
      <w:r w:rsidR="008B65F6">
        <w:rPr>
          <w:spacing w:val="-10"/>
        </w:rPr>
        <w:t xml:space="preserve"> </w:t>
      </w:r>
      <w:r w:rsidR="008B65F6">
        <w:t>assessment</w:t>
      </w:r>
      <w:r w:rsidR="008B65F6">
        <w:rPr>
          <w:spacing w:val="-10"/>
        </w:rPr>
        <w:t xml:space="preserve"> </w:t>
      </w:r>
      <w:r w:rsidR="008B65F6">
        <w:t>tool</w:t>
      </w:r>
      <w:r w:rsidR="008B65F6">
        <w:rPr>
          <w:spacing w:val="-13"/>
        </w:rPr>
        <w:t xml:space="preserve"> </w:t>
      </w:r>
      <w:r>
        <w:t>to</w:t>
      </w:r>
      <w:r>
        <w:rPr>
          <w:spacing w:val="-10"/>
        </w:rPr>
        <w:t xml:space="preserve"> </w:t>
      </w:r>
      <w:r w:rsidR="008B65F6">
        <w:t>rate</w:t>
      </w:r>
      <w:r w:rsidR="008B65F6">
        <w:rPr>
          <w:spacing w:val="-10"/>
        </w:rPr>
        <w:t xml:space="preserve"> </w:t>
      </w:r>
      <w:r w:rsidR="008B65F6">
        <w:t>each</w:t>
      </w:r>
      <w:r w:rsidR="008B65F6">
        <w:rPr>
          <w:spacing w:val="-13"/>
        </w:rPr>
        <w:t xml:space="preserve"> </w:t>
      </w:r>
      <w:r w:rsidR="008B65F6">
        <w:t>member’s</w:t>
      </w:r>
      <w:r w:rsidR="008B65F6">
        <w:rPr>
          <w:spacing w:val="-12"/>
        </w:rPr>
        <w:t xml:space="preserve"> </w:t>
      </w:r>
      <w:r w:rsidR="008B65F6">
        <w:t>medical condition as low</w:t>
      </w:r>
      <w:r>
        <w:t xml:space="preserve"> (green)</w:t>
      </w:r>
      <w:r w:rsidR="008B65F6">
        <w:t>, moderate</w:t>
      </w:r>
      <w:r>
        <w:t xml:space="preserve"> (yellow)</w:t>
      </w:r>
      <w:r w:rsidR="008B65F6">
        <w:t>, or</w:t>
      </w:r>
      <w:r w:rsidR="008B65F6">
        <w:rPr>
          <w:spacing w:val="-5"/>
        </w:rPr>
        <w:t xml:space="preserve"> </w:t>
      </w:r>
      <w:r w:rsidR="008B65F6">
        <w:t>high</w:t>
      </w:r>
      <w:r>
        <w:t xml:space="preserve"> (red)</w:t>
      </w:r>
      <w:r w:rsidR="008B65F6">
        <w:t>.</w:t>
      </w:r>
    </w:p>
    <w:p w14:paraId="70E57B18" w14:textId="77777777" w:rsidR="00690E42" w:rsidRDefault="008B65F6" w:rsidP="0042002B">
      <w:pPr>
        <w:pStyle w:val="ListParagraph"/>
        <w:numPr>
          <w:ilvl w:val="0"/>
          <w:numId w:val="14"/>
        </w:numPr>
        <w:tabs>
          <w:tab w:val="left" w:pos="880"/>
          <w:tab w:val="left" w:pos="881"/>
        </w:tabs>
        <w:spacing w:before="1"/>
        <w:rPr>
          <w:rFonts w:ascii="Symbol" w:hAnsi="Symbol"/>
        </w:rPr>
      </w:pPr>
      <w:r>
        <w:t xml:space="preserve">Risk </w:t>
      </w:r>
      <w:r w:rsidR="000D2A72">
        <w:t xml:space="preserve">levels </w:t>
      </w:r>
      <w:r>
        <w:t xml:space="preserve">dictate the </w:t>
      </w:r>
      <w:r w:rsidR="000D2A72">
        <w:t>APC’s</w:t>
      </w:r>
      <w:r>
        <w:t xml:space="preserve"> clinical visit/monitoring</w:t>
      </w:r>
      <w:r>
        <w:rPr>
          <w:spacing w:val="-6"/>
        </w:rPr>
        <w:t xml:space="preserve"> </w:t>
      </w:r>
      <w:r>
        <w:t>schedule.</w:t>
      </w:r>
    </w:p>
    <w:p w14:paraId="2EB02C6C" w14:textId="77777777" w:rsidR="00690E42" w:rsidRPr="00520A60" w:rsidRDefault="000D2A72" w:rsidP="0042002B">
      <w:pPr>
        <w:pStyle w:val="ListParagraph"/>
        <w:numPr>
          <w:ilvl w:val="0"/>
          <w:numId w:val="14"/>
        </w:numPr>
        <w:tabs>
          <w:tab w:val="left" w:pos="880"/>
          <w:tab w:val="left" w:pos="881"/>
        </w:tabs>
        <w:spacing w:before="3" w:line="237" w:lineRule="auto"/>
        <w:ind w:right="1201"/>
      </w:pPr>
      <w:r>
        <w:t>R</w:t>
      </w:r>
      <w:r w:rsidR="008B65F6">
        <w:t xml:space="preserve">isk </w:t>
      </w:r>
      <w:r w:rsidR="009B39D6">
        <w:t xml:space="preserve">level is </w:t>
      </w:r>
      <w:r>
        <w:t xml:space="preserve">evaluated </w:t>
      </w:r>
      <w:r w:rsidR="008B65F6">
        <w:t xml:space="preserve">at each </w:t>
      </w:r>
      <w:r w:rsidR="00EF6D41">
        <w:t>Comprehensive and post-hospital visit</w:t>
      </w:r>
      <w:r w:rsidR="008B65F6">
        <w:t xml:space="preserve"> visit/monitoring and tracked over</w:t>
      </w:r>
      <w:r w:rsidR="008B65F6" w:rsidRPr="00520A60">
        <w:t xml:space="preserve"> </w:t>
      </w:r>
      <w:r w:rsidR="008B65F6">
        <w:t>time.</w:t>
      </w:r>
    </w:p>
    <w:p w14:paraId="37A509DF" w14:textId="77777777" w:rsidR="00690E42" w:rsidRDefault="008B65F6" w:rsidP="0042002B">
      <w:pPr>
        <w:pStyle w:val="ListParagraph"/>
        <w:numPr>
          <w:ilvl w:val="0"/>
          <w:numId w:val="14"/>
        </w:numPr>
        <w:tabs>
          <w:tab w:val="left" w:pos="880"/>
          <w:tab w:val="left" w:pos="881"/>
        </w:tabs>
        <w:spacing w:before="3" w:line="237" w:lineRule="auto"/>
        <w:ind w:right="1201"/>
        <w:rPr>
          <w:rFonts w:ascii="Symbol"/>
        </w:rPr>
      </w:pPr>
      <w:r>
        <w:t>An individualized plan of care having goals and measurable outcomes specific to the targeted special needs of each member is</w:t>
      </w:r>
      <w:r>
        <w:rPr>
          <w:spacing w:val="-6"/>
        </w:rPr>
        <w:t xml:space="preserve"> </w:t>
      </w:r>
      <w:r>
        <w:t>developed.</w:t>
      </w:r>
    </w:p>
    <w:p w14:paraId="5178734C" w14:textId="77777777" w:rsidR="00690E42" w:rsidRDefault="008B65F6" w:rsidP="0042002B">
      <w:pPr>
        <w:pStyle w:val="ListParagraph"/>
        <w:numPr>
          <w:ilvl w:val="0"/>
          <w:numId w:val="14"/>
        </w:numPr>
        <w:tabs>
          <w:tab w:val="left" w:pos="880"/>
          <w:tab w:val="left" w:pos="881"/>
        </w:tabs>
        <w:spacing w:before="1" w:line="279" w:lineRule="exact"/>
        <w:rPr>
          <w:rFonts w:ascii="Symbol"/>
        </w:rPr>
      </w:pPr>
      <w:r>
        <w:t>An interdisciplinary care team is formed for each</w:t>
      </w:r>
      <w:r>
        <w:rPr>
          <w:spacing w:val="-13"/>
        </w:rPr>
        <w:t xml:space="preserve"> </w:t>
      </w:r>
      <w:r>
        <w:t>member.</w:t>
      </w:r>
    </w:p>
    <w:p w14:paraId="14EC08CC" w14:textId="77777777" w:rsidR="00690E42" w:rsidRDefault="008B65F6" w:rsidP="0042002B">
      <w:pPr>
        <w:pStyle w:val="ListParagraph"/>
        <w:numPr>
          <w:ilvl w:val="0"/>
          <w:numId w:val="14"/>
        </w:numPr>
        <w:tabs>
          <w:tab w:val="left" w:pos="880"/>
          <w:tab w:val="left" w:pos="881"/>
        </w:tabs>
        <w:ind w:right="1197"/>
        <w:rPr>
          <w:rFonts w:ascii="Symbol"/>
        </w:rPr>
      </w:pPr>
      <w:r>
        <w:t>Access to a specialized provider network having expertise pertinent to the targeted special needs of the member</w:t>
      </w:r>
      <w:r>
        <w:rPr>
          <w:spacing w:val="-7"/>
        </w:rPr>
        <w:t xml:space="preserve"> </w:t>
      </w:r>
      <w:r>
        <w:t>population.</w:t>
      </w:r>
    </w:p>
    <w:p w14:paraId="3E1A39F3" w14:textId="77777777" w:rsidR="00690E42" w:rsidRDefault="008B65F6" w:rsidP="0042002B">
      <w:pPr>
        <w:pStyle w:val="ListParagraph"/>
        <w:numPr>
          <w:ilvl w:val="0"/>
          <w:numId w:val="14"/>
        </w:numPr>
        <w:tabs>
          <w:tab w:val="left" w:pos="880"/>
          <w:tab w:val="left" w:pos="881"/>
        </w:tabs>
        <w:rPr>
          <w:rFonts w:ascii="Symbol"/>
        </w:rPr>
      </w:pPr>
      <w:r>
        <w:t>A medication therapy management</w:t>
      </w:r>
      <w:r>
        <w:rPr>
          <w:spacing w:val="-7"/>
        </w:rPr>
        <w:t xml:space="preserve"> </w:t>
      </w:r>
      <w:r>
        <w:t>program.</w:t>
      </w:r>
    </w:p>
    <w:p w14:paraId="0F2DEFD4" w14:textId="77777777" w:rsidR="00690E42" w:rsidRDefault="008B65F6" w:rsidP="0042002B">
      <w:pPr>
        <w:pStyle w:val="ListParagraph"/>
        <w:numPr>
          <w:ilvl w:val="0"/>
          <w:numId w:val="14"/>
        </w:numPr>
        <w:tabs>
          <w:tab w:val="left" w:pos="880"/>
          <w:tab w:val="left" w:pos="881"/>
        </w:tabs>
        <w:rPr>
          <w:rFonts w:ascii="Symbol"/>
        </w:rPr>
      </w:pPr>
      <w:r>
        <w:lastRenderedPageBreak/>
        <w:t>Demonstrated cultural competency among staff and</w:t>
      </w:r>
      <w:r>
        <w:rPr>
          <w:spacing w:val="-11"/>
        </w:rPr>
        <w:t xml:space="preserve"> </w:t>
      </w:r>
      <w:r>
        <w:t>providers.</w:t>
      </w:r>
    </w:p>
    <w:p w14:paraId="7056559B" w14:textId="77777777" w:rsidR="00690E42" w:rsidRDefault="008B65F6" w:rsidP="0042002B">
      <w:pPr>
        <w:pStyle w:val="ListParagraph"/>
        <w:numPr>
          <w:ilvl w:val="0"/>
          <w:numId w:val="14"/>
        </w:numPr>
        <w:tabs>
          <w:tab w:val="left" w:pos="880"/>
          <w:tab w:val="left" w:pos="881"/>
        </w:tabs>
        <w:spacing w:before="1" w:line="279" w:lineRule="exact"/>
        <w:rPr>
          <w:rFonts w:ascii="Symbol"/>
        </w:rPr>
      </w:pPr>
      <w:r>
        <w:t xml:space="preserve">Members and their caregivers/families </w:t>
      </w:r>
      <w:proofErr w:type="gramStart"/>
      <w:r>
        <w:t>engaged in decision making at all</w:t>
      </w:r>
      <w:r>
        <w:rPr>
          <w:spacing w:val="-14"/>
        </w:rPr>
        <w:t xml:space="preserve"> </w:t>
      </w:r>
      <w:r>
        <w:t>times</w:t>
      </w:r>
      <w:proofErr w:type="gramEnd"/>
      <w:r>
        <w:t>.</w:t>
      </w:r>
    </w:p>
    <w:p w14:paraId="3B1F00FD" w14:textId="77777777" w:rsidR="00690E42" w:rsidRDefault="008B65F6" w:rsidP="0042002B">
      <w:pPr>
        <w:pStyle w:val="ListParagraph"/>
        <w:numPr>
          <w:ilvl w:val="0"/>
          <w:numId w:val="14"/>
        </w:numPr>
        <w:tabs>
          <w:tab w:val="left" w:pos="880"/>
          <w:tab w:val="left" w:pos="881"/>
        </w:tabs>
        <w:ind w:right="1194"/>
        <w:rPr>
          <w:rFonts w:ascii="Symbol"/>
        </w:rPr>
      </w:pPr>
      <w:r>
        <w:t>Member</w:t>
      </w:r>
      <w:r>
        <w:rPr>
          <w:spacing w:val="-8"/>
        </w:rPr>
        <w:t xml:space="preserve"> </w:t>
      </w:r>
      <w:r>
        <w:t>and</w:t>
      </w:r>
      <w:r>
        <w:rPr>
          <w:spacing w:val="-7"/>
        </w:rPr>
        <w:t xml:space="preserve"> </w:t>
      </w:r>
      <w:r>
        <w:t>caregiver/family</w:t>
      </w:r>
      <w:r>
        <w:rPr>
          <w:spacing w:val="-8"/>
        </w:rPr>
        <w:t xml:space="preserve"> </w:t>
      </w:r>
      <w:r>
        <w:t>participation</w:t>
      </w:r>
      <w:r>
        <w:rPr>
          <w:spacing w:val="-9"/>
        </w:rPr>
        <w:t xml:space="preserve"> </w:t>
      </w:r>
      <w:r>
        <w:t>in</w:t>
      </w:r>
      <w:r>
        <w:rPr>
          <w:spacing w:val="-9"/>
        </w:rPr>
        <w:t xml:space="preserve"> </w:t>
      </w:r>
      <w:r>
        <w:t>Plan</w:t>
      </w:r>
      <w:r>
        <w:rPr>
          <w:spacing w:val="-8"/>
        </w:rPr>
        <w:t xml:space="preserve"> </w:t>
      </w:r>
      <w:r>
        <w:t>policy</w:t>
      </w:r>
      <w:r>
        <w:rPr>
          <w:spacing w:val="-8"/>
        </w:rPr>
        <w:t xml:space="preserve"> </w:t>
      </w:r>
      <w:r>
        <w:t>and</w:t>
      </w:r>
      <w:r>
        <w:rPr>
          <w:spacing w:val="-9"/>
        </w:rPr>
        <w:t xml:space="preserve"> </w:t>
      </w:r>
      <w:r>
        <w:t>operations</w:t>
      </w:r>
      <w:r>
        <w:rPr>
          <w:spacing w:val="-8"/>
        </w:rPr>
        <w:t xml:space="preserve"> </w:t>
      </w:r>
      <w:r>
        <w:t>through</w:t>
      </w:r>
      <w:r>
        <w:rPr>
          <w:spacing w:val="-7"/>
        </w:rPr>
        <w:t xml:space="preserve"> </w:t>
      </w:r>
      <w:r>
        <w:t>surveys and formal</w:t>
      </w:r>
      <w:r>
        <w:rPr>
          <w:spacing w:val="-2"/>
        </w:rPr>
        <w:t xml:space="preserve"> </w:t>
      </w:r>
      <w:r>
        <w:t>feedback.</w:t>
      </w:r>
    </w:p>
    <w:p w14:paraId="2F75B01F" w14:textId="77777777" w:rsidR="00690E42" w:rsidRDefault="00690E42">
      <w:pPr>
        <w:pStyle w:val="BodyText"/>
      </w:pPr>
    </w:p>
    <w:p w14:paraId="50F2504E" w14:textId="77777777" w:rsidR="00690E42" w:rsidRDefault="008B65F6">
      <w:pPr>
        <w:pStyle w:val="BodyText"/>
        <w:ind w:left="160" w:right="1193"/>
        <w:jc w:val="both"/>
      </w:pPr>
      <w:r>
        <w:t>Execution</w:t>
      </w:r>
      <w:r>
        <w:rPr>
          <w:spacing w:val="-10"/>
        </w:rPr>
        <w:t xml:space="preserve"> </w:t>
      </w:r>
      <w:r>
        <w:t>of</w:t>
      </w:r>
      <w:r>
        <w:rPr>
          <w:spacing w:val="-7"/>
        </w:rPr>
        <w:t xml:space="preserve"> </w:t>
      </w:r>
      <w:r>
        <w:t>the</w:t>
      </w:r>
      <w:r>
        <w:rPr>
          <w:spacing w:val="-6"/>
        </w:rPr>
        <w:t xml:space="preserve"> </w:t>
      </w:r>
      <w:r>
        <w:t>I-SNP</w:t>
      </w:r>
      <w:r>
        <w:rPr>
          <w:spacing w:val="-5"/>
        </w:rPr>
        <w:t xml:space="preserve"> </w:t>
      </w:r>
      <w:r>
        <w:t>Model</w:t>
      </w:r>
      <w:r>
        <w:rPr>
          <w:spacing w:val="-6"/>
        </w:rPr>
        <w:t xml:space="preserve"> </w:t>
      </w:r>
      <w:r>
        <w:t>of</w:t>
      </w:r>
      <w:r>
        <w:rPr>
          <w:spacing w:val="-9"/>
        </w:rPr>
        <w:t xml:space="preserve"> </w:t>
      </w:r>
      <w:r>
        <w:t>Care</w:t>
      </w:r>
      <w:r>
        <w:rPr>
          <w:spacing w:val="-6"/>
        </w:rPr>
        <w:t xml:space="preserve"> </w:t>
      </w:r>
      <w:r>
        <w:t>is</w:t>
      </w:r>
      <w:r>
        <w:rPr>
          <w:spacing w:val="-9"/>
        </w:rPr>
        <w:t xml:space="preserve"> </w:t>
      </w:r>
      <w:r>
        <w:t>supported</w:t>
      </w:r>
      <w:r>
        <w:rPr>
          <w:spacing w:val="-7"/>
        </w:rPr>
        <w:t xml:space="preserve"> </w:t>
      </w:r>
      <w:r>
        <w:t>by</w:t>
      </w:r>
      <w:r>
        <w:rPr>
          <w:spacing w:val="-6"/>
        </w:rPr>
        <w:t xml:space="preserve"> </w:t>
      </w:r>
      <w:r>
        <w:t>systems</w:t>
      </w:r>
      <w:r>
        <w:rPr>
          <w:spacing w:val="-9"/>
        </w:rPr>
        <w:t xml:space="preserve"> </w:t>
      </w:r>
      <w:r>
        <w:t>and</w:t>
      </w:r>
      <w:r>
        <w:rPr>
          <w:spacing w:val="-7"/>
        </w:rPr>
        <w:t xml:space="preserve"> </w:t>
      </w:r>
      <w:r>
        <w:t>processes</w:t>
      </w:r>
      <w:r>
        <w:rPr>
          <w:spacing w:val="-9"/>
        </w:rPr>
        <w:t xml:space="preserve"> </w:t>
      </w:r>
      <w:r>
        <w:t>to</w:t>
      </w:r>
      <w:r>
        <w:rPr>
          <w:spacing w:val="-7"/>
        </w:rPr>
        <w:t xml:space="preserve"> </w:t>
      </w:r>
      <w:r>
        <w:t>share</w:t>
      </w:r>
      <w:r>
        <w:rPr>
          <w:spacing w:val="-7"/>
        </w:rPr>
        <w:t xml:space="preserve"> </w:t>
      </w:r>
      <w:r>
        <w:t>information between</w:t>
      </w:r>
      <w:r>
        <w:rPr>
          <w:spacing w:val="-10"/>
        </w:rPr>
        <w:t xml:space="preserve"> </w:t>
      </w:r>
      <w:r>
        <w:t>the</w:t>
      </w:r>
      <w:r>
        <w:rPr>
          <w:spacing w:val="-10"/>
        </w:rPr>
        <w:t xml:space="preserve"> </w:t>
      </w:r>
      <w:r>
        <w:t>health</w:t>
      </w:r>
      <w:r>
        <w:rPr>
          <w:spacing w:val="-11"/>
        </w:rPr>
        <w:t xml:space="preserve"> </w:t>
      </w:r>
      <w:r>
        <w:t>plan,</w:t>
      </w:r>
      <w:r>
        <w:rPr>
          <w:spacing w:val="-10"/>
        </w:rPr>
        <w:t xml:space="preserve"> </w:t>
      </w:r>
      <w:r>
        <w:t>healthcare</w:t>
      </w:r>
      <w:r>
        <w:rPr>
          <w:spacing w:val="-13"/>
        </w:rPr>
        <w:t xml:space="preserve"> </w:t>
      </w:r>
      <w:r>
        <w:t>providers</w:t>
      </w:r>
      <w:r>
        <w:rPr>
          <w:spacing w:val="-10"/>
        </w:rPr>
        <w:t xml:space="preserve"> </w:t>
      </w:r>
      <w:r>
        <w:t>and</w:t>
      </w:r>
      <w:r>
        <w:rPr>
          <w:spacing w:val="-11"/>
        </w:rPr>
        <w:t xml:space="preserve"> </w:t>
      </w:r>
      <w:r>
        <w:t>the</w:t>
      </w:r>
      <w:r>
        <w:rPr>
          <w:spacing w:val="-12"/>
        </w:rPr>
        <w:t xml:space="preserve"> </w:t>
      </w:r>
      <w:r>
        <w:t>member.</w:t>
      </w:r>
      <w:r>
        <w:rPr>
          <w:spacing w:val="-13"/>
        </w:rPr>
        <w:t xml:space="preserve"> </w:t>
      </w:r>
      <w:r>
        <w:t>The</w:t>
      </w:r>
      <w:r>
        <w:rPr>
          <w:spacing w:val="-10"/>
        </w:rPr>
        <w:t xml:space="preserve"> </w:t>
      </w:r>
      <w:r>
        <w:t>I-SNP</w:t>
      </w:r>
      <w:r>
        <w:rPr>
          <w:spacing w:val="-12"/>
        </w:rPr>
        <w:t xml:space="preserve"> </w:t>
      </w:r>
      <w:r>
        <w:t>Model</w:t>
      </w:r>
      <w:r>
        <w:rPr>
          <w:spacing w:val="-13"/>
        </w:rPr>
        <w:t xml:space="preserve"> </w:t>
      </w:r>
      <w:r>
        <w:t>of</w:t>
      </w:r>
      <w:r>
        <w:rPr>
          <w:spacing w:val="-11"/>
        </w:rPr>
        <w:t xml:space="preserve"> </w:t>
      </w:r>
      <w:r>
        <w:t>Care</w:t>
      </w:r>
      <w:r>
        <w:rPr>
          <w:spacing w:val="-10"/>
        </w:rPr>
        <w:t xml:space="preserve"> </w:t>
      </w:r>
      <w:r>
        <w:t>includes periodic analysis of effectiveness, and all activities are supported by the Quality Improvement Program.</w:t>
      </w:r>
    </w:p>
    <w:p w14:paraId="7AFF9F44" w14:textId="77777777" w:rsidR="00690E42" w:rsidRDefault="00690E42">
      <w:pPr>
        <w:pStyle w:val="BodyText"/>
        <w:spacing w:before="4"/>
        <w:rPr>
          <w:sz w:val="27"/>
        </w:rPr>
      </w:pPr>
    </w:p>
    <w:p w14:paraId="3B8DF93A" w14:textId="77777777" w:rsidR="00690E42" w:rsidRDefault="008B65F6">
      <w:pPr>
        <w:pStyle w:val="Heading1"/>
        <w:spacing w:line="240" w:lineRule="auto"/>
      </w:pPr>
      <w:bookmarkStart w:id="3" w:name="_Toc33599814"/>
      <w:r>
        <w:rPr>
          <w:color w:val="2C6DAB"/>
        </w:rPr>
        <w:t>MEMBER INFORMATION</w:t>
      </w:r>
      <w:bookmarkEnd w:id="3"/>
    </w:p>
    <w:p w14:paraId="509EF3EC" w14:textId="77777777" w:rsidR="00690E42" w:rsidRDefault="008B65F6">
      <w:pPr>
        <w:pStyle w:val="Heading2"/>
        <w:spacing w:before="202"/>
        <w:jc w:val="both"/>
      </w:pPr>
      <w:bookmarkStart w:id="4" w:name="_Toc33599815"/>
      <w:r>
        <w:rPr>
          <w:color w:val="5B9BD4"/>
        </w:rPr>
        <w:t>Member Identification &amp; Eligibility</w:t>
      </w:r>
      <w:bookmarkEnd w:id="4"/>
    </w:p>
    <w:p w14:paraId="7D007401" w14:textId="77777777" w:rsidR="00690E42" w:rsidRDefault="008B65F6">
      <w:pPr>
        <w:pStyle w:val="BodyText"/>
        <w:ind w:left="160" w:right="1193"/>
        <w:jc w:val="both"/>
      </w:pPr>
      <w:r>
        <w:t xml:space="preserve">All participating providers are responsible for verifying a member’s eligibility at </w:t>
      </w:r>
      <w:proofErr w:type="gramStart"/>
      <w:r>
        <w:t>each and every</w:t>
      </w:r>
      <w:proofErr w:type="gramEnd"/>
      <w:r>
        <w:t xml:space="preserve"> visit. Please note that membership data is subject to change. The Centers for Medicare and Medicaid Services (CMS) retroactively terminates members for various reasons. When this occurs, the West Virginia Senior Advantage claim recovery unit will request a refund from the provider. The provider must then contact CMS Eligibility to determine the member’s actual benefit coverage for the date of service in question.</w:t>
      </w:r>
    </w:p>
    <w:p w14:paraId="156F5150" w14:textId="77777777" w:rsidR="00690E42" w:rsidRDefault="00690E42">
      <w:pPr>
        <w:pStyle w:val="BodyText"/>
        <w:spacing w:before="11"/>
        <w:rPr>
          <w:sz w:val="21"/>
        </w:rPr>
      </w:pPr>
    </w:p>
    <w:p w14:paraId="6A8F22C8" w14:textId="77777777" w:rsidR="00690E42" w:rsidRDefault="008B65F6">
      <w:pPr>
        <w:pStyle w:val="BodyText"/>
        <w:ind w:left="160" w:right="1191"/>
        <w:jc w:val="both"/>
      </w:pPr>
      <w:r>
        <w:t>Each</w:t>
      </w:r>
      <w:r>
        <w:rPr>
          <w:spacing w:val="-11"/>
        </w:rPr>
        <w:t xml:space="preserve"> </w:t>
      </w:r>
      <w:r>
        <w:t>member</w:t>
      </w:r>
      <w:r>
        <w:rPr>
          <w:spacing w:val="-10"/>
        </w:rPr>
        <w:t xml:space="preserve"> </w:t>
      </w:r>
      <w:r>
        <w:t>is</w:t>
      </w:r>
      <w:r>
        <w:rPr>
          <w:spacing w:val="-13"/>
        </w:rPr>
        <w:t xml:space="preserve"> </w:t>
      </w:r>
      <w:r>
        <w:t>provided</w:t>
      </w:r>
      <w:r>
        <w:rPr>
          <w:spacing w:val="-10"/>
        </w:rPr>
        <w:t xml:space="preserve"> </w:t>
      </w:r>
      <w:r>
        <w:t>with</w:t>
      </w:r>
      <w:r>
        <w:rPr>
          <w:spacing w:val="-11"/>
        </w:rPr>
        <w:t xml:space="preserve"> </w:t>
      </w:r>
      <w:r>
        <w:t>an</w:t>
      </w:r>
      <w:r>
        <w:rPr>
          <w:spacing w:val="-11"/>
        </w:rPr>
        <w:t xml:space="preserve"> </w:t>
      </w:r>
      <w:r>
        <w:t>individual</w:t>
      </w:r>
      <w:r>
        <w:rPr>
          <w:spacing w:val="-13"/>
        </w:rPr>
        <w:t xml:space="preserve"> </w:t>
      </w:r>
      <w:r>
        <w:t>membership</w:t>
      </w:r>
      <w:r>
        <w:rPr>
          <w:spacing w:val="-11"/>
        </w:rPr>
        <w:t xml:space="preserve"> </w:t>
      </w:r>
      <w:r>
        <w:t>identification</w:t>
      </w:r>
      <w:r>
        <w:rPr>
          <w:spacing w:val="-11"/>
        </w:rPr>
        <w:t xml:space="preserve"> </w:t>
      </w:r>
      <w:r>
        <w:t>card.</w:t>
      </w:r>
      <w:r>
        <w:rPr>
          <w:spacing w:val="30"/>
        </w:rPr>
        <w:t xml:space="preserve"> </w:t>
      </w:r>
      <w:r>
        <w:t>Noted</w:t>
      </w:r>
      <w:r>
        <w:rPr>
          <w:spacing w:val="-11"/>
        </w:rPr>
        <w:t xml:space="preserve"> </w:t>
      </w:r>
      <w:r>
        <w:t>on</w:t>
      </w:r>
      <w:r>
        <w:rPr>
          <w:spacing w:val="-11"/>
        </w:rPr>
        <w:t xml:space="preserve"> </w:t>
      </w:r>
      <w:r>
        <w:t>the</w:t>
      </w:r>
      <w:r>
        <w:rPr>
          <w:spacing w:val="-13"/>
        </w:rPr>
        <w:t xml:space="preserve"> </w:t>
      </w:r>
      <w:r>
        <w:t>ID</w:t>
      </w:r>
      <w:r>
        <w:rPr>
          <w:spacing w:val="-12"/>
        </w:rPr>
        <w:t xml:space="preserve"> </w:t>
      </w:r>
      <w:r>
        <w:t xml:space="preserve">card </w:t>
      </w:r>
      <w:r w:rsidR="00AE3C2D">
        <w:t>are</w:t>
      </w:r>
      <w:r>
        <w:t xml:space="preserve"> the member’s identification number, plan code, and effective date. If the member does not have an ID card, you must verify eligibility either telephonically or through the Provider Web Portal (see</w:t>
      </w:r>
      <w:r>
        <w:rPr>
          <w:spacing w:val="-1"/>
        </w:rPr>
        <w:t xml:space="preserve"> </w:t>
      </w:r>
      <w:r>
        <w:t>below).</w:t>
      </w:r>
    </w:p>
    <w:p w14:paraId="10363FC1" w14:textId="77777777" w:rsidR="00690E42" w:rsidRDefault="00690E42">
      <w:pPr>
        <w:pStyle w:val="BodyText"/>
        <w:spacing w:before="11"/>
        <w:rPr>
          <w:sz w:val="21"/>
        </w:rPr>
      </w:pPr>
    </w:p>
    <w:p w14:paraId="0C389493" w14:textId="77777777" w:rsidR="00690E42" w:rsidRDefault="008B65F6">
      <w:pPr>
        <w:pStyle w:val="BodyText"/>
        <w:spacing w:before="1"/>
        <w:ind w:left="160" w:right="1191"/>
        <w:jc w:val="both"/>
      </w:pPr>
      <w:r>
        <w:t>Providers should always verify member eligibility prior to the appointment. West Virginia Senior Advantage should have the most current eligibility information. You can verify member eligibility through the following ways:</w:t>
      </w:r>
    </w:p>
    <w:p w14:paraId="71A88D7D" w14:textId="77777777" w:rsidR="00690E42" w:rsidRDefault="00690E42">
      <w:pPr>
        <w:pStyle w:val="BodyText"/>
        <w:spacing w:before="1"/>
      </w:pPr>
    </w:p>
    <w:p w14:paraId="6A48D630" w14:textId="77777777" w:rsidR="00690E42" w:rsidRDefault="008B65F6" w:rsidP="0042002B">
      <w:pPr>
        <w:pStyle w:val="ListParagraph"/>
        <w:numPr>
          <w:ilvl w:val="0"/>
          <w:numId w:val="15"/>
        </w:numPr>
        <w:tabs>
          <w:tab w:val="left" w:pos="880"/>
          <w:tab w:val="left" w:pos="881"/>
        </w:tabs>
        <w:ind w:right="1199"/>
        <w:rPr>
          <w:rFonts w:ascii="Symbol"/>
        </w:rPr>
      </w:pPr>
      <w:r>
        <w:t xml:space="preserve">Member ID Card: Note that changes do </w:t>
      </w:r>
      <w:proofErr w:type="gramStart"/>
      <w:r>
        <w:t>occur</w:t>
      </w:r>
      <w:proofErr w:type="gramEnd"/>
      <w:r>
        <w:t xml:space="preserve"> and the card alone does not guarantee member</w:t>
      </w:r>
      <w:r>
        <w:rPr>
          <w:spacing w:val="-2"/>
        </w:rPr>
        <w:t xml:space="preserve"> </w:t>
      </w:r>
      <w:r>
        <w:t>eligibility.</w:t>
      </w:r>
    </w:p>
    <w:p w14:paraId="074DF14B" w14:textId="77777777" w:rsidR="00690E42" w:rsidRPr="00DC42B4" w:rsidRDefault="008B65F6" w:rsidP="0042002B">
      <w:pPr>
        <w:pStyle w:val="ListParagraph"/>
        <w:numPr>
          <w:ilvl w:val="0"/>
          <w:numId w:val="15"/>
        </w:numPr>
        <w:tabs>
          <w:tab w:val="left" w:pos="881"/>
        </w:tabs>
        <w:spacing w:before="100" w:beforeAutospacing="1"/>
        <w:ind w:right="1193"/>
        <w:jc w:val="both"/>
      </w:pPr>
      <w:r>
        <w:t>Provider Web Portal: The West Virginia Senior Advantage web portal allows providers to verify</w:t>
      </w:r>
      <w:r w:rsidR="00DC42B4">
        <w:t xml:space="preserve"> </w:t>
      </w:r>
      <w:r>
        <w:t>eligibility online 24/7 at</w:t>
      </w:r>
      <w:r w:rsidRPr="00DC42B4">
        <w:t xml:space="preserve"> </w:t>
      </w:r>
      <w:hyperlink r:id="rId13" w:history="1">
        <w:r w:rsidR="00DC42B4" w:rsidRPr="00EE0064">
          <w:rPr>
            <w:rStyle w:val="Hyperlink"/>
          </w:rPr>
          <w:t>https://optumprovider.prod.healthaxis.net/login</w:t>
        </w:r>
      </w:hyperlink>
      <w:r w:rsidR="00B37F6D" w:rsidRPr="00DC42B4">
        <w:t>.</w:t>
      </w:r>
      <w:r w:rsidR="00DC42B4">
        <w:t xml:space="preserve"> </w:t>
      </w:r>
      <w:r>
        <w:t>Telephonically: Please call the Member Services Department at</w:t>
      </w:r>
      <w:r w:rsidR="00B37F6D">
        <w:t xml:space="preserve"> 1-844-854-6888, TTY 711</w:t>
      </w:r>
      <w:r>
        <w:t>.</w:t>
      </w:r>
    </w:p>
    <w:p w14:paraId="542E7567" w14:textId="77777777" w:rsidR="00690E42" w:rsidRDefault="008B65F6">
      <w:pPr>
        <w:pStyle w:val="Heading2"/>
        <w:spacing w:before="187"/>
      </w:pPr>
      <w:bookmarkStart w:id="5" w:name="_Toc33599816"/>
      <w:r>
        <w:rPr>
          <w:color w:val="5B9BD4"/>
        </w:rPr>
        <w:t>Maximum Out-of-Pocket (MOOP)</w:t>
      </w:r>
      <w:bookmarkEnd w:id="5"/>
    </w:p>
    <w:p w14:paraId="155AE23D" w14:textId="77777777" w:rsidR="00690E42" w:rsidRDefault="008B65F6">
      <w:pPr>
        <w:pStyle w:val="BodyText"/>
        <w:ind w:left="160" w:right="1193"/>
        <w:jc w:val="both"/>
      </w:pPr>
      <w:r>
        <w:t>West</w:t>
      </w:r>
      <w:r>
        <w:rPr>
          <w:spacing w:val="-16"/>
        </w:rPr>
        <w:t xml:space="preserve"> </w:t>
      </w:r>
      <w:r>
        <w:t>Virginia</w:t>
      </w:r>
      <w:r>
        <w:rPr>
          <w:spacing w:val="-14"/>
        </w:rPr>
        <w:t xml:space="preserve"> </w:t>
      </w:r>
      <w:r>
        <w:t>Senior</w:t>
      </w:r>
      <w:r>
        <w:rPr>
          <w:spacing w:val="-16"/>
        </w:rPr>
        <w:t xml:space="preserve"> </w:t>
      </w:r>
      <w:r>
        <w:t>Advantage</w:t>
      </w:r>
      <w:r>
        <w:rPr>
          <w:spacing w:val="-15"/>
        </w:rPr>
        <w:t xml:space="preserve"> </w:t>
      </w:r>
      <w:r>
        <w:t>members</w:t>
      </w:r>
      <w:r>
        <w:rPr>
          <w:spacing w:val="-13"/>
        </w:rPr>
        <w:t xml:space="preserve"> </w:t>
      </w:r>
      <w:r>
        <w:t>have</w:t>
      </w:r>
      <w:r>
        <w:rPr>
          <w:spacing w:val="-15"/>
        </w:rPr>
        <w:t xml:space="preserve"> </w:t>
      </w:r>
      <w:r>
        <w:t>a</w:t>
      </w:r>
      <w:r>
        <w:rPr>
          <w:spacing w:val="-16"/>
        </w:rPr>
        <w:t xml:space="preserve"> </w:t>
      </w:r>
      <w:r>
        <w:t>Maximum</w:t>
      </w:r>
      <w:r>
        <w:rPr>
          <w:spacing w:val="-14"/>
        </w:rPr>
        <w:t xml:space="preserve"> </w:t>
      </w:r>
      <w:r>
        <w:t>Out-of-Pocket</w:t>
      </w:r>
      <w:r>
        <w:rPr>
          <w:spacing w:val="-15"/>
        </w:rPr>
        <w:t xml:space="preserve"> </w:t>
      </w:r>
      <w:r>
        <w:t>(MOOP)</w:t>
      </w:r>
      <w:r>
        <w:rPr>
          <w:spacing w:val="-14"/>
        </w:rPr>
        <w:t xml:space="preserve"> </w:t>
      </w:r>
      <w:r>
        <w:t>benefit--a</w:t>
      </w:r>
      <w:r>
        <w:rPr>
          <w:spacing w:val="-14"/>
        </w:rPr>
        <w:t xml:space="preserve"> </w:t>
      </w:r>
      <w:r>
        <w:t>limit on the amount they will be required to pay out-of-pocket each year for medical services which are covered under Medicare Part A and Part B. Once this maximum out-of-pocket expense has been</w:t>
      </w:r>
      <w:r>
        <w:rPr>
          <w:spacing w:val="-10"/>
        </w:rPr>
        <w:t xml:space="preserve"> </w:t>
      </w:r>
      <w:r>
        <w:t>reached,</w:t>
      </w:r>
      <w:r>
        <w:rPr>
          <w:spacing w:val="-9"/>
        </w:rPr>
        <w:t xml:space="preserve"> </w:t>
      </w:r>
      <w:r>
        <w:t>the</w:t>
      </w:r>
      <w:r>
        <w:rPr>
          <w:spacing w:val="-11"/>
        </w:rPr>
        <w:t xml:space="preserve"> </w:t>
      </w:r>
      <w:r>
        <w:t>member</w:t>
      </w:r>
      <w:r>
        <w:rPr>
          <w:spacing w:val="-11"/>
        </w:rPr>
        <w:t xml:space="preserve"> </w:t>
      </w:r>
      <w:r>
        <w:t>is</w:t>
      </w:r>
      <w:r>
        <w:rPr>
          <w:spacing w:val="-9"/>
        </w:rPr>
        <w:t xml:space="preserve"> </w:t>
      </w:r>
      <w:r>
        <w:t>no</w:t>
      </w:r>
      <w:r>
        <w:rPr>
          <w:spacing w:val="-8"/>
        </w:rPr>
        <w:t xml:space="preserve"> </w:t>
      </w:r>
      <w:r>
        <w:t>longer</w:t>
      </w:r>
      <w:r>
        <w:rPr>
          <w:spacing w:val="-9"/>
        </w:rPr>
        <w:t xml:space="preserve"> </w:t>
      </w:r>
      <w:r>
        <w:t>responsible</w:t>
      </w:r>
      <w:r>
        <w:rPr>
          <w:spacing w:val="-9"/>
        </w:rPr>
        <w:t xml:space="preserve"> </w:t>
      </w:r>
      <w:r>
        <w:t>for</w:t>
      </w:r>
      <w:r>
        <w:rPr>
          <w:spacing w:val="-12"/>
        </w:rPr>
        <w:t xml:space="preserve"> </w:t>
      </w:r>
      <w:r>
        <w:t>any</w:t>
      </w:r>
      <w:r>
        <w:rPr>
          <w:spacing w:val="-11"/>
        </w:rPr>
        <w:t xml:space="preserve"> </w:t>
      </w:r>
      <w:r>
        <w:t>out-of-pocket</w:t>
      </w:r>
      <w:r>
        <w:rPr>
          <w:spacing w:val="-11"/>
        </w:rPr>
        <w:t xml:space="preserve"> </w:t>
      </w:r>
      <w:r>
        <w:t>expenses,</w:t>
      </w:r>
      <w:r>
        <w:rPr>
          <w:spacing w:val="-9"/>
        </w:rPr>
        <w:t xml:space="preserve"> </w:t>
      </w:r>
      <w:r>
        <w:t>including</w:t>
      </w:r>
      <w:r>
        <w:rPr>
          <w:spacing w:val="-10"/>
        </w:rPr>
        <w:t xml:space="preserve"> </w:t>
      </w:r>
      <w:r>
        <w:t>any cost shares, for the remainder of the year for covered Part A and Part B services (excluding the members’ Medicare Part B premium and West Virginia Senior Advantage Plan</w:t>
      </w:r>
      <w:r>
        <w:rPr>
          <w:spacing w:val="-16"/>
        </w:rPr>
        <w:t xml:space="preserve"> </w:t>
      </w:r>
      <w:r>
        <w:t>premium).</w:t>
      </w:r>
    </w:p>
    <w:p w14:paraId="5AA5EE43" w14:textId="77777777" w:rsidR="00690E42" w:rsidRDefault="00690E42">
      <w:pPr>
        <w:pStyle w:val="BodyText"/>
        <w:spacing w:before="6"/>
        <w:rPr>
          <w:sz w:val="16"/>
        </w:rPr>
      </w:pPr>
    </w:p>
    <w:p w14:paraId="2AB271B5" w14:textId="77777777" w:rsidR="00690E42" w:rsidRDefault="008B65F6">
      <w:pPr>
        <w:pStyle w:val="Heading2"/>
      </w:pPr>
      <w:bookmarkStart w:id="6" w:name="_Toc33599817"/>
      <w:r>
        <w:rPr>
          <w:color w:val="5B9BD4"/>
        </w:rPr>
        <w:t>Member Hold Harmless</w:t>
      </w:r>
      <w:bookmarkEnd w:id="6"/>
    </w:p>
    <w:p w14:paraId="1AC0FFC7" w14:textId="77777777" w:rsidR="00690E42" w:rsidRDefault="008B65F6">
      <w:pPr>
        <w:pStyle w:val="BodyText"/>
        <w:ind w:left="160" w:right="1192"/>
        <w:jc w:val="both"/>
      </w:pPr>
      <w:r>
        <w:t xml:space="preserve">Participating providers are prohibited from balance billing West Virginia Senior Advantage members including, but not limited to, situations involving non-payment by West Virginia Senior Advantage, insolvency of West Virginia Senior Advantage, or West Virginia Senior Advantage’s breach of its Agreement. Providers shall not bill, charge, collect a deposit from, seek </w:t>
      </w:r>
      <w:r>
        <w:lastRenderedPageBreak/>
        <w:t>compensation or reimbursement from, or have any recourse against members or persons, other than</w:t>
      </w:r>
      <w:r>
        <w:rPr>
          <w:spacing w:val="-5"/>
        </w:rPr>
        <w:t xml:space="preserve"> </w:t>
      </w:r>
      <w:r>
        <w:t>West</w:t>
      </w:r>
      <w:r>
        <w:rPr>
          <w:spacing w:val="-3"/>
        </w:rPr>
        <w:t xml:space="preserve"> </w:t>
      </w:r>
      <w:r>
        <w:t>Virginia</w:t>
      </w:r>
      <w:r>
        <w:rPr>
          <w:spacing w:val="-4"/>
        </w:rPr>
        <w:t xml:space="preserve"> </w:t>
      </w:r>
      <w:r>
        <w:t>Senior</w:t>
      </w:r>
      <w:r>
        <w:rPr>
          <w:spacing w:val="-3"/>
        </w:rPr>
        <w:t xml:space="preserve"> </w:t>
      </w:r>
      <w:r>
        <w:t>Advantage,</w:t>
      </w:r>
      <w:r>
        <w:rPr>
          <w:spacing w:val="-6"/>
        </w:rPr>
        <w:t xml:space="preserve"> </w:t>
      </w:r>
      <w:r>
        <w:t>acting</w:t>
      </w:r>
      <w:r>
        <w:rPr>
          <w:spacing w:val="-7"/>
        </w:rPr>
        <w:t xml:space="preserve"> </w:t>
      </w:r>
      <w:r>
        <w:t>on</w:t>
      </w:r>
      <w:r>
        <w:rPr>
          <w:spacing w:val="-4"/>
        </w:rPr>
        <w:t xml:space="preserve"> </w:t>
      </w:r>
      <w:r>
        <w:t>behalf</w:t>
      </w:r>
      <w:r>
        <w:rPr>
          <w:spacing w:val="-8"/>
        </w:rPr>
        <w:t xml:space="preserve"> </w:t>
      </w:r>
      <w:r>
        <w:t>of</w:t>
      </w:r>
      <w:r>
        <w:rPr>
          <w:spacing w:val="-6"/>
        </w:rPr>
        <w:t xml:space="preserve"> </w:t>
      </w:r>
      <w:r>
        <w:t>members</w:t>
      </w:r>
      <w:r>
        <w:rPr>
          <w:spacing w:val="-5"/>
        </w:rPr>
        <w:t xml:space="preserve"> </w:t>
      </w:r>
      <w:r>
        <w:t>for</w:t>
      </w:r>
      <w:r>
        <w:rPr>
          <w:spacing w:val="-3"/>
        </w:rPr>
        <w:t xml:space="preserve"> </w:t>
      </w:r>
      <w:r>
        <w:t>Covered</w:t>
      </w:r>
      <w:r>
        <w:rPr>
          <w:spacing w:val="-3"/>
        </w:rPr>
        <w:t xml:space="preserve"> </w:t>
      </w:r>
      <w:r>
        <w:t>Services</w:t>
      </w:r>
      <w:r>
        <w:rPr>
          <w:spacing w:val="-5"/>
        </w:rPr>
        <w:t xml:space="preserve"> </w:t>
      </w:r>
      <w:r>
        <w:t>provided pursuant</w:t>
      </w:r>
      <w:r>
        <w:rPr>
          <w:spacing w:val="-13"/>
        </w:rPr>
        <w:t xml:space="preserve"> </w:t>
      </w:r>
      <w:r>
        <w:t>to</w:t>
      </w:r>
      <w:r>
        <w:rPr>
          <w:spacing w:val="-12"/>
        </w:rPr>
        <w:t xml:space="preserve"> </w:t>
      </w:r>
      <w:r>
        <w:t>the</w:t>
      </w:r>
      <w:r>
        <w:rPr>
          <w:spacing w:val="-14"/>
        </w:rPr>
        <w:t xml:space="preserve"> </w:t>
      </w:r>
      <w:r>
        <w:t>participating</w:t>
      </w:r>
      <w:r>
        <w:rPr>
          <w:spacing w:val="-15"/>
        </w:rPr>
        <w:t xml:space="preserve"> </w:t>
      </w:r>
      <w:r>
        <w:t>Provider’s</w:t>
      </w:r>
      <w:r>
        <w:rPr>
          <w:spacing w:val="-13"/>
        </w:rPr>
        <w:t xml:space="preserve"> </w:t>
      </w:r>
      <w:r>
        <w:t>Agreement.</w:t>
      </w:r>
      <w:r>
        <w:rPr>
          <w:spacing w:val="-14"/>
        </w:rPr>
        <w:t xml:space="preserve"> </w:t>
      </w:r>
      <w:r>
        <w:t>The</w:t>
      </w:r>
      <w:r>
        <w:rPr>
          <w:spacing w:val="-13"/>
        </w:rPr>
        <w:t xml:space="preserve"> </w:t>
      </w:r>
      <w:r>
        <w:t>provider</w:t>
      </w:r>
      <w:r>
        <w:rPr>
          <w:spacing w:val="-13"/>
        </w:rPr>
        <w:t xml:space="preserve"> </w:t>
      </w:r>
      <w:r>
        <w:t>is</w:t>
      </w:r>
      <w:r>
        <w:rPr>
          <w:spacing w:val="-14"/>
        </w:rPr>
        <w:t xml:space="preserve"> </w:t>
      </w:r>
      <w:r>
        <w:t>not,</w:t>
      </w:r>
      <w:r>
        <w:rPr>
          <w:spacing w:val="-13"/>
        </w:rPr>
        <w:t xml:space="preserve"> </w:t>
      </w:r>
      <w:r>
        <w:t>however,</w:t>
      </w:r>
      <w:r>
        <w:rPr>
          <w:spacing w:val="-16"/>
        </w:rPr>
        <w:t xml:space="preserve"> </w:t>
      </w:r>
      <w:r>
        <w:t>prohibited</w:t>
      </w:r>
      <w:r>
        <w:rPr>
          <w:spacing w:val="-14"/>
        </w:rPr>
        <w:t xml:space="preserve"> </w:t>
      </w:r>
      <w:r>
        <w:t>from collecting co-payments, co-insurances or deductibles for covered services in accordance with</w:t>
      </w:r>
      <w:r>
        <w:rPr>
          <w:spacing w:val="-28"/>
        </w:rPr>
        <w:t xml:space="preserve"> </w:t>
      </w:r>
      <w:r>
        <w:t>the terms of the applicable member’s Benefit</w:t>
      </w:r>
      <w:r>
        <w:rPr>
          <w:spacing w:val="-11"/>
        </w:rPr>
        <w:t xml:space="preserve"> </w:t>
      </w:r>
      <w:r>
        <w:t>Plan.</w:t>
      </w:r>
    </w:p>
    <w:p w14:paraId="792132A8" w14:textId="77777777" w:rsidR="00690E42" w:rsidRDefault="00690E42">
      <w:pPr>
        <w:pStyle w:val="BodyText"/>
        <w:spacing w:before="6"/>
        <w:rPr>
          <w:sz w:val="16"/>
        </w:rPr>
      </w:pPr>
    </w:p>
    <w:p w14:paraId="09A14E2C" w14:textId="77777777" w:rsidR="00690E42" w:rsidRDefault="008B65F6">
      <w:pPr>
        <w:pStyle w:val="Heading2"/>
        <w:spacing w:line="316" w:lineRule="exact"/>
      </w:pPr>
      <w:bookmarkStart w:id="7" w:name="_Toc33599818"/>
      <w:r>
        <w:rPr>
          <w:color w:val="5B9BD4"/>
        </w:rPr>
        <w:t>Member Confidentiality &amp; Privacy</w:t>
      </w:r>
      <w:bookmarkEnd w:id="7"/>
    </w:p>
    <w:p w14:paraId="0C409A45" w14:textId="77777777" w:rsidR="00DC42B4" w:rsidRDefault="008B65F6" w:rsidP="00DC42B4">
      <w:pPr>
        <w:pStyle w:val="BodyText"/>
        <w:ind w:left="160" w:right="1193"/>
        <w:jc w:val="both"/>
      </w:pPr>
      <w:r>
        <w:t>At West Virginia Senior Advantage, we know our members’ privacy is extremely important to them</w:t>
      </w:r>
      <w:r w:rsidRPr="00DC42B4">
        <w:t xml:space="preserve"> </w:t>
      </w:r>
      <w:r>
        <w:t>and</w:t>
      </w:r>
      <w:r w:rsidRPr="00DC42B4">
        <w:t xml:space="preserve"> </w:t>
      </w:r>
      <w:r>
        <w:t>we</w:t>
      </w:r>
      <w:r w:rsidRPr="00DC42B4">
        <w:t xml:space="preserve"> </w:t>
      </w:r>
      <w:r>
        <w:t>respect</w:t>
      </w:r>
      <w:r w:rsidRPr="00DC42B4">
        <w:t xml:space="preserve"> </w:t>
      </w:r>
      <w:r>
        <w:t>their</w:t>
      </w:r>
      <w:r w:rsidRPr="00DC42B4">
        <w:t xml:space="preserve"> </w:t>
      </w:r>
      <w:r>
        <w:t>right</w:t>
      </w:r>
      <w:r w:rsidRPr="00DC42B4">
        <w:t xml:space="preserve"> </w:t>
      </w:r>
      <w:r>
        <w:t>to</w:t>
      </w:r>
      <w:r w:rsidRPr="00DC42B4">
        <w:t xml:space="preserve"> </w:t>
      </w:r>
      <w:r>
        <w:t>privacy</w:t>
      </w:r>
      <w:r w:rsidRPr="00DC42B4">
        <w:t xml:space="preserve"> </w:t>
      </w:r>
      <w:r>
        <w:t>when</w:t>
      </w:r>
      <w:r w:rsidRPr="00DC42B4">
        <w:t xml:space="preserve"> </w:t>
      </w:r>
      <w:r>
        <w:t>it</w:t>
      </w:r>
      <w:r w:rsidRPr="00DC42B4">
        <w:t xml:space="preserve"> </w:t>
      </w:r>
      <w:r>
        <w:t>comes</w:t>
      </w:r>
      <w:r w:rsidRPr="00DC42B4">
        <w:t xml:space="preserve"> </w:t>
      </w:r>
      <w:r>
        <w:t>to</w:t>
      </w:r>
      <w:r w:rsidRPr="00DC42B4">
        <w:t xml:space="preserve"> </w:t>
      </w:r>
      <w:r>
        <w:t>their</w:t>
      </w:r>
      <w:r w:rsidRPr="00DC42B4">
        <w:t xml:space="preserve"> </w:t>
      </w:r>
      <w:r>
        <w:t>personal</w:t>
      </w:r>
      <w:r w:rsidRPr="00DC42B4">
        <w:t xml:space="preserve"> </w:t>
      </w:r>
      <w:r>
        <w:t>information</w:t>
      </w:r>
      <w:r w:rsidRPr="00DC42B4">
        <w:t xml:space="preserve"> </w:t>
      </w:r>
      <w:r>
        <w:t>and</w:t>
      </w:r>
      <w:r w:rsidRPr="00DC42B4">
        <w:t xml:space="preserve"> </w:t>
      </w:r>
      <w:r>
        <w:t>health care. West Virginia Senior Advantage is committed to protecting our members’ personal information. West Virginia Senior Advantage does not disclose member information to anyone without</w:t>
      </w:r>
      <w:r w:rsidRPr="00DC42B4">
        <w:t xml:space="preserve"> </w:t>
      </w:r>
      <w:r>
        <w:t>obtaining</w:t>
      </w:r>
      <w:r w:rsidRPr="00DC42B4">
        <w:t xml:space="preserve"> </w:t>
      </w:r>
      <w:r>
        <w:t>consent</w:t>
      </w:r>
      <w:r w:rsidRPr="00DC42B4">
        <w:t xml:space="preserve"> </w:t>
      </w:r>
      <w:r>
        <w:t>from</w:t>
      </w:r>
      <w:r w:rsidRPr="00DC42B4">
        <w:t xml:space="preserve"> </w:t>
      </w:r>
      <w:r>
        <w:t>an</w:t>
      </w:r>
      <w:r w:rsidRPr="00DC42B4">
        <w:t xml:space="preserve"> </w:t>
      </w:r>
      <w:r>
        <w:t>authorized</w:t>
      </w:r>
      <w:r w:rsidRPr="00DC42B4">
        <w:t xml:space="preserve"> </w:t>
      </w:r>
      <w:r>
        <w:t>person(s),</w:t>
      </w:r>
      <w:r w:rsidRPr="00DC42B4">
        <w:t xml:space="preserve"> </w:t>
      </w:r>
      <w:r>
        <w:t>unless</w:t>
      </w:r>
      <w:r w:rsidRPr="00DC42B4">
        <w:t xml:space="preserve"> </w:t>
      </w:r>
      <w:r>
        <w:t>we</w:t>
      </w:r>
      <w:r w:rsidRPr="00DC42B4">
        <w:t xml:space="preserve"> </w:t>
      </w:r>
      <w:r>
        <w:t>are</w:t>
      </w:r>
      <w:r w:rsidRPr="00DC42B4">
        <w:t xml:space="preserve"> </w:t>
      </w:r>
      <w:r>
        <w:t>permitted</w:t>
      </w:r>
      <w:r w:rsidRPr="00DC42B4">
        <w:t xml:space="preserve"> </w:t>
      </w:r>
      <w:r>
        <w:t>to</w:t>
      </w:r>
      <w:r w:rsidRPr="00DC42B4">
        <w:t xml:space="preserve"> </w:t>
      </w:r>
      <w:r>
        <w:t>do</w:t>
      </w:r>
      <w:r w:rsidRPr="00DC42B4">
        <w:t xml:space="preserve"> </w:t>
      </w:r>
      <w:r>
        <w:t>so</w:t>
      </w:r>
      <w:r w:rsidRPr="00DC42B4">
        <w:t xml:space="preserve"> </w:t>
      </w:r>
      <w:r>
        <w:t>by</w:t>
      </w:r>
      <w:r w:rsidRPr="00DC42B4">
        <w:t xml:space="preserve"> </w:t>
      </w:r>
      <w:r>
        <w:t xml:space="preserve">law. As a valued provider to West Virginia Senior Advantage, we want you to know the steps we have taken to protect the privacy of our members including how we gather and use their personal information. </w:t>
      </w:r>
    </w:p>
    <w:p w14:paraId="256B09F5" w14:textId="77777777" w:rsidR="00DC42B4" w:rsidRDefault="00DC42B4" w:rsidP="00DC42B4">
      <w:pPr>
        <w:pStyle w:val="BodyText"/>
        <w:ind w:left="160" w:right="1193"/>
        <w:jc w:val="both"/>
      </w:pPr>
    </w:p>
    <w:p w14:paraId="1669BB05" w14:textId="77777777" w:rsidR="00DC42B4" w:rsidRDefault="008B65F6" w:rsidP="00DC42B4">
      <w:pPr>
        <w:pStyle w:val="BodyText"/>
        <w:ind w:left="160" w:right="1193"/>
        <w:jc w:val="both"/>
      </w:pPr>
      <w:r>
        <w:t>West Virginia Senior Advantage’s privacy practices apply to all of West Virginia Senior Advantage past, present, and future</w:t>
      </w:r>
      <w:r w:rsidRPr="00DC42B4">
        <w:t xml:space="preserve"> </w:t>
      </w:r>
      <w:r>
        <w:t>members.</w:t>
      </w:r>
      <w:r w:rsidR="00DC42B4">
        <w:t xml:space="preserve"> W</w:t>
      </w:r>
      <w:r>
        <w:t>hen a member joins West Virginia Senior Advantage, the member agrees to give West Virginia Senior Advantage access to Protected Health Information. Protected Health Information (“PHI”), as defined by the Health Insurance Portability and Accountability Act of 1996 (“HIPAA”), is information created or received by a health care provider, health plan, employer or health care clearinghouse,</w:t>
      </w:r>
      <w:r w:rsidRPr="00DC42B4">
        <w:t xml:space="preserve"> </w:t>
      </w:r>
      <w:r>
        <w:t>that:</w:t>
      </w:r>
      <w:r w:rsidRPr="00DC42B4">
        <w:t xml:space="preserve"> </w:t>
      </w:r>
      <w:r>
        <w:t>(i)</w:t>
      </w:r>
      <w:r w:rsidRPr="00DC42B4">
        <w:t xml:space="preserve"> </w:t>
      </w:r>
      <w:r>
        <w:t>relates</w:t>
      </w:r>
      <w:r w:rsidRPr="00DC42B4">
        <w:t xml:space="preserve"> </w:t>
      </w:r>
      <w:r>
        <w:t>to</w:t>
      </w:r>
      <w:r w:rsidRPr="00DC42B4">
        <w:t xml:space="preserve"> </w:t>
      </w:r>
      <w:r>
        <w:t>the</w:t>
      </w:r>
      <w:r w:rsidRPr="00DC42B4">
        <w:t xml:space="preserve"> </w:t>
      </w:r>
      <w:r>
        <w:t>past,</w:t>
      </w:r>
      <w:r w:rsidRPr="00DC42B4">
        <w:t xml:space="preserve"> </w:t>
      </w:r>
      <w:r>
        <w:t>present</w:t>
      </w:r>
      <w:r w:rsidRPr="00DC42B4">
        <w:t xml:space="preserve"> </w:t>
      </w:r>
      <w:r>
        <w:t>or</w:t>
      </w:r>
      <w:r w:rsidRPr="00DC42B4">
        <w:t xml:space="preserve"> </w:t>
      </w:r>
      <w:r>
        <w:t>future</w:t>
      </w:r>
      <w:r w:rsidRPr="00DC42B4">
        <w:t xml:space="preserve"> </w:t>
      </w:r>
      <w:r>
        <w:t>physical</w:t>
      </w:r>
      <w:r w:rsidRPr="00DC42B4">
        <w:t xml:space="preserve"> </w:t>
      </w:r>
      <w:r>
        <w:t>or</w:t>
      </w:r>
      <w:r w:rsidRPr="00DC42B4">
        <w:t xml:space="preserve"> </w:t>
      </w:r>
      <w:r>
        <w:t>mental</w:t>
      </w:r>
      <w:r w:rsidRPr="00DC42B4">
        <w:t xml:space="preserve"> </w:t>
      </w:r>
      <w:r>
        <w:t>health</w:t>
      </w:r>
      <w:r w:rsidRPr="00DC42B4">
        <w:t xml:space="preserve"> </w:t>
      </w:r>
      <w:r>
        <w:t>or</w:t>
      </w:r>
      <w:r w:rsidRPr="00DC42B4">
        <w:t xml:space="preserve"> </w:t>
      </w:r>
      <w:r>
        <w:t>condition of an individual, the provision of health care to the individual, or the past, present or future payment for the provision of health care to the individual; (ii) identifies the individual, or with respect</w:t>
      </w:r>
      <w:r w:rsidRPr="00DC42B4">
        <w:t xml:space="preserve"> </w:t>
      </w:r>
      <w:r>
        <w:t>to</w:t>
      </w:r>
      <w:r w:rsidRPr="00DC42B4">
        <w:t xml:space="preserve"> </w:t>
      </w:r>
      <w:r>
        <w:t>which</w:t>
      </w:r>
      <w:r w:rsidRPr="00DC42B4">
        <w:t xml:space="preserve"> </w:t>
      </w:r>
      <w:r>
        <w:t>there</w:t>
      </w:r>
      <w:r w:rsidRPr="00DC42B4">
        <w:t xml:space="preserve"> </w:t>
      </w:r>
      <w:r>
        <w:t>is</w:t>
      </w:r>
      <w:r w:rsidRPr="00DC42B4">
        <w:t xml:space="preserve"> </w:t>
      </w:r>
      <w:r>
        <w:t>a</w:t>
      </w:r>
      <w:r w:rsidRPr="00DC42B4">
        <w:t xml:space="preserve"> </w:t>
      </w:r>
      <w:r>
        <w:t>reasonable</w:t>
      </w:r>
      <w:r w:rsidRPr="00DC42B4">
        <w:t xml:space="preserve"> </w:t>
      </w:r>
      <w:r>
        <w:t>basis</w:t>
      </w:r>
      <w:r w:rsidRPr="00DC42B4">
        <w:t xml:space="preserve"> </w:t>
      </w:r>
      <w:r>
        <w:t>to</w:t>
      </w:r>
      <w:r w:rsidRPr="00DC42B4">
        <w:t xml:space="preserve"> </w:t>
      </w:r>
      <w:r>
        <w:t>believe</w:t>
      </w:r>
      <w:r w:rsidRPr="00DC42B4">
        <w:t xml:space="preserve"> </w:t>
      </w:r>
      <w:r>
        <w:t>the</w:t>
      </w:r>
      <w:r w:rsidRPr="00DC42B4">
        <w:t xml:space="preserve"> </w:t>
      </w:r>
      <w:r>
        <w:t>information</w:t>
      </w:r>
      <w:r w:rsidRPr="00DC42B4">
        <w:t xml:space="preserve"> </w:t>
      </w:r>
      <w:r>
        <w:t>can</w:t>
      </w:r>
      <w:r w:rsidRPr="00DC42B4">
        <w:t xml:space="preserve"> </w:t>
      </w:r>
      <w:r>
        <w:t>be</w:t>
      </w:r>
      <w:r w:rsidRPr="00DC42B4">
        <w:t xml:space="preserve"> </w:t>
      </w:r>
      <w:r>
        <w:t>used</w:t>
      </w:r>
      <w:r w:rsidRPr="00DC42B4">
        <w:t xml:space="preserve"> </w:t>
      </w:r>
      <w:r>
        <w:t>to</w:t>
      </w:r>
      <w:r w:rsidRPr="00DC42B4">
        <w:t xml:space="preserve"> </w:t>
      </w:r>
      <w:r>
        <w:t>identify</w:t>
      </w:r>
      <w:r w:rsidRPr="00DC42B4">
        <w:t xml:space="preserve"> </w:t>
      </w:r>
      <w:r>
        <w:t xml:space="preserve">the individual; and (iii) is transmitted or maintained in an electronic medium, or in any form or medium. </w:t>
      </w:r>
    </w:p>
    <w:p w14:paraId="71387F70" w14:textId="77777777" w:rsidR="00DC42B4" w:rsidRDefault="00DC42B4" w:rsidP="00DC42B4">
      <w:pPr>
        <w:pStyle w:val="BodyText"/>
        <w:spacing w:before="37"/>
        <w:ind w:right="1192"/>
        <w:jc w:val="both"/>
      </w:pPr>
    </w:p>
    <w:p w14:paraId="1F7DD69D" w14:textId="77777777" w:rsidR="00690E42" w:rsidRDefault="008B65F6" w:rsidP="00DC42B4">
      <w:pPr>
        <w:pStyle w:val="BodyText"/>
        <w:ind w:left="160" w:right="1193"/>
        <w:jc w:val="both"/>
      </w:pPr>
      <w:r>
        <w:t>Access to the PHI allows West Virginia Senior Advantage to work with providers, like yourself, to decide whether a service is a Covered Service and pay your clean claims for Covered Services using the members’ medical records. Medical records and claims are generally used to review treatment and to conduct quality assurance activities. In addition, it allows West Virginia Senior</w:t>
      </w:r>
      <w:r w:rsidRPr="00DC42B4">
        <w:t xml:space="preserve"> </w:t>
      </w:r>
      <w:r>
        <w:t>Advantage</w:t>
      </w:r>
      <w:r w:rsidRPr="00DC42B4">
        <w:t xml:space="preserve"> </w:t>
      </w:r>
      <w:r>
        <w:t>to</w:t>
      </w:r>
      <w:r w:rsidRPr="00DC42B4">
        <w:t xml:space="preserve"> </w:t>
      </w:r>
      <w:r>
        <w:t>look</w:t>
      </w:r>
      <w:r w:rsidRPr="00DC42B4">
        <w:t xml:space="preserve"> </w:t>
      </w:r>
      <w:r>
        <w:t>at</w:t>
      </w:r>
      <w:r w:rsidRPr="00DC42B4">
        <w:t xml:space="preserve"> </w:t>
      </w:r>
      <w:r>
        <w:t>how</w:t>
      </w:r>
      <w:r w:rsidRPr="00DC42B4">
        <w:t xml:space="preserve"> </w:t>
      </w:r>
      <w:r>
        <w:t>care</w:t>
      </w:r>
      <w:r w:rsidRPr="00DC42B4">
        <w:t xml:space="preserve"> </w:t>
      </w:r>
      <w:r>
        <w:t>is</w:t>
      </w:r>
      <w:r w:rsidRPr="00DC42B4">
        <w:t xml:space="preserve"> </w:t>
      </w:r>
      <w:r>
        <w:t>delivered</w:t>
      </w:r>
      <w:r w:rsidRPr="00DC42B4">
        <w:t xml:space="preserve"> </w:t>
      </w:r>
      <w:r>
        <w:t>and</w:t>
      </w:r>
      <w:r w:rsidRPr="00DC42B4">
        <w:t xml:space="preserve"> </w:t>
      </w:r>
      <w:r>
        <w:t>to</w:t>
      </w:r>
      <w:r w:rsidRPr="00DC42B4">
        <w:t xml:space="preserve"> </w:t>
      </w:r>
      <w:r>
        <w:t>conduct</w:t>
      </w:r>
      <w:r w:rsidRPr="00DC42B4">
        <w:t xml:space="preserve"> </w:t>
      </w:r>
      <w:r>
        <w:t>programs</w:t>
      </w:r>
      <w:r w:rsidRPr="00DC42B4">
        <w:t xml:space="preserve"> </w:t>
      </w:r>
      <w:r>
        <w:t>to</w:t>
      </w:r>
      <w:r w:rsidRPr="00DC42B4">
        <w:t xml:space="preserve"> </w:t>
      </w:r>
      <w:r>
        <w:t>improve</w:t>
      </w:r>
      <w:r w:rsidRPr="00DC42B4">
        <w:t xml:space="preserve"> </w:t>
      </w:r>
      <w:r>
        <w:t>the</w:t>
      </w:r>
      <w:r w:rsidRPr="00DC42B4">
        <w:t xml:space="preserve"> </w:t>
      </w:r>
      <w:r>
        <w:t>quality of care West Virginia Senior Advantage’s members receive. This information also helps West Virginia Senior Advantage manage its members’ health conditions in order to improve each enrolled member’s quality of</w:t>
      </w:r>
      <w:r w:rsidRPr="00DC42B4">
        <w:t xml:space="preserve"> </w:t>
      </w:r>
      <w:r>
        <w:t>life.</w:t>
      </w:r>
    </w:p>
    <w:p w14:paraId="399F004E" w14:textId="77777777" w:rsidR="00690E42" w:rsidRDefault="00690E42" w:rsidP="00DC42B4">
      <w:pPr>
        <w:pStyle w:val="BodyText"/>
        <w:ind w:left="160" w:right="1193"/>
        <w:jc w:val="both"/>
      </w:pPr>
    </w:p>
    <w:p w14:paraId="23DB7DD0" w14:textId="77777777" w:rsidR="00690E42" w:rsidRDefault="008B65F6">
      <w:pPr>
        <w:pStyle w:val="BodyText"/>
        <w:ind w:left="160" w:right="1195"/>
        <w:jc w:val="both"/>
      </w:pPr>
      <w:r>
        <w:t>West Virginia Senior Advantage’s members have additional rights over their health information. They have the right to:</w:t>
      </w:r>
    </w:p>
    <w:p w14:paraId="3676675C" w14:textId="77777777" w:rsidR="00690E42" w:rsidRDefault="00690E42">
      <w:pPr>
        <w:pStyle w:val="BodyText"/>
        <w:spacing w:before="1"/>
      </w:pPr>
    </w:p>
    <w:p w14:paraId="7768033E" w14:textId="77777777" w:rsidR="00690E42" w:rsidRDefault="008B65F6" w:rsidP="0042002B">
      <w:pPr>
        <w:pStyle w:val="ListParagraph"/>
        <w:numPr>
          <w:ilvl w:val="0"/>
          <w:numId w:val="16"/>
        </w:numPr>
        <w:tabs>
          <w:tab w:val="left" w:pos="881"/>
        </w:tabs>
        <w:ind w:right="1195"/>
        <w:jc w:val="both"/>
        <w:rPr>
          <w:rFonts w:ascii="Symbol"/>
        </w:rPr>
      </w:pPr>
      <w:r>
        <w:t xml:space="preserve">Send West Virginia Senior Advantage a written request to see or receive a copy of their health </w:t>
      </w:r>
      <w:proofErr w:type="gramStart"/>
      <w:r>
        <w:t>information, or</w:t>
      </w:r>
      <w:proofErr w:type="gramEnd"/>
      <w:r>
        <w:t xml:space="preserve"> amend their personal information that they believe is incomplete or inaccurate. If West Virginia Senior Advantage did not create the information, we will refer the member to the source of the</w:t>
      </w:r>
      <w:r>
        <w:rPr>
          <w:spacing w:val="-13"/>
        </w:rPr>
        <w:t xml:space="preserve"> </w:t>
      </w:r>
      <w:r>
        <w:t>information.</w:t>
      </w:r>
    </w:p>
    <w:p w14:paraId="6C516505" w14:textId="77777777" w:rsidR="00690E42" w:rsidRDefault="008B65F6" w:rsidP="0042002B">
      <w:pPr>
        <w:pStyle w:val="ListParagraph"/>
        <w:numPr>
          <w:ilvl w:val="0"/>
          <w:numId w:val="16"/>
        </w:numPr>
        <w:tabs>
          <w:tab w:val="left" w:pos="881"/>
        </w:tabs>
        <w:ind w:right="1196"/>
        <w:jc w:val="both"/>
        <w:rPr>
          <w:rFonts w:ascii="Symbol"/>
        </w:rPr>
      </w:pPr>
      <w:r>
        <w:t>Request that we communicate with them about medical matters using reasonable alternative means or at an alternative address, if communications to their home address could endanger</w:t>
      </w:r>
      <w:r>
        <w:rPr>
          <w:spacing w:val="-3"/>
        </w:rPr>
        <w:t xml:space="preserve"> </w:t>
      </w:r>
      <w:r>
        <w:t>them.</w:t>
      </w:r>
    </w:p>
    <w:p w14:paraId="099D68A1" w14:textId="77777777" w:rsidR="00690E42" w:rsidRDefault="008B65F6" w:rsidP="0042002B">
      <w:pPr>
        <w:pStyle w:val="ListParagraph"/>
        <w:numPr>
          <w:ilvl w:val="0"/>
          <w:numId w:val="16"/>
        </w:numPr>
        <w:tabs>
          <w:tab w:val="left" w:pos="881"/>
        </w:tabs>
        <w:spacing w:before="1"/>
        <w:ind w:right="1194"/>
        <w:jc w:val="both"/>
        <w:rPr>
          <w:rFonts w:ascii="Symbol" w:hAnsi="Symbol"/>
        </w:rPr>
      </w:pPr>
      <w:r>
        <w:t>Receive an accounting of West Virginia Senior Advantage’s disclosures of their medical information, except when those disclosures are for the treatment, payment, health care operations, or the law otherwise restricts the</w:t>
      </w:r>
      <w:r>
        <w:rPr>
          <w:spacing w:val="-5"/>
        </w:rPr>
        <w:t xml:space="preserve"> </w:t>
      </w:r>
      <w:r>
        <w:t>accounting.</w:t>
      </w:r>
    </w:p>
    <w:p w14:paraId="76C3AD0B" w14:textId="77777777" w:rsidR="00690E42" w:rsidRDefault="00690E42">
      <w:pPr>
        <w:pStyle w:val="BodyText"/>
        <w:spacing w:before="10"/>
        <w:rPr>
          <w:sz w:val="21"/>
        </w:rPr>
      </w:pPr>
    </w:p>
    <w:p w14:paraId="4BD286EA" w14:textId="77777777" w:rsidR="00690E42" w:rsidRDefault="008B65F6">
      <w:pPr>
        <w:pStyle w:val="BodyText"/>
        <w:ind w:left="160" w:right="1198"/>
        <w:jc w:val="both"/>
      </w:pPr>
      <w:r>
        <w:t>As a Covered Entity under HIPAA, providers are required to comply with the HIPAA Privacy Rule and other applicable laws in order to protect member PHI.</w:t>
      </w:r>
    </w:p>
    <w:p w14:paraId="668EAC07" w14:textId="77777777" w:rsidR="00690E42" w:rsidRDefault="00690E42">
      <w:pPr>
        <w:pStyle w:val="BodyText"/>
        <w:spacing w:before="7"/>
        <w:rPr>
          <w:sz w:val="16"/>
        </w:rPr>
      </w:pPr>
    </w:p>
    <w:p w14:paraId="0A6A6D66" w14:textId="77777777" w:rsidR="00690E42" w:rsidRDefault="008B65F6">
      <w:pPr>
        <w:pStyle w:val="Heading2"/>
        <w:spacing w:before="1" w:line="240" w:lineRule="auto"/>
        <w:jc w:val="both"/>
        <w:rPr>
          <w:color w:val="5B9BD4"/>
        </w:rPr>
      </w:pPr>
      <w:bookmarkStart w:id="8" w:name="_Toc33599819"/>
      <w:r>
        <w:rPr>
          <w:color w:val="5B9BD4"/>
        </w:rPr>
        <w:t>Member Rights and Responsibilities</w:t>
      </w:r>
      <w:bookmarkEnd w:id="8"/>
    </w:p>
    <w:p w14:paraId="2FF3A844" w14:textId="77777777" w:rsidR="00F10109" w:rsidRDefault="00F10109">
      <w:pPr>
        <w:pStyle w:val="Heading2"/>
        <w:spacing w:before="1" w:line="240" w:lineRule="auto"/>
        <w:jc w:val="both"/>
      </w:pPr>
    </w:p>
    <w:p w14:paraId="318AF3BF" w14:textId="77777777" w:rsidR="00690E42" w:rsidRPr="00F10109" w:rsidRDefault="008B65F6" w:rsidP="00DC42B4">
      <w:pPr>
        <w:pStyle w:val="Heading4"/>
        <w:spacing w:line="267" w:lineRule="exact"/>
        <w:jc w:val="left"/>
        <w:rPr>
          <w:i w:val="0"/>
          <w:color w:val="5B9BD4"/>
        </w:rPr>
      </w:pPr>
      <w:r w:rsidRPr="00F10109">
        <w:rPr>
          <w:i w:val="0"/>
          <w:color w:val="5B9BD4"/>
        </w:rPr>
        <w:t>West Virginia Senior Advantage Member Rights</w:t>
      </w:r>
    </w:p>
    <w:p w14:paraId="3AB5C552" w14:textId="77777777" w:rsidR="00690E42" w:rsidRDefault="00690E42">
      <w:pPr>
        <w:pStyle w:val="BodyText"/>
        <w:spacing w:before="5"/>
        <w:rPr>
          <w:b/>
          <w:sz w:val="16"/>
        </w:rPr>
      </w:pPr>
    </w:p>
    <w:p w14:paraId="6A5FB9F2" w14:textId="77777777" w:rsidR="00DC42B4" w:rsidRDefault="008B65F6" w:rsidP="00DC42B4">
      <w:pPr>
        <w:pStyle w:val="Heading4"/>
        <w:spacing w:line="267" w:lineRule="exact"/>
        <w:jc w:val="left"/>
        <w:rPr>
          <w:color w:val="5B9BD4"/>
        </w:rPr>
      </w:pPr>
      <w:r>
        <w:rPr>
          <w:color w:val="5B9BD4"/>
        </w:rPr>
        <w:t>The right to be treated with dignity and respec</w:t>
      </w:r>
      <w:r w:rsidR="00DC42B4">
        <w:rPr>
          <w:color w:val="5B9BD4"/>
        </w:rPr>
        <w:t>t</w:t>
      </w:r>
    </w:p>
    <w:p w14:paraId="756D6CFA" w14:textId="77777777" w:rsidR="00690E42" w:rsidRDefault="008B65F6" w:rsidP="00DC42B4">
      <w:pPr>
        <w:pStyle w:val="BodyText"/>
        <w:ind w:left="160" w:right="1198"/>
        <w:jc w:val="both"/>
      </w:pPr>
      <w:r>
        <w:t>Members</w:t>
      </w:r>
      <w:r w:rsidRPr="00DC42B4">
        <w:t xml:space="preserve"> </w:t>
      </w:r>
      <w:r>
        <w:t>have</w:t>
      </w:r>
      <w:r w:rsidRPr="00DC42B4">
        <w:t xml:space="preserve"> </w:t>
      </w:r>
      <w:r>
        <w:t>the</w:t>
      </w:r>
      <w:r w:rsidRPr="00DC42B4">
        <w:t xml:space="preserve"> </w:t>
      </w:r>
      <w:r>
        <w:t>right</w:t>
      </w:r>
      <w:r w:rsidRPr="00DC42B4">
        <w:t xml:space="preserve"> </w:t>
      </w:r>
      <w:r>
        <w:t>to</w:t>
      </w:r>
      <w:r w:rsidRPr="00DC42B4">
        <w:t xml:space="preserve"> </w:t>
      </w:r>
      <w:r>
        <w:t>be</w:t>
      </w:r>
      <w:r w:rsidRPr="00DC42B4">
        <w:t xml:space="preserve"> </w:t>
      </w:r>
      <w:r>
        <w:t>treated</w:t>
      </w:r>
      <w:r w:rsidRPr="00DC42B4">
        <w:t xml:space="preserve"> </w:t>
      </w:r>
      <w:r>
        <w:t>with</w:t>
      </w:r>
      <w:r w:rsidRPr="00DC42B4">
        <w:t xml:space="preserve"> </w:t>
      </w:r>
      <w:r>
        <w:t>dignity,</w:t>
      </w:r>
      <w:r w:rsidRPr="00DC42B4">
        <w:t xml:space="preserve"> </w:t>
      </w:r>
      <w:proofErr w:type="gramStart"/>
      <w:r>
        <w:t>respect</w:t>
      </w:r>
      <w:proofErr w:type="gramEnd"/>
      <w:r w:rsidRPr="00DC42B4">
        <w:t xml:space="preserve"> </w:t>
      </w:r>
      <w:r>
        <w:t>and</w:t>
      </w:r>
      <w:r w:rsidRPr="00DC42B4">
        <w:t xml:space="preserve"> </w:t>
      </w:r>
      <w:r>
        <w:t>fairness</w:t>
      </w:r>
      <w:r w:rsidRPr="00DC42B4">
        <w:t xml:space="preserve"> </w:t>
      </w:r>
      <w:r>
        <w:t>at</w:t>
      </w:r>
      <w:r w:rsidRPr="00DC42B4">
        <w:t xml:space="preserve"> </w:t>
      </w:r>
      <w:r>
        <w:t>all</w:t>
      </w:r>
      <w:r w:rsidRPr="00DC42B4">
        <w:t xml:space="preserve"> </w:t>
      </w:r>
      <w:r>
        <w:t>times.</w:t>
      </w:r>
      <w:r w:rsidRPr="00DC42B4">
        <w:t xml:space="preserve"> </w:t>
      </w:r>
      <w:r>
        <w:t>West</w:t>
      </w:r>
      <w:r w:rsidRPr="00DC42B4">
        <w:t xml:space="preserve"> </w:t>
      </w:r>
      <w:r>
        <w:t>Virginia Senior Advantage must obey laws against discrimination that protect members from unfair treatment. These laws say that West Virginia Senior Advantage cannot discriminate against members because of a person’s race, disability, religion, gender, sexual orientation, health, ethnicity, creed, age, or national origin. If members need help with communication, such as a language interpreter, they should be directed to call the Member Services Department. The Member</w:t>
      </w:r>
      <w:r w:rsidRPr="00DC42B4">
        <w:t xml:space="preserve"> </w:t>
      </w:r>
      <w:r>
        <w:t>Services</w:t>
      </w:r>
      <w:r w:rsidRPr="00DC42B4">
        <w:t xml:space="preserve"> </w:t>
      </w:r>
      <w:r>
        <w:t>Department</w:t>
      </w:r>
      <w:r w:rsidRPr="00DC42B4">
        <w:t xml:space="preserve"> </w:t>
      </w:r>
      <w:r>
        <w:t>can</w:t>
      </w:r>
      <w:r w:rsidRPr="00DC42B4">
        <w:t xml:space="preserve"> </w:t>
      </w:r>
      <w:r>
        <w:t>also</w:t>
      </w:r>
      <w:r w:rsidRPr="00DC42B4">
        <w:t xml:space="preserve"> </w:t>
      </w:r>
      <w:r>
        <w:t>help</w:t>
      </w:r>
      <w:r w:rsidRPr="00DC42B4">
        <w:t xml:space="preserve"> </w:t>
      </w:r>
      <w:r>
        <w:t>members</w:t>
      </w:r>
      <w:r w:rsidRPr="00DC42B4">
        <w:t xml:space="preserve"> </w:t>
      </w:r>
      <w:r>
        <w:t>in</w:t>
      </w:r>
      <w:r w:rsidRPr="00DC42B4">
        <w:t xml:space="preserve"> </w:t>
      </w:r>
      <w:r>
        <w:t>filing</w:t>
      </w:r>
      <w:r w:rsidRPr="00DC42B4">
        <w:t xml:space="preserve"> </w:t>
      </w:r>
      <w:r>
        <w:t>complaints</w:t>
      </w:r>
      <w:r w:rsidRPr="00DC42B4">
        <w:t xml:space="preserve"> </w:t>
      </w:r>
      <w:r>
        <w:t>about</w:t>
      </w:r>
      <w:r w:rsidRPr="00DC42B4">
        <w:t xml:space="preserve"> </w:t>
      </w:r>
      <w:r>
        <w:t>access</w:t>
      </w:r>
      <w:r w:rsidRPr="00DC42B4">
        <w:t xml:space="preserve"> </w:t>
      </w:r>
      <w:r>
        <w:t>to</w:t>
      </w:r>
      <w:r w:rsidRPr="00DC42B4">
        <w:t xml:space="preserve"> </w:t>
      </w:r>
      <w:r>
        <w:t xml:space="preserve">facilities (such as </w:t>
      </w:r>
      <w:proofErr w:type="gramStart"/>
      <w:r>
        <w:t>wheel chair</w:t>
      </w:r>
      <w:proofErr w:type="gramEnd"/>
      <w:r>
        <w:t xml:space="preserve"> access). Members can also call the Office for Civil Rights at 1-800-368-1019 or TTY/TDD 1-800-537-7697, or the Office for Civil Rights in their area for</w:t>
      </w:r>
      <w:r w:rsidRPr="00DC42B4">
        <w:t xml:space="preserve"> </w:t>
      </w:r>
      <w:r>
        <w:t>assistance.</w:t>
      </w:r>
    </w:p>
    <w:p w14:paraId="01FA9A86" w14:textId="77777777" w:rsidR="00690E42" w:rsidRPr="00DC42B4" w:rsidRDefault="00690E42" w:rsidP="00DC42B4">
      <w:pPr>
        <w:pStyle w:val="BodyText"/>
        <w:ind w:left="160" w:right="1198"/>
        <w:jc w:val="both"/>
      </w:pPr>
    </w:p>
    <w:p w14:paraId="0606C925" w14:textId="77777777" w:rsidR="00690E42" w:rsidRDefault="008B65F6">
      <w:pPr>
        <w:pStyle w:val="Heading4"/>
        <w:spacing w:line="267" w:lineRule="exact"/>
        <w:jc w:val="left"/>
      </w:pPr>
      <w:r>
        <w:rPr>
          <w:color w:val="5B9BD4"/>
        </w:rPr>
        <w:t>The right to the privacy of medical records and personal health information</w:t>
      </w:r>
    </w:p>
    <w:p w14:paraId="4D5F4857" w14:textId="77777777" w:rsidR="00690E42" w:rsidRDefault="008B65F6">
      <w:pPr>
        <w:pStyle w:val="BodyText"/>
        <w:ind w:left="160" w:right="1192"/>
        <w:jc w:val="both"/>
      </w:pPr>
      <w:r>
        <w:t>There</w:t>
      </w:r>
      <w:r>
        <w:rPr>
          <w:spacing w:val="-10"/>
        </w:rPr>
        <w:t xml:space="preserve"> </w:t>
      </w:r>
      <w:r>
        <w:t>are</w:t>
      </w:r>
      <w:r>
        <w:rPr>
          <w:spacing w:val="-10"/>
        </w:rPr>
        <w:t xml:space="preserve"> </w:t>
      </w:r>
      <w:r>
        <w:t>federal</w:t>
      </w:r>
      <w:r>
        <w:rPr>
          <w:spacing w:val="-11"/>
        </w:rPr>
        <w:t xml:space="preserve"> </w:t>
      </w:r>
      <w:r>
        <w:t>and</w:t>
      </w:r>
      <w:r>
        <w:rPr>
          <w:spacing w:val="-11"/>
        </w:rPr>
        <w:t xml:space="preserve"> </w:t>
      </w:r>
      <w:r>
        <w:t>state</w:t>
      </w:r>
      <w:r>
        <w:rPr>
          <w:spacing w:val="-12"/>
        </w:rPr>
        <w:t xml:space="preserve"> </w:t>
      </w:r>
      <w:r>
        <w:t>laws</w:t>
      </w:r>
      <w:r>
        <w:rPr>
          <w:spacing w:val="-10"/>
        </w:rPr>
        <w:t xml:space="preserve"> </w:t>
      </w:r>
      <w:r>
        <w:t>that</w:t>
      </w:r>
      <w:r>
        <w:rPr>
          <w:spacing w:val="-10"/>
        </w:rPr>
        <w:t xml:space="preserve"> </w:t>
      </w:r>
      <w:r>
        <w:t>protect</w:t>
      </w:r>
      <w:r>
        <w:rPr>
          <w:spacing w:val="-10"/>
        </w:rPr>
        <w:t xml:space="preserve"> </w:t>
      </w:r>
      <w:r>
        <w:t>the</w:t>
      </w:r>
      <w:r>
        <w:rPr>
          <w:spacing w:val="-10"/>
        </w:rPr>
        <w:t xml:space="preserve"> </w:t>
      </w:r>
      <w:r>
        <w:t>privacy</w:t>
      </w:r>
      <w:r>
        <w:rPr>
          <w:spacing w:val="-10"/>
        </w:rPr>
        <w:t xml:space="preserve"> </w:t>
      </w:r>
      <w:r>
        <w:t>of</w:t>
      </w:r>
      <w:r>
        <w:rPr>
          <w:spacing w:val="-13"/>
        </w:rPr>
        <w:t xml:space="preserve"> </w:t>
      </w:r>
      <w:r>
        <w:t>member</w:t>
      </w:r>
      <w:r>
        <w:rPr>
          <w:spacing w:val="-12"/>
        </w:rPr>
        <w:t xml:space="preserve"> </w:t>
      </w:r>
      <w:r>
        <w:t>medical</w:t>
      </w:r>
      <w:r>
        <w:rPr>
          <w:spacing w:val="-11"/>
        </w:rPr>
        <w:t xml:space="preserve"> </w:t>
      </w:r>
      <w:r>
        <w:t>records</w:t>
      </w:r>
      <w:r>
        <w:rPr>
          <w:spacing w:val="-10"/>
        </w:rPr>
        <w:t xml:space="preserve"> </w:t>
      </w:r>
      <w:r>
        <w:t>and</w:t>
      </w:r>
      <w:r>
        <w:rPr>
          <w:spacing w:val="-11"/>
        </w:rPr>
        <w:t xml:space="preserve"> </w:t>
      </w:r>
      <w:r>
        <w:t>personal health</w:t>
      </w:r>
      <w:r>
        <w:rPr>
          <w:spacing w:val="-12"/>
        </w:rPr>
        <w:t xml:space="preserve"> </w:t>
      </w:r>
      <w:r>
        <w:t>information.</w:t>
      </w:r>
      <w:r>
        <w:rPr>
          <w:spacing w:val="26"/>
        </w:rPr>
        <w:t xml:space="preserve"> </w:t>
      </w:r>
      <w:r>
        <w:t>West</w:t>
      </w:r>
      <w:r>
        <w:rPr>
          <w:spacing w:val="-11"/>
        </w:rPr>
        <w:t xml:space="preserve"> </w:t>
      </w:r>
      <w:r>
        <w:t>Virginia</w:t>
      </w:r>
      <w:r>
        <w:rPr>
          <w:spacing w:val="-12"/>
        </w:rPr>
        <w:t xml:space="preserve"> </w:t>
      </w:r>
      <w:r>
        <w:t>Senior</w:t>
      </w:r>
      <w:r>
        <w:rPr>
          <w:spacing w:val="-11"/>
        </w:rPr>
        <w:t xml:space="preserve"> </w:t>
      </w:r>
      <w:r>
        <w:t>Advantage</w:t>
      </w:r>
      <w:r>
        <w:rPr>
          <w:spacing w:val="-11"/>
        </w:rPr>
        <w:t xml:space="preserve"> </w:t>
      </w:r>
      <w:r>
        <w:t>keeps</w:t>
      </w:r>
      <w:r>
        <w:rPr>
          <w:spacing w:val="-11"/>
        </w:rPr>
        <w:t xml:space="preserve"> </w:t>
      </w:r>
      <w:r>
        <w:t>members’</w:t>
      </w:r>
      <w:r>
        <w:rPr>
          <w:spacing w:val="-11"/>
        </w:rPr>
        <w:t xml:space="preserve"> </w:t>
      </w:r>
      <w:r>
        <w:t>personal</w:t>
      </w:r>
      <w:r>
        <w:rPr>
          <w:spacing w:val="-12"/>
        </w:rPr>
        <w:t xml:space="preserve"> </w:t>
      </w:r>
      <w:r>
        <w:t>health</w:t>
      </w:r>
      <w:r>
        <w:rPr>
          <w:spacing w:val="-12"/>
        </w:rPr>
        <w:t xml:space="preserve"> </w:t>
      </w:r>
      <w:r>
        <w:t>information private as required under these laws. Any personal information that a member gives West Virginia Senior Advantage is protected. West Virginia Senior Advantage staff will ensure that unauthorized people do not see or change member records. Generally, we will get written permission from the member (or the member’s designated representative or power of attorney) before we can give member health information to anyone who is not providing the member’s medical care. There are exceptions allowed or required by law, such as the release of health information to government agencies that are checking on the quality of care. The laws that protect member privacy give members rights related to getting information and controlling how their health information is used. West Virginia Senior Advantage is required to provide members with</w:t>
      </w:r>
      <w:r>
        <w:rPr>
          <w:spacing w:val="-3"/>
        </w:rPr>
        <w:t xml:space="preserve"> </w:t>
      </w:r>
      <w:r>
        <w:t>a</w:t>
      </w:r>
      <w:r>
        <w:rPr>
          <w:spacing w:val="-3"/>
        </w:rPr>
        <w:t xml:space="preserve"> </w:t>
      </w:r>
      <w:r>
        <w:t>notice</w:t>
      </w:r>
      <w:r>
        <w:rPr>
          <w:spacing w:val="-3"/>
        </w:rPr>
        <w:t xml:space="preserve"> </w:t>
      </w:r>
      <w:r>
        <w:t>that</w:t>
      </w:r>
      <w:r>
        <w:rPr>
          <w:spacing w:val="-3"/>
        </w:rPr>
        <w:t xml:space="preserve"> </w:t>
      </w:r>
      <w:r>
        <w:t>tells</w:t>
      </w:r>
      <w:r>
        <w:rPr>
          <w:spacing w:val="-6"/>
        </w:rPr>
        <w:t xml:space="preserve"> </w:t>
      </w:r>
      <w:r>
        <w:t>them</w:t>
      </w:r>
      <w:r>
        <w:rPr>
          <w:spacing w:val="-2"/>
        </w:rPr>
        <w:t xml:space="preserve"> </w:t>
      </w:r>
      <w:r>
        <w:t>about</w:t>
      </w:r>
      <w:r>
        <w:rPr>
          <w:spacing w:val="-3"/>
        </w:rPr>
        <w:t xml:space="preserve"> </w:t>
      </w:r>
      <w:r>
        <w:t>these</w:t>
      </w:r>
      <w:r>
        <w:rPr>
          <w:spacing w:val="-3"/>
        </w:rPr>
        <w:t xml:space="preserve"> </w:t>
      </w:r>
      <w:r>
        <w:t>rights</w:t>
      </w:r>
      <w:r>
        <w:rPr>
          <w:spacing w:val="-3"/>
        </w:rPr>
        <w:t xml:space="preserve"> </w:t>
      </w:r>
      <w:r>
        <w:t>and</w:t>
      </w:r>
      <w:r>
        <w:rPr>
          <w:spacing w:val="-4"/>
        </w:rPr>
        <w:t xml:space="preserve"> </w:t>
      </w:r>
      <w:r>
        <w:t>explains</w:t>
      </w:r>
      <w:r>
        <w:rPr>
          <w:spacing w:val="-3"/>
        </w:rPr>
        <w:t xml:space="preserve"> </w:t>
      </w:r>
      <w:r>
        <w:t>how</w:t>
      </w:r>
      <w:r>
        <w:rPr>
          <w:spacing w:val="-4"/>
        </w:rPr>
        <w:t xml:space="preserve"> </w:t>
      </w:r>
      <w:r>
        <w:t>West</w:t>
      </w:r>
      <w:r>
        <w:rPr>
          <w:spacing w:val="-3"/>
        </w:rPr>
        <w:t xml:space="preserve"> </w:t>
      </w:r>
      <w:r>
        <w:t>Virginia</w:t>
      </w:r>
      <w:r>
        <w:rPr>
          <w:spacing w:val="-4"/>
        </w:rPr>
        <w:t xml:space="preserve"> </w:t>
      </w:r>
      <w:r>
        <w:t>Senior</w:t>
      </w:r>
      <w:r>
        <w:rPr>
          <w:spacing w:val="-3"/>
        </w:rPr>
        <w:t xml:space="preserve"> </w:t>
      </w:r>
      <w:r>
        <w:t>Advantage protects the privacy of their health information. For example, members have the right to look at their medical records (there may be a fee charged for making copies). Members also have the right to ask plan providers to make additions or corrections to their medical records (if members ask</w:t>
      </w:r>
      <w:r>
        <w:rPr>
          <w:spacing w:val="-3"/>
        </w:rPr>
        <w:t xml:space="preserve"> </w:t>
      </w:r>
      <w:r>
        <w:t>plan</w:t>
      </w:r>
      <w:r>
        <w:rPr>
          <w:spacing w:val="-5"/>
        </w:rPr>
        <w:t xml:space="preserve"> </w:t>
      </w:r>
      <w:r>
        <w:t>providers</w:t>
      </w:r>
      <w:r>
        <w:rPr>
          <w:spacing w:val="-5"/>
        </w:rPr>
        <w:t xml:space="preserve"> </w:t>
      </w:r>
      <w:r>
        <w:t>to</w:t>
      </w:r>
      <w:r>
        <w:rPr>
          <w:spacing w:val="-4"/>
        </w:rPr>
        <w:t xml:space="preserve"> </w:t>
      </w:r>
      <w:r>
        <w:t>do</w:t>
      </w:r>
      <w:r>
        <w:rPr>
          <w:spacing w:val="-5"/>
        </w:rPr>
        <w:t xml:space="preserve"> </w:t>
      </w:r>
      <w:r>
        <w:t>this,</w:t>
      </w:r>
      <w:r>
        <w:rPr>
          <w:spacing w:val="-3"/>
        </w:rPr>
        <w:t xml:space="preserve"> </w:t>
      </w:r>
      <w:r>
        <w:t>they</w:t>
      </w:r>
      <w:r>
        <w:rPr>
          <w:spacing w:val="-3"/>
        </w:rPr>
        <w:t xml:space="preserve"> </w:t>
      </w:r>
      <w:r>
        <w:t>will</w:t>
      </w:r>
      <w:r>
        <w:rPr>
          <w:spacing w:val="-4"/>
        </w:rPr>
        <w:t xml:space="preserve"> </w:t>
      </w:r>
      <w:r>
        <w:t>review</w:t>
      </w:r>
      <w:r>
        <w:rPr>
          <w:spacing w:val="-5"/>
        </w:rPr>
        <w:t xml:space="preserve"> </w:t>
      </w:r>
      <w:r>
        <w:t>member</w:t>
      </w:r>
      <w:r>
        <w:rPr>
          <w:spacing w:val="-5"/>
        </w:rPr>
        <w:t xml:space="preserve"> </w:t>
      </w:r>
      <w:r>
        <w:t>requests</w:t>
      </w:r>
      <w:r>
        <w:rPr>
          <w:spacing w:val="-3"/>
        </w:rPr>
        <w:t xml:space="preserve"> </w:t>
      </w:r>
      <w:r>
        <w:t>and</w:t>
      </w:r>
      <w:r>
        <w:rPr>
          <w:spacing w:val="-4"/>
        </w:rPr>
        <w:t xml:space="preserve"> </w:t>
      </w:r>
      <w:r>
        <w:t>determine</w:t>
      </w:r>
      <w:r>
        <w:rPr>
          <w:spacing w:val="-3"/>
        </w:rPr>
        <w:t xml:space="preserve"> </w:t>
      </w:r>
      <w:r>
        <w:t>if</w:t>
      </w:r>
      <w:r>
        <w:rPr>
          <w:spacing w:val="-6"/>
        </w:rPr>
        <w:t xml:space="preserve"> </w:t>
      </w:r>
      <w:r>
        <w:t>the</w:t>
      </w:r>
      <w:r>
        <w:rPr>
          <w:spacing w:val="-3"/>
        </w:rPr>
        <w:t xml:space="preserve"> </w:t>
      </w:r>
      <w:r>
        <w:t>changes</w:t>
      </w:r>
      <w:r>
        <w:rPr>
          <w:spacing w:val="-2"/>
        </w:rPr>
        <w:t xml:space="preserve"> </w:t>
      </w:r>
      <w:r>
        <w:t>are appropriate). Members have the right to know how their health information has been given out and used for routine and non-routine purposes. If members have questions or concerns about the privacy of their personal information and medical records, they should be directed to call Member</w:t>
      </w:r>
      <w:r>
        <w:rPr>
          <w:spacing w:val="-8"/>
        </w:rPr>
        <w:t xml:space="preserve"> </w:t>
      </w:r>
      <w:r>
        <w:t>Services.</w:t>
      </w:r>
      <w:r>
        <w:rPr>
          <w:spacing w:val="32"/>
        </w:rPr>
        <w:t xml:space="preserve"> </w:t>
      </w:r>
      <w:r>
        <w:t>West</w:t>
      </w:r>
      <w:r>
        <w:rPr>
          <w:spacing w:val="-7"/>
        </w:rPr>
        <w:t xml:space="preserve"> </w:t>
      </w:r>
      <w:r>
        <w:t>Virginia</w:t>
      </w:r>
      <w:r>
        <w:rPr>
          <w:spacing w:val="-8"/>
        </w:rPr>
        <w:t xml:space="preserve"> </w:t>
      </w:r>
      <w:r>
        <w:t>Senior</w:t>
      </w:r>
      <w:r>
        <w:rPr>
          <w:spacing w:val="-8"/>
        </w:rPr>
        <w:t xml:space="preserve"> </w:t>
      </w:r>
      <w:r>
        <w:t>Advantage</w:t>
      </w:r>
      <w:r>
        <w:rPr>
          <w:spacing w:val="-7"/>
        </w:rPr>
        <w:t xml:space="preserve"> </w:t>
      </w:r>
      <w:r>
        <w:t>will</w:t>
      </w:r>
      <w:r>
        <w:rPr>
          <w:spacing w:val="-11"/>
        </w:rPr>
        <w:t xml:space="preserve"> </w:t>
      </w:r>
      <w:r>
        <w:t>release</w:t>
      </w:r>
      <w:r>
        <w:rPr>
          <w:spacing w:val="-7"/>
        </w:rPr>
        <w:t xml:space="preserve"> </w:t>
      </w:r>
      <w:r>
        <w:t>a</w:t>
      </w:r>
      <w:r>
        <w:rPr>
          <w:spacing w:val="-11"/>
        </w:rPr>
        <w:t xml:space="preserve"> </w:t>
      </w:r>
      <w:r>
        <w:t>member’s</w:t>
      </w:r>
      <w:r>
        <w:rPr>
          <w:spacing w:val="-8"/>
        </w:rPr>
        <w:t xml:space="preserve"> </w:t>
      </w:r>
      <w:r>
        <w:t>information,</w:t>
      </w:r>
      <w:r>
        <w:rPr>
          <w:spacing w:val="-8"/>
        </w:rPr>
        <w:t xml:space="preserve"> </w:t>
      </w:r>
      <w:r>
        <w:t>including prescription drug event data, to Medicare, which may release it for research and other purposes that follow all applicable Federal statutes and</w:t>
      </w:r>
      <w:r>
        <w:rPr>
          <w:spacing w:val="-5"/>
        </w:rPr>
        <w:t xml:space="preserve"> </w:t>
      </w:r>
      <w:r>
        <w:t>regulations.</w:t>
      </w:r>
    </w:p>
    <w:p w14:paraId="5B670F68" w14:textId="77777777" w:rsidR="00690E42" w:rsidRDefault="00690E42">
      <w:pPr>
        <w:pStyle w:val="BodyText"/>
        <w:spacing w:before="9"/>
        <w:rPr>
          <w:sz w:val="16"/>
        </w:rPr>
      </w:pPr>
    </w:p>
    <w:p w14:paraId="1BC6E339" w14:textId="77777777" w:rsidR="00690E42" w:rsidRDefault="008B65F6">
      <w:pPr>
        <w:pStyle w:val="Heading4"/>
        <w:spacing w:line="237" w:lineRule="auto"/>
        <w:ind w:right="1194"/>
      </w:pPr>
      <w:r>
        <w:rPr>
          <w:color w:val="5B9BD4"/>
        </w:rPr>
        <w:t>The right to see participating providers, get covered services, and get prescriptions filled in a timely manner</w:t>
      </w:r>
    </w:p>
    <w:p w14:paraId="3807BE66" w14:textId="77777777" w:rsidR="00690E42" w:rsidRDefault="008B65F6">
      <w:pPr>
        <w:pStyle w:val="BodyText"/>
        <w:spacing w:before="1"/>
        <w:ind w:left="160" w:right="1192"/>
        <w:jc w:val="both"/>
      </w:pPr>
      <w:r>
        <w:t>Members</w:t>
      </w:r>
      <w:r>
        <w:rPr>
          <w:spacing w:val="-12"/>
        </w:rPr>
        <w:t xml:space="preserve"> </w:t>
      </w:r>
      <w:r>
        <w:t>will</w:t>
      </w:r>
      <w:r>
        <w:rPr>
          <w:spacing w:val="-13"/>
        </w:rPr>
        <w:t xml:space="preserve"> </w:t>
      </w:r>
      <w:r>
        <w:t>get</w:t>
      </w:r>
      <w:r>
        <w:rPr>
          <w:spacing w:val="-14"/>
        </w:rPr>
        <w:t xml:space="preserve"> </w:t>
      </w:r>
      <w:r>
        <w:t>most</w:t>
      </w:r>
      <w:r>
        <w:rPr>
          <w:spacing w:val="-12"/>
        </w:rPr>
        <w:t xml:space="preserve"> </w:t>
      </w:r>
      <w:r>
        <w:t>or</w:t>
      </w:r>
      <w:r>
        <w:rPr>
          <w:spacing w:val="-13"/>
        </w:rPr>
        <w:t xml:space="preserve"> </w:t>
      </w:r>
      <w:proofErr w:type="gramStart"/>
      <w:r>
        <w:t>all</w:t>
      </w:r>
      <w:r>
        <w:rPr>
          <w:spacing w:val="-11"/>
        </w:rPr>
        <w:t xml:space="preserve"> </w:t>
      </w:r>
      <w:r>
        <w:t>of</w:t>
      </w:r>
      <w:proofErr w:type="gramEnd"/>
      <w:r>
        <w:rPr>
          <w:spacing w:val="-13"/>
        </w:rPr>
        <w:t xml:space="preserve"> </w:t>
      </w:r>
      <w:r>
        <w:t>their</w:t>
      </w:r>
      <w:r>
        <w:rPr>
          <w:spacing w:val="-13"/>
        </w:rPr>
        <w:t xml:space="preserve"> </w:t>
      </w:r>
      <w:r>
        <w:t>health</w:t>
      </w:r>
      <w:r>
        <w:rPr>
          <w:spacing w:val="-13"/>
        </w:rPr>
        <w:t xml:space="preserve"> </w:t>
      </w:r>
      <w:r>
        <w:t>care</w:t>
      </w:r>
      <w:r>
        <w:rPr>
          <w:spacing w:val="-10"/>
        </w:rPr>
        <w:t xml:space="preserve"> </w:t>
      </w:r>
      <w:r>
        <w:t>from</w:t>
      </w:r>
      <w:r>
        <w:rPr>
          <w:spacing w:val="-8"/>
        </w:rPr>
        <w:t xml:space="preserve"> </w:t>
      </w:r>
      <w:r>
        <w:t>participating</w:t>
      </w:r>
      <w:r>
        <w:rPr>
          <w:spacing w:val="-11"/>
        </w:rPr>
        <w:t xml:space="preserve"> </w:t>
      </w:r>
      <w:r>
        <w:t>providers,</w:t>
      </w:r>
      <w:r>
        <w:rPr>
          <w:spacing w:val="-13"/>
        </w:rPr>
        <w:t xml:space="preserve"> </w:t>
      </w:r>
      <w:r>
        <w:t>that</w:t>
      </w:r>
      <w:r>
        <w:rPr>
          <w:spacing w:val="-10"/>
        </w:rPr>
        <w:t xml:space="preserve"> </w:t>
      </w:r>
      <w:r>
        <w:t>is,</w:t>
      </w:r>
      <w:r>
        <w:rPr>
          <w:spacing w:val="-10"/>
        </w:rPr>
        <w:t xml:space="preserve"> </w:t>
      </w:r>
      <w:r>
        <w:t>from</w:t>
      </w:r>
      <w:r>
        <w:rPr>
          <w:spacing w:val="-12"/>
        </w:rPr>
        <w:t xml:space="preserve"> </w:t>
      </w:r>
      <w:r>
        <w:t>doctors and other health providers who are part of West Virginia Senior Advantage. Members have the right to choose a participating provider (West Virginia Senior Advantage will work with members to ensure they find physicians who are accepting new patients). Members have the right to go</w:t>
      </w:r>
      <w:r>
        <w:rPr>
          <w:spacing w:val="-29"/>
        </w:rPr>
        <w:t xml:space="preserve"> </w:t>
      </w:r>
      <w:r>
        <w:t xml:space="preserve">to a women’s health specialist (such as a gynecologist) without a referral. Members have the right </w:t>
      </w:r>
      <w:r>
        <w:lastRenderedPageBreak/>
        <w:t>to timely access to their providers and to see specialists when care from a specialist is needed. Members also have the right to access their prescription benefit at any network pharmacy in a timely manner. Timely access means that members can get appointments and services within a reasonable amount of time. The Evidence of Coverage (EOC) explains how members access participating providers to get the care and services they need. It also explains their rights to get care for a medical emergency and urgently needed</w:t>
      </w:r>
      <w:r>
        <w:rPr>
          <w:spacing w:val="-4"/>
        </w:rPr>
        <w:t xml:space="preserve"> </w:t>
      </w:r>
      <w:r>
        <w:t>care.</w:t>
      </w:r>
    </w:p>
    <w:p w14:paraId="1C202DD7" w14:textId="77777777" w:rsidR="00DC42B4" w:rsidRDefault="00DC42B4">
      <w:pPr>
        <w:pStyle w:val="BodyText"/>
        <w:spacing w:before="1"/>
        <w:ind w:left="160" w:right="1192"/>
        <w:jc w:val="both"/>
      </w:pPr>
    </w:p>
    <w:p w14:paraId="198B6255" w14:textId="77777777" w:rsidR="00690E42" w:rsidRDefault="008B65F6">
      <w:pPr>
        <w:pStyle w:val="Heading4"/>
        <w:spacing w:before="39"/>
        <w:ind w:right="1198"/>
      </w:pPr>
      <w:r>
        <w:rPr>
          <w:color w:val="5B9BD4"/>
        </w:rPr>
        <w:t>The right to know about treatment choices and to participate in decisions about their health care</w:t>
      </w:r>
    </w:p>
    <w:p w14:paraId="13480676" w14:textId="77777777" w:rsidR="00690E42" w:rsidRDefault="008B65F6">
      <w:pPr>
        <w:pStyle w:val="BodyText"/>
        <w:ind w:left="160" w:right="1190"/>
        <w:jc w:val="both"/>
      </w:pPr>
      <w:r>
        <w:t>Members have the right to get full information from their providers when they receive medical care,</w:t>
      </w:r>
      <w:r>
        <w:rPr>
          <w:spacing w:val="-8"/>
        </w:rPr>
        <w:t xml:space="preserve"> </w:t>
      </w:r>
      <w:r>
        <w:t>and</w:t>
      </w:r>
      <w:r>
        <w:rPr>
          <w:spacing w:val="-11"/>
        </w:rPr>
        <w:t xml:space="preserve"> </w:t>
      </w:r>
      <w:r>
        <w:t>the</w:t>
      </w:r>
      <w:r>
        <w:rPr>
          <w:spacing w:val="-10"/>
        </w:rPr>
        <w:t xml:space="preserve"> </w:t>
      </w:r>
      <w:r>
        <w:t>right</w:t>
      </w:r>
      <w:r>
        <w:rPr>
          <w:spacing w:val="-7"/>
        </w:rPr>
        <w:t xml:space="preserve"> </w:t>
      </w:r>
      <w:r>
        <w:t>to</w:t>
      </w:r>
      <w:r>
        <w:rPr>
          <w:spacing w:val="-9"/>
        </w:rPr>
        <w:t xml:space="preserve"> </w:t>
      </w:r>
      <w:r>
        <w:t>participate</w:t>
      </w:r>
      <w:r>
        <w:rPr>
          <w:spacing w:val="-8"/>
        </w:rPr>
        <w:t xml:space="preserve"> </w:t>
      </w:r>
      <w:r>
        <w:t>fully</w:t>
      </w:r>
      <w:r>
        <w:rPr>
          <w:spacing w:val="-9"/>
        </w:rPr>
        <w:t xml:space="preserve"> </w:t>
      </w:r>
      <w:r>
        <w:t>in</w:t>
      </w:r>
      <w:r>
        <w:rPr>
          <w:spacing w:val="-11"/>
        </w:rPr>
        <w:t xml:space="preserve"> </w:t>
      </w:r>
      <w:r>
        <w:t>treatment</w:t>
      </w:r>
      <w:r>
        <w:rPr>
          <w:spacing w:val="-7"/>
        </w:rPr>
        <w:t xml:space="preserve"> </w:t>
      </w:r>
      <w:r>
        <w:t>planning</w:t>
      </w:r>
      <w:r>
        <w:rPr>
          <w:spacing w:val="-9"/>
        </w:rPr>
        <w:t xml:space="preserve"> </w:t>
      </w:r>
      <w:r>
        <w:t>and</w:t>
      </w:r>
      <w:r>
        <w:rPr>
          <w:spacing w:val="-9"/>
        </w:rPr>
        <w:t xml:space="preserve"> </w:t>
      </w:r>
      <w:r>
        <w:t>decisions</w:t>
      </w:r>
      <w:r>
        <w:rPr>
          <w:spacing w:val="-10"/>
        </w:rPr>
        <w:t xml:space="preserve"> </w:t>
      </w:r>
      <w:r>
        <w:t>about</w:t>
      </w:r>
      <w:r>
        <w:rPr>
          <w:spacing w:val="-7"/>
        </w:rPr>
        <w:t xml:space="preserve"> </w:t>
      </w:r>
      <w:r>
        <w:t>their</w:t>
      </w:r>
      <w:r>
        <w:rPr>
          <w:spacing w:val="-8"/>
        </w:rPr>
        <w:t xml:space="preserve"> </w:t>
      </w:r>
      <w:r>
        <w:t>health</w:t>
      </w:r>
      <w:r>
        <w:rPr>
          <w:spacing w:val="-11"/>
        </w:rPr>
        <w:t xml:space="preserve"> </w:t>
      </w:r>
      <w:r>
        <w:t xml:space="preserve">care. West Virginia Senior Advantage’s providers must explain things in a way that members can understand. Members have the right to know about </w:t>
      </w:r>
      <w:proofErr w:type="gramStart"/>
      <w:r>
        <w:t>all of</w:t>
      </w:r>
      <w:proofErr w:type="gramEnd"/>
      <w:r>
        <w:t xml:space="preserve"> the treatment choices that are recommended for their condition, including all appropriate and medically necessary treatment options, no matter what their cost or whether they are covered by West Virginia Senior Advantage. This includes the right to know about the different Medication Management Treatment Programs West Virginia Senior Advantage offers and those in which members may participate. Members have the right to be told about any risks involved in their care. Members must</w:t>
      </w:r>
      <w:r>
        <w:rPr>
          <w:spacing w:val="-3"/>
        </w:rPr>
        <w:t xml:space="preserve"> </w:t>
      </w:r>
      <w:r>
        <w:t>be</w:t>
      </w:r>
      <w:r>
        <w:rPr>
          <w:spacing w:val="-3"/>
        </w:rPr>
        <w:t xml:space="preserve"> </w:t>
      </w:r>
      <w:r>
        <w:t>told</w:t>
      </w:r>
      <w:r>
        <w:rPr>
          <w:spacing w:val="-5"/>
        </w:rPr>
        <w:t xml:space="preserve"> </w:t>
      </w:r>
      <w:r>
        <w:t>in</w:t>
      </w:r>
      <w:r>
        <w:rPr>
          <w:spacing w:val="-1"/>
        </w:rPr>
        <w:t xml:space="preserve"> </w:t>
      </w:r>
      <w:r>
        <w:t>advance</w:t>
      </w:r>
      <w:r>
        <w:rPr>
          <w:spacing w:val="-3"/>
        </w:rPr>
        <w:t xml:space="preserve"> </w:t>
      </w:r>
      <w:r>
        <w:t>if</w:t>
      </w:r>
      <w:r>
        <w:rPr>
          <w:spacing w:val="-3"/>
        </w:rPr>
        <w:t xml:space="preserve"> </w:t>
      </w:r>
      <w:r>
        <w:t>a</w:t>
      </w:r>
      <w:r>
        <w:rPr>
          <w:spacing w:val="-1"/>
        </w:rPr>
        <w:t xml:space="preserve"> </w:t>
      </w:r>
      <w:r>
        <w:t>proposed</w:t>
      </w:r>
      <w:r>
        <w:rPr>
          <w:spacing w:val="-4"/>
        </w:rPr>
        <w:t xml:space="preserve"> </w:t>
      </w:r>
      <w:r>
        <w:t>medical</w:t>
      </w:r>
      <w:r>
        <w:rPr>
          <w:spacing w:val="-3"/>
        </w:rPr>
        <w:t xml:space="preserve"> </w:t>
      </w:r>
      <w:r>
        <w:t>care</w:t>
      </w:r>
      <w:r>
        <w:rPr>
          <w:spacing w:val="-4"/>
        </w:rPr>
        <w:t xml:space="preserve"> </w:t>
      </w:r>
      <w:r>
        <w:t>or</w:t>
      </w:r>
      <w:r>
        <w:rPr>
          <w:spacing w:val="-4"/>
        </w:rPr>
        <w:t xml:space="preserve"> </w:t>
      </w:r>
      <w:r>
        <w:t>treatment</w:t>
      </w:r>
      <w:r>
        <w:rPr>
          <w:spacing w:val="-3"/>
        </w:rPr>
        <w:t xml:space="preserve"> </w:t>
      </w:r>
      <w:r>
        <w:t>is</w:t>
      </w:r>
      <w:r>
        <w:rPr>
          <w:spacing w:val="-1"/>
        </w:rPr>
        <w:t xml:space="preserve"> </w:t>
      </w:r>
      <w:r>
        <w:t>part</w:t>
      </w:r>
      <w:r>
        <w:rPr>
          <w:spacing w:val="-6"/>
        </w:rPr>
        <w:t xml:space="preserve"> </w:t>
      </w:r>
      <w:r>
        <w:t>of</w:t>
      </w:r>
      <w:r>
        <w:rPr>
          <w:spacing w:val="-1"/>
        </w:rPr>
        <w:t xml:space="preserve"> </w:t>
      </w:r>
      <w:r>
        <w:t>a</w:t>
      </w:r>
      <w:r>
        <w:rPr>
          <w:spacing w:val="-4"/>
        </w:rPr>
        <w:t xml:space="preserve"> </w:t>
      </w:r>
      <w:r>
        <w:t>research</w:t>
      </w:r>
      <w:r>
        <w:rPr>
          <w:spacing w:val="-2"/>
        </w:rPr>
        <w:t xml:space="preserve"> </w:t>
      </w:r>
      <w:r>
        <w:t>experiment and be given the choice of refusing experimental</w:t>
      </w:r>
      <w:r>
        <w:rPr>
          <w:spacing w:val="-11"/>
        </w:rPr>
        <w:t xml:space="preserve"> </w:t>
      </w:r>
      <w:r>
        <w:t>treatments.</w:t>
      </w:r>
    </w:p>
    <w:p w14:paraId="4D2C9D74" w14:textId="77777777" w:rsidR="00690E42" w:rsidRDefault="00690E42">
      <w:pPr>
        <w:pStyle w:val="BodyText"/>
        <w:spacing w:before="12"/>
        <w:rPr>
          <w:sz w:val="21"/>
        </w:rPr>
      </w:pPr>
    </w:p>
    <w:p w14:paraId="43A15B02" w14:textId="77777777" w:rsidR="00690E42" w:rsidRDefault="008B65F6">
      <w:pPr>
        <w:pStyle w:val="BodyText"/>
        <w:ind w:left="160" w:right="1193"/>
        <w:jc w:val="both"/>
      </w:pPr>
      <w:r>
        <w:t>Members</w:t>
      </w:r>
      <w:r>
        <w:rPr>
          <w:spacing w:val="-4"/>
        </w:rPr>
        <w:t xml:space="preserve"> </w:t>
      </w:r>
      <w:r>
        <w:t>have</w:t>
      </w:r>
      <w:r>
        <w:rPr>
          <w:spacing w:val="-4"/>
        </w:rPr>
        <w:t xml:space="preserve"> </w:t>
      </w:r>
      <w:r>
        <w:t>the</w:t>
      </w:r>
      <w:r>
        <w:rPr>
          <w:spacing w:val="-5"/>
        </w:rPr>
        <w:t xml:space="preserve"> </w:t>
      </w:r>
      <w:r>
        <w:t>right</w:t>
      </w:r>
      <w:r>
        <w:rPr>
          <w:spacing w:val="-2"/>
        </w:rPr>
        <w:t xml:space="preserve"> </w:t>
      </w:r>
      <w:r>
        <w:t>to</w:t>
      </w:r>
      <w:r>
        <w:rPr>
          <w:spacing w:val="-6"/>
        </w:rPr>
        <w:t xml:space="preserve"> </w:t>
      </w:r>
      <w:r>
        <w:t>receive</w:t>
      </w:r>
      <w:r>
        <w:rPr>
          <w:spacing w:val="-4"/>
        </w:rPr>
        <w:t xml:space="preserve"> </w:t>
      </w:r>
      <w:r>
        <w:t>a</w:t>
      </w:r>
      <w:r>
        <w:rPr>
          <w:spacing w:val="-2"/>
        </w:rPr>
        <w:t xml:space="preserve"> </w:t>
      </w:r>
      <w:r>
        <w:t>detailed</w:t>
      </w:r>
      <w:r>
        <w:rPr>
          <w:spacing w:val="-5"/>
        </w:rPr>
        <w:t xml:space="preserve"> </w:t>
      </w:r>
      <w:r>
        <w:t>explanation</w:t>
      </w:r>
      <w:r>
        <w:rPr>
          <w:spacing w:val="-3"/>
        </w:rPr>
        <w:t xml:space="preserve"> </w:t>
      </w:r>
      <w:r>
        <w:t>from West</w:t>
      </w:r>
      <w:r>
        <w:rPr>
          <w:spacing w:val="-2"/>
        </w:rPr>
        <w:t xml:space="preserve"> </w:t>
      </w:r>
      <w:r>
        <w:t>Virginia</w:t>
      </w:r>
      <w:r>
        <w:rPr>
          <w:spacing w:val="-5"/>
        </w:rPr>
        <w:t xml:space="preserve"> </w:t>
      </w:r>
      <w:r>
        <w:t>Senior</w:t>
      </w:r>
      <w:r>
        <w:rPr>
          <w:spacing w:val="-2"/>
        </w:rPr>
        <w:t xml:space="preserve"> </w:t>
      </w:r>
      <w:r>
        <w:t>Advantage</w:t>
      </w:r>
      <w:r>
        <w:rPr>
          <w:spacing w:val="-3"/>
        </w:rPr>
        <w:t xml:space="preserve"> </w:t>
      </w:r>
      <w:r>
        <w:t>if they believe that a plan provider has denied care that they believe they are entitled to receive</w:t>
      </w:r>
      <w:r>
        <w:rPr>
          <w:spacing w:val="-35"/>
        </w:rPr>
        <w:t xml:space="preserve"> </w:t>
      </w:r>
      <w:r>
        <w:t>or care</w:t>
      </w:r>
      <w:r>
        <w:rPr>
          <w:spacing w:val="-13"/>
        </w:rPr>
        <w:t xml:space="preserve"> </w:t>
      </w:r>
      <w:r>
        <w:t>they</w:t>
      </w:r>
      <w:r>
        <w:rPr>
          <w:spacing w:val="-12"/>
        </w:rPr>
        <w:t xml:space="preserve"> </w:t>
      </w:r>
      <w:r>
        <w:t>believe</w:t>
      </w:r>
      <w:r>
        <w:rPr>
          <w:spacing w:val="-10"/>
        </w:rPr>
        <w:t xml:space="preserve"> </w:t>
      </w:r>
      <w:r>
        <w:t>they</w:t>
      </w:r>
      <w:r>
        <w:rPr>
          <w:spacing w:val="-11"/>
        </w:rPr>
        <w:t xml:space="preserve"> </w:t>
      </w:r>
      <w:r>
        <w:t>should</w:t>
      </w:r>
      <w:r>
        <w:rPr>
          <w:spacing w:val="-11"/>
        </w:rPr>
        <w:t xml:space="preserve"> </w:t>
      </w:r>
      <w:r>
        <w:t>continue</w:t>
      </w:r>
      <w:r>
        <w:rPr>
          <w:spacing w:val="-12"/>
        </w:rPr>
        <w:t xml:space="preserve"> </w:t>
      </w:r>
      <w:r>
        <w:t>to</w:t>
      </w:r>
      <w:r>
        <w:rPr>
          <w:spacing w:val="-12"/>
        </w:rPr>
        <w:t xml:space="preserve"> </w:t>
      </w:r>
      <w:r>
        <w:t>receive.</w:t>
      </w:r>
      <w:r>
        <w:rPr>
          <w:spacing w:val="25"/>
        </w:rPr>
        <w:t xml:space="preserve"> </w:t>
      </w:r>
      <w:r>
        <w:t>In</w:t>
      </w:r>
      <w:r>
        <w:rPr>
          <w:spacing w:val="-11"/>
        </w:rPr>
        <w:t xml:space="preserve"> </w:t>
      </w:r>
      <w:r>
        <w:t>these</w:t>
      </w:r>
      <w:r>
        <w:rPr>
          <w:spacing w:val="-13"/>
        </w:rPr>
        <w:t xml:space="preserve"> </w:t>
      </w:r>
      <w:r>
        <w:t>cases,</w:t>
      </w:r>
      <w:r>
        <w:rPr>
          <w:spacing w:val="-13"/>
        </w:rPr>
        <w:t xml:space="preserve"> </w:t>
      </w:r>
      <w:r>
        <w:t>members</w:t>
      </w:r>
      <w:r>
        <w:rPr>
          <w:spacing w:val="-13"/>
        </w:rPr>
        <w:t xml:space="preserve"> </w:t>
      </w:r>
      <w:r>
        <w:t>must</w:t>
      </w:r>
      <w:r>
        <w:rPr>
          <w:spacing w:val="-12"/>
        </w:rPr>
        <w:t xml:space="preserve"> </w:t>
      </w:r>
      <w:r>
        <w:t>request</w:t>
      </w:r>
      <w:r>
        <w:rPr>
          <w:spacing w:val="-12"/>
        </w:rPr>
        <w:t xml:space="preserve"> </w:t>
      </w:r>
      <w:r>
        <w:t>an</w:t>
      </w:r>
      <w:r>
        <w:rPr>
          <w:spacing w:val="-11"/>
        </w:rPr>
        <w:t xml:space="preserve"> </w:t>
      </w:r>
      <w:r>
        <w:t>initial decision. Initial decisions are discussed in members’</w:t>
      </w:r>
      <w:r>
        <w:rPr>
          <w:spacing w:val="-8"/>
        </w:rPr>
        <w:t xml:space="preserve"> </w:t>
      </w:r>
      <w:r>
        <w:t>EOC.</w:t>
      </w:r>
    </w:p>
    <w:p w14:paraId="202D3CD6" w14:textId="77777777" w:rsidR="00690E42" w:rsidRDefault="00690E42">
      <w:pPr>
        <w:pStyle w:val="BodyText"/>
        <w:spacing w:before="11"/>
        <w:rPr>
          <w:sz w:val="21"/>
        </w:rPr>
      </w:pPr>
    </w:p>
    <w:p w14:paraId="0283A0CF" w14:textId="77777777" w:rsidR="00690E42" w:rsidRDefault="008B65F6">
      <w:pPr>
        <w:pStyle w:val="BodyText"/>
        <w:ind w:left="160" w:right="1192"/>
        <w:jc w:val="both"/>
      </w:pPr>
      <w:r>
        <w:t>Members have the right to refuse treatment. This includes the right to leave a hospital or other medical</w:t>
      </w:r>
      <w:r>
        <w:rPr>
          <w:spacing w:val="-6"/>
        </w:rPr>
        <w:t xml:space="preserve"> </w:t>
      </w:r>
      <w:r>
        <w:t>facility,</w:t>
      </w:r>
      <w:r>
        <w:rPr>
          <w:spacing w:val="-8"/>
        </w:rPr>
        <w:t xml:space="preserve"> </w:t>
      </w:r>
      <w:r>
        <w:t>even</w:t>
      </w:r>
      <w:r>
        <w:rPr>
          <w:spacing w:val="-6"/>
        </w:rPr>
        <w:t xml:space="preserve"> </w:t>
      </w:r>
      <w:r>
        <w:t>if</w:t>
      </w:r>
      <w:r>
        <w:rPr>
          <w:spacing w:val="-6"/>
        </w:rPr>
        <w:t xml:space="preserve"> </w:t>
      </w:r>
      <w:r>
        <w:t>their</w:t>
      </w:r>
      <w:r>
        <w:rPr>
          <w:spacing w:val="-6"/>
        </w:rPr>
        <w:t xml:space="preserve"> </w:t>
      </w:r>
      <w:r>
        <w:t>doctors</w:t>
      </w:r>
      <w:r>
        <w:rPr>
          <w:spacing w:val="-6"/>
        </w:rPr>
        <w:t xml:space="preserve"> </w:t>
      </w:r>
      <w:r>
        <w:t>advise</w:t>
      </w:r>
      <w:r>
        <w:rPr>
          <w:spacing w:val="-5"/>
        </w:rPr>
        <w:t xml:space="preserve"> </w:t>
      </w:r>
      <w:r>
        <w:t>them</w:t>
      </w:r>
      <w:r>
        <w:rPr>
          <w:spacing w:val="-5"/>
        </w:rPr>
        <w:t xml:space="preserve"> </w:t>
      </w:r>
      <w:r>
        <w:t>not</w:t>
      </w:r>
      <w:r>
        <w:rPr>
          <w:spacing w:val="-5"/>
        </w:rPr>
        <w:t xml:space="preserve"> </w:t>
      </w:r>
      <w:r>
        <w:t>to</w:t>
      </w:r>
      <w:r>
        <w:rPr>
          <w:spacing w:val="-5"/>
        </w:rPr>
        <w:t xml:space="preserve"> </w:t>
      </w:r>
      <w:r>
        <w:t>leave.</w:t>
      </w:r>
      <w:r>
        <w:rPr>
          <w:spacing w:val="38"/>
        </w:rPr>
        <w:t xml:space="preserve"> </w:t>
      </w:r>
      <w:r>
        <w:t>This</w:t>
      </w:r>
      <w:r>
        <w:rPr>
          <w:spacing w:val="-6"/>
        </w:rPr>
        <w:t xml:space="preserve"> </w:t>
      </w:r>
      <w:r>
        <w:t>also</w:t>
      </w:r>
      <w:r>
        <w:rPr>
          <w:spacing w:val="-5"/>
        </w:rPr>
        <w:t xml:space="preserve"> </w:t>
      </w:r>
      <w:r>
        <w:t>includes</w:t>
      </w:r>
      <w:r>
        <w:rPr>
          <w:spacing w:val="-5"/>
        </w:rPr>
        <w:t xml:space="preserve"> </w:t>
      </w:r>
      <w:r>
        <w:t>the</w:t>
      </w:r>
      <w:r>
        <w:rPr>
          <w:spacing w:val="-5"/>
        </w:rPr>
        <w:t xml:space="preserve"> </w:t>
      </w:r>
      <w:r>
        <w:t>right</w:t>
      </w:r>
      <w:r>
        <w:rPr>
          <w:spacing w:val="-5"/>
        </w:rPr>
        <w:t xml:space="preserve"> </w:t>
      </w:r>
      <w:r>
        <w:t>to</w:t>
      </w:r>
      <w:r>
        <w:rPr>
          <w:spacing w:val="-4"/>
        </w:rPr>
        <w:t xml:space="preserve"> </w:t>
      </w:r>
      <w:r>
        <w:t>stop taking their medication. If members refuse treatment, they accept responsibility for what happens as a result of refusing</w:t>
      </w:r>
      <w:r>
        <w:rPr>
          <w:spacing w:val="-4"/>
        </w:rPr>
        <w:t xml:space="preserve"> </w:t>
      </w:r>
      <w:r>
        <w:t>treatment.</w:t>
      </w:r>
    </w:p>
    <w:p w14:paraId="0EBCC81F" w14:textId="77777777" w:rsidR="00690E42" w:rsidRDefault="00690E42">
      <w:pPr>
        <w:pStyle w:val="BodyText"/>
      </w:pPr>
    </w:p>
    <w:p w14:paraId="7B55F319" w14:textId="77777777" w:rsidR="00690E42" w:rsidRDefault="008B65F6">
      <w:pPr>
        <w:pStyle w:val="Heading4"/>
        <w:spacing w:line="267" w:lineRule="exact"/>
      </w:pPr>
      <w:r>
        <w:rPr>
          <w:color w:val="5B9BD4"/>
        </w:rPr>
        <w:t>The right to use advance directives (such as a living will or a power of attorney)</w:t>
      </w:r>
    </w:p>
    <w:p w14:paraId="2B5C12E0" w14:textId="77777777" w:rsidR="00690E42" w:rsidRDefault="008B65F6">
      <w:pPr>
        <w:pStyle w:val="BodyText"/>
        <w:ind w:left="160" w:right="1193"/>
        <w:jc w:val="both"/>
      </w:pPr>
      <w:r>
        <w:t>Members have the right to ask someone, such as a family member or friend, to help them with decisions about their health care. Sometimes, people become unable to make health care decisions</w:t>
      </w:r>
      <w:r>
        <w:rPr>
          <w:spacing w:val="-9"/>
        </w:rPr>
        <w:t xml:space="preserve"> </w:t>
      </w:r>
      <w:r>
        <w:t>for</w:t>
      </w:r>
      <w:r>
        <w:rPr>
          <w:spacing w:val="-9"/>
        </w:rPr>
        <w:t xml:space="preserve"> </w:t>
      </w:r>
      <w:r>
        <w:t>themselves</w:t>
      </w:r>
      <w:r>
        <w:rPr>
          <w:spacing w:val="-6"/>
        </w:rPr>
        <w:t xml:space="preserve"> </w:t>
      </w:r>
      <w:r>
        <w:t>due</w:t>
      </w:r>
      <w:r>
        <w:rPr>
          <w:spacing w:val="-6"/>
        </w:rPr>
        <w:t xml:space="preserve"> </w:t>
      </w:r>
      <w:r>
        <w:t>to</w:t>
      </w:r>
      <w:r>
        <w:rPr>
          <w:spacing w:val="-6"/>
        </w:rPr>
        <w:t xml:space="preserve"> </w:t>
      </w:r>
      <w:r>
        <w:t>accidents</w:t>
      </w:r>
      <w:r>
        <w:rPr>
          <w:spacing w:val="-9"/>
        </w:rPr>
        <w:t xml:space="preserve"> </w:t>
      </w:r>
      <w:r>
        <w:t>or</w:t>
      </w:r>
      <w:r>
        <w:rPr>
          <w:spacing w:val="-9"/>
        </w:rPr>
        <w:t xml:space="preserve"> </w:t>
      </w:r>
      <w:r>
        <w:t>serious</w:t>
      </w:r>
      <w:r>
        <w:rPr>
          <w:spacing w:val="-7"/>
        </w:rPr>
        <w:t xml:space="preserve"> </w:t>
      </w:r>
      <w:r>
        <w:t>illness.</w:t>
      </w:r>
      <w:r>
        <w:rPr>
          <w:spacing w:val="-6"/>
        </w:rPr>
        <w:t xml:space="preserve"> </w:t>
      </w:r>
      <w:r>
        <w:t>If</w:t>
      </w:r>
      <w:r>
        <w:rPr>
          <w:spacing w:val="-8"/>
        </w:rPr>
        <w:t xml:space="preserve"> </w:t>
      </w:r>
      <w:r>
        <w:t>a</w:t>
      </w:r>
      <w:r>
        <w:rPr>
          <w:spacing w:val="-9"/>
        </w:rPr>
        <w:t xml:space="preserve"> </w:t>
      </w:r>
      <w:r>
        <w:t>member</w:t>
      </w:r>
      <w:r>
        <w:rPr>
          <w:spacing w:val="-9"/>
        </w:rPr>
        <w:t xml:space="preserve"> </w:t>
      </w:r>
      <w:r>
        <w:t>wants</w:t>
      </w:r>
      <w:r>
        <w:rPr>
          <w:spacing w:val="-9"/>
        </w:rPr>
        <w:t xml:space="preserve"> </w:t>
      </w:r>
      <w:r>
        <w:t>to,</w:t>
      </w:r>
      <w:r>
        <w:rPr>
          <w:spacing w:val="-6"/>
        </w:rPr>
        <w:t xml:space="preserve"> </w:t>
      </w:r>
      <w:r>
        <w:t>he/she</w:t>
      </w:r>
      <w:r>
        <w:rPr>
          <w:spacing w:val="-7"/>
        </w:rPr>
        <w:t xml:space="preserve"> </w:t>
      </w:r>
      <w:r>
        <w:t>can</w:t>
      </w:r>
      <w:r>
        <w:rPr>
          <w:spacing w:val="-7"/>
        </w:rPr>
        <w:t xml:space="preserve"> </w:t>
      </w:r>
      <w:r>
        <w:t>use a special form to give someone they trust the legal authority to make decisions for them, if they ever become unable to make decisions for themselves. Members also have the right to give</w:t>
      </w:r>
      <w:r>
        <w:rPr>
          <w:spacing w:val="-35"/>
        </w:rPr>
        <w:t xml:space="preserve"> </w:t>
      </w:r>
      <w:r>
        <w:t>their doctors written instructions about how they want to handle their medical care if they become unable to make decisions for themselves. The legal documents that members can use to give their</w:t>
      </w:r>
      <w:r>
        <w:rPr>
          <w:spacing w:val="-5"/>
        </w:rPr>
        <w:t xml:space="preserve"> </w:t>
      </w:r>
      <w:r>
        <w:t>directions</w:t>
      </w:r>
      <w:r>
        <w:rPr>
          <w:spacing w:val="-6"/>
        </w:rPr>
        <w:t xml:space="preserve"> </w:t>
      </w:r>
      <w:r>
        <w:t>in</w:t>
      </w:r>
      <w:r>
        <w:rPr>
          <w:spacing w:val="-5"/>
        </w:rPr>
        <w:t xml:space="preserve"> </w:t>
      </w:r>
      <w:r>
        <w:t>advance</w:t>
      </w:r>
      <w:r>
        <w:rPr>
          <w:spacing w:val="-7"/>
        </w:rPr>
        <w:t xml:space="preserve"> </w:t>
      </w:r>
      <w:r>
        <w:t>of</w:t>
      </w:r>
      <w:r>
        <w:rPr>
          <w:spacing w:val="-4"/>
        </w:rPr>
        <w:t xml:space="preserve"> </w:t>
      </w:r>
      <w:r>
        <w:t>these</w:t>
      </w:r>
      <w:r>
        <w:rPr>
          <w:spacing w:val="-5"/>
        </w:rPr>
        <w:t xml:space="preserve"> </w:t>
      </w:r>
      <w:r>
        <w:t>situations</w:t>
      </w:r>
      <w:r>
        <w:rPr>
          <w:spacing w:val="-6"/>
        </w:rPr>
        <w:t xml:space="preserve"> </w:t>
      </w:r>
      <w:r>
        <w:t>are</w:t>
      </w:r>
      <w:r>
        <w:rPr>
          <w:spacing w:val="-6"/>
        </w:rPr>
        <w:t xml:space="preserve"> </w:t>
      </w:r>
      <w:r>
        <w:t>called</w:t>
      </w:r>
      <w:r>
        <w:rPr>
          <w:spacing w:val="-5"/>
        </w:rPr>
        <w:t xml:space="preserve"> </w:t>
      </w:r>
      <w:r>
        <w:t>“advance</w:t>
      </w:r>
      <w:r>
        <w:rPr>
          <w:spacing w:val="-5"/>
        </w:rPr>
        <w:t xml:space="preserve"> </w:t>
      </w:r>
      <w:r>
        <w:t>directives.”</w:t>
      </w:r>
      <w:r>
        <w:rPr>
          <w:spacing w:val="-5"/>
        </w:rPr>
        <w:t xml:space="preserve"> </w:t>
      </w:r>
      <w:r>
        <w:t>There</w:t>
      </w:r>
      <w:r>
        <w:rPr>
          <w:spacing w:val="-4"/>
        </w:rPr>
        <w:t xml:space="preserve"> </w:t>
      </w:r>
      <w:r>
        <w:t>are</w:t>
      </w:r>
      <w:r>
        <w:rPr>
          <w:spacing w:val="-6"/>
        </w:rPr>
        <w:t xml:space="preserve"> </w:t>
      </w:r>
      <w:r>
        <w:t>different types of advance directives and different names for them. Documents called “living wills” and “powers of attorney for health care” are examples of advance</w:t>
      </w:r>
      <w:r>
        <w:rPr>
          <w:spacing w:val="-9"/>
        </w:rPr>
        <w:t xml:space="preserve"> </w:t>
      </w:r>
      <w:r>
        <w:t>directives.</w:t>
      </w:r>
    </w:p>
    <w:p w14:paraId="064CDA8B" w14:textId="77777777" w:rsidR="00690E42" w:rsidRDefault="00690E42">
      <w:pPr>
        <w:pStyle w:val="BodyText"/>
      </w:pPr>
    </w:p>
    <w:p w14:paraId="4D68BEB1" w14:textId="77777777" w:rsidR="00690E42" w:rsidRDefault="008B65F6">
      <w:pPr>
        <w:pStyle w:val="BodyText"/>
        <w:ind w:left="160" w:right="1192"/>
        <w:jc w:val="both"/>
      </w:pPr>
      <w:r>
        <w:t>If</w:t>
      </w:r>
      <w:r>
        <w:rPr>
          <w:spacing w:val="-6"/>
        </w:rPr>
        <w:t xml:space="preserve"> </w:t>
      </w:r>
      <w:r>
        <w:t>members</w:t>
      </w:r>
      <w:r>
        <w:rPr>
          <w:spacing w:val="-5"/>
        </w:rPr>
        <w:t xml:space="preserve"> </w:t>
      </w:r>
      <w:r>
        <w:t>decide</w:t>
      </w:r>
      <w:r>
        <w:rPr>
          <w:spacing w:val="-5"/>
        </w:rPr>
        <w:t xml:space="preserve"> </w:t>
      </w:r>
      <w:r>
        <w:t>that</w:t>
      </w:r>
      <w:r>
        <w:rPr>
          <w:spacing w:val="-8"/>
        </w:rPr>
        <w:t xml:space="preserve"> </w:t>
      </w:r>
      <w:r>
        <w:t>they</w:t>
      </w:r>
      <w:r>
        <w:rPr>
          <w:spacing w:val="-5"/>
        </w:rPr>
        <w:t xml:space="preserve"> </w:t>
      </w:r>
      <w:r>
        <w:t>want</w:t>
      </w:r>
      <w:r>
        <w:rPr>
          <w:spacing w:val="-5"/>
        </w:rPr>
        <w:t xml:space="preserve"> </w:t>
      </w:r>
      <w:r>
        <w:t>to</w:t>
      </w:r>
      <w:r>
        <w:rPr>
          <w:spacing w:val="-5"/>
        </w:rPr>
        <w:t xml:space="preserve"> </w:t>
      </w:r>
      <w:r>
        <w:t>have</w:t>
      </w:r>
      <w:r>
        <w:rPr>
          <w:spacing w:val="-5"/>
        </w:rPr>
        <w:t xml:space="preserve"> </w:t>
      </w:r>
      <w:r>
        <w:t>an</w:t>
      </w:r>
      <w:r>
        <w:rPr>
          <w:spacing w:val="-6"/>
        </w:rPr>
        <w:t xml:space="preserve"> </w:t>
      </w:r>
      <w:r>
        <w:t>advance</w:t>
      </w:r>
      <w:r>
        <w:rPr>
          <w:spacing w:val="-7"/>
        </w:rPr>
        <w:t xml:space="preserve"> </w:t>
      </w:r>
      <w:r>
        <w:t>directive,</w:t>
      </w:r>
      <w:r>
        <w:rPr>
          <w:spacing w:val="-5"/>
        </w:rPr>
        <w:t xml:space="preserve"> </w:t>
      </w:r>
      <w:r>
        <w:t>there</w:t>
      </w:r>
      <w:r>
        <w:rPr>
          <w:spacing w:val="-5"/>
        </w:rPr>
        <w:t xml:space="preserve"> </w:t>
      </w:r>
      <w:r>
        <w:t>are</w:t>
      </w:r>
      <w:r>
        <w:rPr>
          <w:spacing w:val="-6"/>
        </w:rPr>
        <w:t xml:space="preserve"> </w:t>
      </w:r>
      <w:r>
        <w:t>several</w:t>
      </w:r>
      <w:r>
        <w:rPr>
          <w:spacing w:val="-8"/>
        </w:rPr>
        <w:t xml:space="preserve"> </w:t>
      </w:r>
      <w:r>
        <w:t>ways</w:t>
      </w:r>
      <w:r>
        <w:rPr>
          <w:spacing w:val="-7"/>
        </w:rPr>
        <w:t xml:space="preserve"> </w:t>
      </w:r>
      <w:r>
        <w:t>to</w:t>
      </w:r>
      <w:r>
        <w:rPr>
          <w:spacing w:val="-5"/>
        </w:rPr>
        <w:t xml:space="preserve"> </w:t>
      </w:r>
      <w:r>
        <w:t>get</w:t>
      </w:r>
      <w:r>
        <w:rPr>
          <w:spacing w:val="-5"/>
        </w:rPr>
        <w:t xml:space="preserve"> </w:t>
      </w:r>
      <w:r>
        <w:t>this type</w:t>
      </w:r>
      <w:r>
        <w:rPr>
          <w:spacing w:val="-7"/>
        </w:rPr>
        <w:t xml:space="preserve"> </w:t>
      </w:r>
      <w:r>
        <w:t>of</w:t>
      </w:r>
      <w:r>
        <w:rPr>
          <w:spacing w:val="-6"/>
        </w:rPr>
        <w:t xml:space="preserve"> </w:t>
      </w:r>
      <w:r>
        <w:t>legal</w:t>
      </w:r>
      <w:r>
        <w:rPr>
          <w:spacing w:val="-9"/>
        </w:rPr>
        <w:t xml:space="preserve"> </w:t>
      </w:r>
      <w:r>
        <w:t>form.</w:t>
      </w:r>
      <w:r>
        <w:rPr>
          <w:spacing w:val="35"/>
        </w:rPr>
        <w:t xml:space="preserve"> </w:t>
      </w:r>
      <w:r>
        <w:t>Members</w:t>
      </w:r>
      <w:r>
        <w:rPr>
          <w:spacing w:val="-6"/>
        </w:rPr>
        <w:t xml:space="preserve"> </w:t>
      </w:r>
      <w:r>
        <w:t>can</w:t>
      </w:r>
      <w:r>
        <w:rPr>
          <w:spacing w:val="-6"/>
        </w:rPr>
        <w:t xml:space="preserve"> </w:t>
      </w:r>
      <w:r>
        <w:t>get</w:t>
      </w:r>
      <w:r>
        <w:rPr>
          <w:spacing w:val="-5"/>
        </w:rPr>
        <w:t xml:space="preserve"> </w:t>
      </w:r>
      <w:r>
        <w:t>a</w:t>
      </w:r>
      <w:r>
        <w:rPr>
          <w:spacing w:val="-8"/>
        </w:rPr>
        <w:t xml:space="preserve"> </w:t>
      </w:r>
      <w:r>
        <w:t>form</w:t>
      </w:r>
      <w:r>
        <w:rPr>
          <w:spacing w:val="-5"/>
        </w:rPr>
        <w:t xml:space="preserve"> </w:t>
      </w:r>
      <w:r>
        <w:t>from</w:t>
      </w:r>
      <w:r>
        <w:rPr>
          <w:spacing w:val="-5"/>
        </w:rPr>
        <w:t xml:space="preserve"> </w:t>
      </w:r>
      <w:r>
        <w:t>their</w:t>
      </w:r>
      <w:r>
        <w:rPr>
          <w:spacing w:val="-8"/>
        </w:rPr>
        <w:t xml:space="preserve"> </w:t>
      </w:r>
      <w:r>
        <w:t>lawyer,</w:t>
      </w:r>
      <w:r>
        <w:rPr>
          <w:spacing w:val="-5"/>
        </w:rPr>
        <w:t xml:space="preserve"> </w:t>
      </w:r>
      <w:r>
        <w:t>from</w:t>
      </w:r>
      <w:r>
        <w:rPr>
          <w:spacing w:val="-7"/>
        </w:rPr>
        <w:t xml:space="preserve"> </w:t>
      </w:r>
      <w:r>
        <w:t>a</w:t>
      </w:r>
      <w:r>
        <w:rPr>
          <w:spacing w:val="-6"/>
        </w:rPr>
        <w:t xml:space="preserve"> </w:t>
      </w:r>
      <w:r>
        <w:t>social</w:t>
      </w:r>
      <w:r>
        <w:rPr>
          <w:spacing w:val="-9"/>
        </w:rPr>
        <w:t xml:space="preserve"> </w:t>
      </w:r>
      <w:r>
        <w:t>worker</w:t>
      </w:r>
      <w:r>
        <w:rPr>
          <w:spacing w:val="-5"/>
        </w:rPr>
        <w:t xml:space="preserve"> </w:t>
      </w:r>
      <w:r>
        <w:t>or</w:t>
      </w:r>
      <w:r>
        <w:rPr>
          <w:spacing w:val="-8"/>
        </w:rPr>
        <w:t xml:space="preserve"> </w:t>
      </w:r>
      <w:r>
        <w:t>from</w:t>
      </w:r>
      <w:r>
        <w:rPr>
          <w:spacing w:val="-4"/>
        </w:rPr>
        <w:t xml:space="preserve"> </w:t>
      </w:r>
      <w:r>
        <w:t>West Virginia Senior Advantage. Forms may also be available from office supply stores or from organizations</w:t>
      </w:r>
      <w:r>
        <w:rPr>
          <w:spacing w:val="-8"/>
        </w:rPr>
        <w:t xml:space="preserve"> </w:t>
      </w:r>
      <w:r>
        <w:t>that</w:t>
      </w:r>
      <w:r>
        <w:rPr>
          <w:spacing w:val="-8"/>
        </w:rPr>
        <w:t xml:space="preserve"> </w:t>
      </w:r>
      <w:r>
        <w:t>give</w:t>
      </w:r>
      <w:r>
        <w:rPr>
          <w:spacing w:val="-7"/>
        </w:rPr>
        <w:t xml:space="preserve"> </w:t>
      </w:r>
      <w:r>
        <w:t>people</w:t>
      </w:r>
      <w:r>
        <w:rPr>
          <w:spacing w:val="-5"/>
        </w:rPr>
        <w:t xml:space="preserve"> </w:t>
      </w:r>
      <w:r>
        <w:t>information</w:t>
      </w:r>
      <w:r>
        <w:rPr>
          <w:spacing w:val="-9"/>
        </w:rPr>
        <w:t xml:space="preserve"> </w:t>
      </w:r>
      <w:r>
        <w:t>about</w:t>
      </w:r>
      <w:r>
        <w:rPr>
          <w:spacing w:val="-7"/>
        </w:rPr>
        <w:t xml:space="preserve"> </w:t>
      </w:r>
      <w:r>
        <w:t>Medicare.</w:t>
      </w:r>
      <w:r>
        <w:rPr>
          <w:spacing w:val="35"/>
        </w:rPr>
        <w:t xml:space="preserve"> </w:t>
      </w:r>
      <w:r>
        <w:t>Regardless</w:t>
      </w:r>
      <w:r>
        <w:rPr>
          <w:spacing w:val="-10"/>
        </w:rPr>
        <w:t xml:space="preserve"> </w:t>
      </w:r>
      <w:r>
        <w:t>of</w:t>
      </w:r>
      <w:r>
        <w:rPr>
          <w:spacing w:val="-8"/>
        </w:rPr>
        <w:t xml:space="preserve"> </w:t>
      </w:r>
      <w:r>
        <w:t>where</w:t>
      </w:r>
      <w:r>
        <w:rPr>
          <w:spacing w:val="-10"/>
        </w:rPr>
        <w:t xml:space="preserve"> </w:t>
      </w:r>
      <w:r>
        <w:t>the</w:t>
      </w:r>
      <w:r>
        <w:rPr>
          <w:spacing w:val="-6"/>
        </w:rPr>
        <w:t xml:space="preserve"> </w:t>
      </w:r>
      <w:r>
        <w:t>form</w:t>
      </w:r>
      <w:r>
        <w:rPr>
          <w:spacing w:val="-7"/>
        </w:rPr>
        <w:t xml:space="preserve"> </w:t>
      </w:r>
      <w:r>
        <w:t xml:space="preserve">comes from it is a legal document. Members should consider having their lawyer help them prepare it. It is important to sign the form and keep a copy. Members should also give a signed copy of the form to their doctor, the facility and to the person they name on the form as the person to make </w:t>
      </w:r>
      <w:r>
        <w:lastRenderedPageBreak/>
        <w:t>decisions for them if they cannot. Members may want to give copies to family members and close friends as well. If members know in advance they are going to be hospitalized, they should take a copy to the hospital. If members are admitted to the hospital, the hospital will ask them whether</w:t>
      </w:r>
      <w:r>
        <w:rPr>
          <w:spacing w:val="23"/>
        </w:rPr>
        <w:t xml:space="preserve"> </w:t>
      </w:r>
      <w:r>
        <w:t>they</w:t>
      </w:r>
      <w:r>
        <w:rPr>
          <w:spacing w:val="23"/>
        </w:rPr>
        <w:t xml:space="preserve"> </w:t>
      </w:r>
      <w:r>
        <w:t>have</w:t>
      </w:r>
      <w:r>
        <w:rPr>
          <w:spacing w:val="23"/>
        </w:rPr>
        <w:t xml:space="preserve"> </w:t>
      </w:r>
      <w:r>
        <w:t>signed</w:t>
      </w:r>
      <w:r>
        <w:rPr>
          <w:spacing w:val="20"/>
        </w:rPr>
        <w:t xml:space="preserve"> </w:t>
      </w:r>
      <w:r>
        <w:t>an</w:t>
      </w:r>
      <w:r>
        <w:rPr>
          <w:spacing w:val="21"/>
        </w:rPr>
        <w:t xml:space="preserve"> </w:t>
      </w:r>
      <w:r>
        <w:t>advance</w:t>
      </w:r>
      <w:r>
        <w:rPr>
          <w:spacing w:val="23"/>
        </w:rPr>
        <w:t xml:space="preserve"> </w:t>
      </w:r>
      <w:r>
        <w:t>directive</w:t>
      </w:r>
      <w:r>
        <w:rPr>
          <w:spacing w:val="23"/>
        </w:rPr>
        <w:t xml:space="preserve"> </w:t>
      </w:r>
      <w:r>
        <w:t>form</w:t>
      </w:r>
      <w:r>
        <w:rPr>
          <w:spacing w:val="23"/>
        </w:rPr>
        <w:t xml:space="preserve"> </w:t>
      </w:r>
      <w:r>
        <w:t>and</w:t>
      </w:r>
      <w:r>
        <w:rPr>
          <w:spacing w:val="21"/>
        </w:rPr>
        <w:t xml:space="preserve"> </w:t>
      </w:r>
      <w:r>
        <w:t>whether</w:t>
      </w:r>
      <w:r>
        <w:rPr>
          <w:spacing w:val="23"/>
        </w:rPr>
        <w:t xml:space="preserve"> </w:t>
      </w:r>
      <w:r>
        <w:t>they</w:t>
      </w:r>
      <w:r>
        <w:rPr>
          <w:spacing w:val="23"/>
        </w:rPr>
        <w:t xml:space="preserve"> </w:t>
      </w:r>
      <w:r>
        <w:t>have</w:t>
      </w:r>
      <w:r>
        <w:rPr>
          <w:spacing w:val="20"/>
        </w:rPr>
        <w:t xml:space="preserve"> </w:t>
      </w:r>
      <w:r>
        <w:t>it</w:t>
      </w:r>
      <w:r>
        <w:rPr>
          <w:spacing w:val="22"/>
        </w:rPr>
        <w:t xml:space="preserve"> </w:t>
      </w:r>
      <w:r>
        <w:t>with</w:t>
      </w:r>
      <w:r>
        <w:rPr>
          <w:spacing w:val="22"/>
        </w:rPr>
        <w:t xml:space="preserve"> </w:t>
      </w:r>
      <w:r>
        <w:t>them.</w:t>
      </w:r>
      <w:r>
        <w:rPr>
          <w:spacing w:val="46"/>
        </w:rPr>
        <w:t xml:space="preserve"> </w:t>
      </w:r>
      <w:r>
        <w:t>If</w:t>
      </w:r>
    </w:p>
    <w:p w14:paraId="46686EFB" w14:textId="77777777" w:rsidR="00690E42" w:rsidRDefault="00AE3C2D">
      <w:pPr>
        <w:pStyle w:val="BodyText"/>
        <w:spacing w:before="37"/>
        <w:ind w:left="160" w:right="1195"/>
        <w:jc w:val="both"/>
      </w:pPr>
      <w:r>
        <w:t>Members</w:t>
      </w:r>
      <w:r w:rsidR="008B65F6">
        <w:t xml:space="preserve"> have not signed an advance directive or do not have a signed copy with them during the</w:t>
      </w:r>
      <w:r w:rsidR="008B65F6">
        <w:rPr>
          <w:spacing w:val="-8"/>
        </w:rPr>
        <w:t xml:space="preserve"> </w:t>
      </w:r>
      <w:r w:rsidR="008B65F6">
        <w:t>admission,</w:t>
      </w:r>
      <w:r w:rsidR="008B65F6">
        <w:rPr>
          <w:spacing w:val="-10"/>
        </w:rPr>
        <w:t xml:space="preserve"> </w:t>
      </w:r>
      <w:r w:rsidR="008B65F6">
        <w:t>the</w:t>
      </w:r>
      <w:r w:rsidR="008B65F6">
        <w:rPr>
          <w:spacing w:val="-8"/>
        </w:rPr>
        <w:t xml:space="preserve"> </w:t>
      </w:r>
      <w:r w:rsidR="008B65F6">
        <w:t>hospital</w:t>
      </w:r>
      <w:r w:rsidR="008B65F6">
        <w:rPr>
          <w:spacing w:val="-11"/>
        </w:rPr>
        <w:t xml:space="preserve"> </w:t>
      </w:r>
      <w:r w:rsidR="008B65F6">
        <w:t>will</w:t>
      </w:r>
      <w:r w:rsidR="008B65F6">
        <w:rPr>
          <w:spacing w:val="-9"/>
        </w:rPr>
        <w:t xml:space="preserve"> </w:t>
      </w:r>
      <w:r w:rsidR="008B65F6">
        <w:t>have</w:t>
      </w:r>
      <w:r w:rsidR="008B65F6">
        <w:rPr>
          <w:spacing w:val="-10"/>
        </w:rPr>
        <w:t xml:space="preserve"> </w:t>
      </w:r>
      <w:r w:rsidR="008B65F6">
        <w:t>forms</w:t>
      </w:r>
      <w:r w:rsidR="008B65F6">
        <w:rPr>
          <w:spacing w:val="-10"/>
        </w:rPr>
        <w:t xml:space="preserve"> </w:t>
      </w:r>
      <w:r w:rsidR="008B65F6">
        <w:t>available</w:t>
      </w:r>
      <w:r w:rsidR="008B65F6">
        <w:rPr>
          <w:spacing w:val="-7"/>
        </w:rPr>
        <w:t xml:space="preserve"> </w:t>
      </w:r>
      <w:r w:rsidR="008B65F6">
        <w:t>and</w:t>
      </w:r>
      <w:r w:rsidR="008B65F6">
        <w:rPr>
          <w:spacing w:val="-9"/>
        </w:rPr>
        <w:t xml:space="preserve"> </w:t>
      </w:r>
      <w:r w:rsidR="008B65F6">
        <w:t>will</w:t>
      </w:r>
      <w:r w:rsidR="008B65F6">
        <w:rPr>
          <w:spacing w:val="-9"/>
        </w:rPr>
        <w:t xml:space="preserve"> </w:t>
      </w:r>
      <w:r w:rsidR="008B65F6">
        <w:t>ask</w:t>
      </w:r>
      <w:r w:rsidR="008B65F6">
        <w:rPr>
          <w:spacing w:val="-8"/>
        </w:rPr>
        <w:t xml:space="preserve"> </w:t>
      </w:r>
      <w:r w:rsidR="008B65F6">
        <w:t>if</w:t>
      </w:r>
      <w:r w:rsidR="008B65F6">
        <w:rPr>
          <w:spacing w:val="-11"/>
        </w:rPr>
        <w:t xml:space="preserve"> </w:t>
      </w:r>
      <w:r w:rsidR="008B65F6">
        <w:t>the</w:t>
      </w:r>
      <w:r w:rsidR="008B65F6">
        <w:rPr>
          <w:spacing w:val="-10"/>
        </w:rPr>
        <w:t xml:space="preserve"> </w:t>
      </w:r>
      <w:r w:rsidR="008B65F6">
        <w:t>member</w:t>
      </w:r>
      <w:r w:rsidR="008B65F6">
        <w:rPr>
          <w:spacing w:val="-8"/>
        </w:rPr>
        <w:t xml:space="preserve"> </w:t>
      </w:r>
      <w:r w:rsidR="008B65F6">
        <w:t>wants</w:t>
      </w:r>
      <w:r w:rsidR="008B65F6">
        <w:rPr>
          <w:spacing w:val="-7"/>
        </w:rPr>
        <w:t xml:space="preserve"> </w:t>
      </w:r>
      <w:r w:rsidR="008B65F6">
        <w:t>to</w:t>
      </w:r>
      <w:r w:rsidR="008B65F6">
        <w:rPr>
          <w:spacing w:val="-9"/>
        </w:rPr>
        <w:t xml:space="preserve"> </w:t>
      </w:r>
      <w:r w:rsidR="008B65F6">
        <w:t>sign</w:t>
      </w:r>
      <w:r w:rsidR="008B65F6">
        <w:rPr>
          <w:spacing w:val="-9"/>
        </w:rPr>
        <w:t xml:space="preserve"> </w:t>
      </w:r>
      <w:r w:rsidR="008B65F6">
        <w:t>one.</w:t>
      </w:r>
    </w:p>
    <w:p w14:paraId="2F76757E" w14:textId="77777777" w:rsidR="00690E42" w:rsidRDefault="00690E42">
      <w:pPr>
        <w:pStyle w:val="BodyText"/>
        <w:spacing w:before="1"/>
      </w:pPr>
    </w:p>
    <w:p w14:paraId="6E86223C" w14:textId="77777777" w:rsidR="00690E42" w:rsidRDefault="008B65F6">
      <w:pPr>
        <w:pStyle w:val="BodyText"/>
        <w:ind w:left="160" w:right="1193"/>
        <w:jc w:val="both"/>
      </w:pPr>
      <w:r>
        <w:t>Remember,</w:t>
      </w:r>
      <w:r>
        <w:rPr>
          <w:spacing w:val="-13"/>
        </w:rPr>
        <w:t xml:space="preserve"> </w:t>
      </w:r>
      <w:r>
        <w:t>it</w:t>
      </w:r>
      <w:r>
        <w:rPr>
          <w:spacing w:val="-13"/>
        </w:rPr>
        <w:t xml:space="preserve"> </w:t>
      </w:r>
      <w:r>
        <w:t>is</w:t>
      </w:r>
      <w:r>
        <w:rPr>
          <w:spacing w:val="-15"/>
        </w:rPr>
        <w:t xml:space="preserve"> </w:t>
      </w:r>
      <w:r>
        <w:t>a</w:t>
      </w:r>
      <w:r>
        <w:rPr>
          <w:spacing w:val="-15"/>
        </w:rPr>
        <w:t xml:space="preserve"> </w:t>
      </w:r>
      <w:r>
        <w:t>member’s</w:t>
      </w:r>
      <w:r>
        <w:rPr>
          <w:spacing w:val="-13"/>
        </w:rPr>
        <w:t xml:space="preserve"> </w:t>
      </w:r>
      <w:r>
        <w:t>choice</w:t>
      </w:r>
      <w:r>
        <w:rPr>
          <w:spacing w:val="-15"/>
        </w:rPr>
        <w:t xml:space="preserve"> </w:t>
      </w:r>
      <w:r>
        <w:t>whether</w:t>
      </w:r>
      <w:r>
        <w:rPr>
          <w:spacing w:val="-15"/>
        </w:rPr>
        <w:t xml:space="preserve"> </w:t>
      </w:r>
      <w:r>
        <w:t>he/she</w:t>
      </w:r>
      <w:r>
        <w:rPr>
          <w:spacing w:val="-16"/>
        </w:rPr>
        <w:t xml:space="preserve"> </w:t>
      </w:r>
      <w:r>
        <w:t>wants</w:t>
      </w:r>
      <w:r>
        <w:rPr>
          <w:spacing w:val="-13"/>
        </w:rPr>
        <w:t xml:space="preserve"> </w:t>
      </w:r>
      <w:r>
        <w:t>to</w:t>
      </w:r>
      <w:r>
        <w:rPr>
          <w:spacing w:val="-13"/>
        </w:rPr>
        <w:t xml:space="preserve"> </w:t>
      </w:r>
      <w:r>
        <w:t>fill</w:t>
      </w:r>
      <w:r>
        <w:rPr>
          <w:spacing w:val="-15"/>
        </w:rPr>
        <w:t xml:space="preserve"> </w:t>
      </w:r>
      <w:r>
        <w:t>out</w:t>
      </w:r>
      <w:r>
        <w:rPr>
          <w:spacing w:val="-15"/>
        </w:rPr>
        <w:t xml:space="preserve"> </w:t>
      </w:r>
      <w:r>
        <w:t>an</w:t>
      </w:r>
      <w:r>
        <w:rPr>
          <w:spacing w:val="-14"/>
        </w:rPr>
        <w:t xml:space="preserve"> </w:t>
      </w:r>
      <w:r>
        <w:t>advance</w:t>
      </w:r>
      <w:r>
        <w:rPr>
          <w:spacing w:val="-13"/>
        </w:rPr>
        <w:t xml:space="preserve"> </w:t>
      </w:r>
      <w:r>
        <w:t>directive</w:t>
      </w:r>
      <w:r>
        <w:rPr>
          <w:spacing w:val="-13"/>
        </w:rPr>
        <w:t xml:space="preserve"> </w:t>
      </w:r>
      <w:r>
        <w:t xml:space="preserve">including whether they want to sign one if they are in the hospital. According to the law, no one can deny them care or discriminate against them based on </w:t>
      </w:r>
      <w:proofErr w:type="gramStart"/>
      <w:r>
        <w:t>whether or not</w:t>
      </w:r>
      <w:proofErr w:type="gramEnd"/>
      <w:r>
        <w:t xml:space="preserve"> they have signed an advance directive. If members have signed an advance directive and they believe that a doctor or</w:t>
      </w:r>
      <w:r>
        <w:rPr>
          <w:spacing w:val="-36"/>
        </w:rPr>
        <w:t xml:space="preserve"> </w:t>
      </w:r>
      <w:r>
        <w:t>hospital has not followed the instructions in it, members may file a complaint with their State Board of Medicine or appropriate state agency. This information can be found in the member’s</w:t>
      </w:r>
      <w:r>
        <w:rPr>
          <w:spacing w:val="-19"/>
        </w:rPr>
        <w:t xml:space="preserve"> </w:t>
      </w:r>
      <w:r>
        <w:t>EOC.</w:t>
      </w:r>
    </w:p>
    <w:p w14:paraId="2ADC523B" w14:textId="77777777" w:rsidR="00690E42" w:rsidRDefault="00690E42">
      <w:pPr>
        <w:pStyle w:val="BodyText"/>
        <w:spacing w:before="5"/>
        <w:rPr>
          <w:sz w:val="16"/>
        </w:rPr>
      </w:pPr>
    </w:p>
    <w:p w14:paraId="614B73C7" w14:textId="77777777" w:rsidR="00690E42" w:rsidRDefault="008B65F6">
      <w:pPr>
        <w:pStyle w:val="Heading4"/>
        <w:spacing w:line="267" w:lineRule="exact"/>
      </w:pPr>
      <w:r>
        <w:rPr>
          <w:color w:val="5B9BD4"/>
        </w:rPr>
        <w:t>The right to make complaints</w:t>
      </w:r>
    </w:p>
    <w:p w14:paraId="26A58B09" w14:textId="77777777" w:rsidR="00690E42" w:rsidRDefault="008B65F6">
      <w:pPr>
        <w:pStyle w:val="BodyText"/>
        <w:ind w:left="160" w:right="1190"/>
        <w:jc w:val="both"/>
      </w:pPr>
      <w:r>
        <w:t>Members</w:t>
      </w:r>
      <w:r>
        <w:rPr>
          <w:spacing w:val="-8"/>
        </w:rPr>
        <w:t xml:space="preserve"> </w:t>
      </w:r>
      <w:r>
        <w:t>have</w:t>
      </w:r>
      <w:r>
        <w:rPr>
          <w:spacing w:val="-10"/>
        </w:rPr>
        <w:t xml:space="preserve"> </w:t>
      </w:r>
      <w:r>
        <w:t>the</w:t>
      </w:r>
      <w:r>
        <w:rPr>
          <w:spacing w:val="-8"/>
        </w:rPr>
        <w:t xml:space="preserve"> </w:t>
      </w:r>
      <w:r>
        <w:t>right</w:t>
      </w:r>
      <w:r>
        <w:rPr>
          <w:spacing w:val="-7"/>
        </w:rPr>
        <w:t xml:space="preserve"> </w:t>
      </w:r>
      <w:r>
        <w:t>to</w:t>
      </w:r>
      <w:r>
        <w:rPr>
          <w:spacing w:val="-9"/>
        </w:rPr>
        <w:t xml:space="preserve"> </w:t>
      </w:r>
      <w:r>
        <w:t>file</w:t>
      </w:r>
      <w:r>
        <w:rPr>
          <w:spacing w:val="-7"/>
        </w:rPr>
        <w:t xml:space="preserve"> </w:t>
      </w:r>
      <w:r>
        <w:t>a</w:t>
      </w:r>
      <w:r>
        <w:rPr>
          <w:spacing w:val="-8"/>
        </w:rPr>
        <w:t xml:space="preserve"> </w:t>
      </w:r>
      <w:r>
        <w:t>complaint</w:t>
      </w:r>
      <w:r>
        <w:rPr>
          <w:spacing w:val="-7"/>
        </w:rPr>
        <w:t xml:space="preserve"> </w:t>
      </w:r>
      <w:r>
        <w:t>if</w:t>
      </w:r>
      <w:r>
        <w:rPr>
          <w:spacing w:val="-11"/>
        </w:rPr>
        <w:t xml:space="preserve"> </w:t>
      </w:r>
      <w:r>
        <w:t>they</w:t>
      </w:r>
      <w:r>
        <w:rPr>
          <w:spacing w:val="-7"/>
        </w:rPr>
        <w:t xml:space="preserve"> </w:t>
      </w:r>
      <w:r>
        <w:t>have</w:t>
      </w:r>
      <w:r>
        <w:rPr>
          <w:spacing w:val="-10"/>
        </w:rPr>
        <w:t xml:space="preserve"> </w:t>
      </w:r>
      <w:r>
        <w:t>concerns</w:t>
      </w:r>
      <w:r>
        <w:rPr>
          <w:spacing w:val="-11"/>
        </w:rPr>
        <w:t xml:space="preserve"> </w:t>
      </w:r>
      <w:r>
        <w:t>or</w:t>
      </w:r>
      <w:r>
        <w:rPr>
          <w:spacing w:val="-8"/>
        </w:rPr>
        <w:t xml:space="preserve"> </w:t>
      </w:r>
      <w:r>
        <w:t>problems</w:t>
      </w:r>
      <w:r>
        <w:rPr>
          <w:spacing w:val="-8"/>
        </w:rPr>
        <w:t xml:space="preserve"> </w:t>
      </w:r>
      <w:r>
        <w:t>related</w:t>
      </w:r>
      <w:r>
        <w:rPr>
          <w:spacing w:val="-8"/>
        </w:rPr>
        <w:t xml:space="preserve"> </w:t>
      </w:r>
      <w:r>
        <w:t>to</w:t>
      </w:r>
      <w:r>
        <w:rPr>
          <w:spacing w:val="-9"/>
        </w:rPr>
        <w:t xml:space="preserve"> </w:t>
      </w:r>
      <w:r>
        <w:t>their</w:t>
      </w:r>
      <w:r>
        <w:rPr>
          <w:spacing w:val="-9"/>
        </w:rPr>
        <w:t xml:space="preserve"> </w:t>
      </w:r>
      <w:r>
        <w:t>care or coverage. Members or an appointed/authorized representative may file appeals or</w:t>
      </w:r>
      <w:r>
        <w:rPr>
          <w:spacing w:val="-33"/>
        </w:rPr>
        <w:t xml:space="preserve"> </w:t>
      </w:r>
      <w:r>
        <w:t>grievances regarding care or coverage determinations. If members make a complaint or file an appeal determination, West Virginia Senior Advantage must treat them fairly and not discriminate against them because they made a complaint or filed an appeal or coverage determination. To obtain information relative to appeals, grievances or concerns and/or coverage determinations, members should be directed to call the Member Services</w:t>
      </w:r>
      <w:r>
        <w:rPr>
          <w:spacing w:val="-14"/>
        </w:rPr>
        <w:t xml:space="preserve"> </w:t>
      </w:r>
      <w:r>
        <w:t>Department.</w:t>
      </w:r>
    </w:p>
    <w:p w14:paraId="37D3A7C5" w14:textId="77777777" w:rsidR="00690E42" w:rsidRDefault="00690E42">
      <w:pPr>
        <w:pStyle w:val="BodyText"/>
      </w:pPr>
    </w:p>
    <w:p w14:paraId="4DD7FFB1" w14:textId="77777777" w:rsidR="00690E42" w:rsidRDefault="008B65F6">
      <w:pPr>
        <w:pStyle w:val="Heading4"/>
      </w:pPr>
      <w:r>
        <w:rPr>
          <w:color w:val="5B9BD4"/>
        </w:rPr>
        <w:t>The right to get information about their health care coverage and cost</w:t>
      </w:r>
    </w:p>
    <w:p w14:paraId="7278FBF2" w14:textId="77777777" w:rsidR="00690E42" w:rsidRDefault="008B65F6">
      <w:pPr>
        <w:pStyle w:val="BodyText"/>
        <w:ind w:left="160" w:right="1192"/>
        <w:jc w:val="both"/>
      </w:pPr>
      <w:r>
        <w:t xml:space="preserve">The EOC tells members what medical services are covered, and what the member </w:t>
      </w:r>
      <w:proofErr w:type="gramStart"/>
      <w:r>
        <w:t>has to</w:t>
      </w:r>
      <w:proofErr w:type="gramEnd"/>
      <w:r>
        <w:t xml:space="preserve"> pay for. If members need more information, they should be directed to call the Member Services Department. Members have the right to an explanation from West Virginia Senior Advantage about any medical services not covered by West Virginia Senior Advantage. West Virginia Senior Advantage must tell members in writing why West Virginia Senior Advantage will not pay for or allow them to get a service and how they can file for an appeal to ask West Virginia Senior Advantage</w:t>
      </w:r>
      <w:r>
        <w:rPr>
          <w:spacing w:val="-13"/>
        </w:rPr>
        <w:t xml:space="preserve"> </w:t>
      </w:r>
      <w:r>
        <w:t>to</w:t>
      </w:r>
      <w:r>
        <w:rPr>
          <w:spacing w:val="-11"/>
        </w:rPr>
        <w:t xml:space="preserve"> </w:t>
      </w:r>
      <w:r>
        <w:t>change</w:t>
      </w:r>
      <w:r>
        <w:rPr>
          <w:spacing w:val="-12"/>
        </w:rPr>
        <w:t xml:space="preserve"> </w:t>
      </w:r>
      <w:r>
        <w:t>the</w:t>
      </w:r>
      <w:r>
        <w:rPr>
          <w:spacing w:val="-13"/>
        </w:rPr>
        <w:t xml:space="preserve"> </w:t>
      </w:r>
      <w:r>
        <w:t>decision.</w:t>
      </w:r>
      <w:r>
        <w:rPr>
          <w:spacing w:val="13"/>
        </w:rPr>
        <w:t xml:space="preserve"> </w:t>
      </w:r>
      <w:r>
        <w:t>If</w:t>
      </w:r>
      <w:r>
        <w:rPr>
          <w:spacing w:val="-13"/>
        </w:rPr>
        <w:t xml:space="preserve"> </w:t>
      </w:r>
      <w:r>
        <w:t>asked,</w:t>
      </w:r>
      <w:r>
        <w:rPr>
          <w:spacing w:val="-13"/>
        </w:rPr>
        <w:t xml:space="preserve"> </w:t>
      </w:r>
      <w:r>
        <w:t>staff</w:t>
      </w:r>
      <w:r>
        <w:rPr>
          <w:spacing w:val="-11"/>
        </w:rPr>
        <w:t xml:space="preserve"> </w:t>
      </w:r>
      <w:r>
        <w:t>should</w:t>
      </w:r>
      <w:r>
        <w:rPr>
          <w:spacing w:val="-11"/>
        </w:rPr>
        <w:t xml:space="preserve"> </w:t>
      </w:r>
      <w:r>
        <w:t>inform</w:t>
      </w:r>
      <w:r>
        <w:rPr>
          <w:spacing w:val="-12"/>
        </w:rPr>
        <w:t xml:space="preserve"> </w:t>
      </w:r>
      <w:r>
        <w:t>members</w:t>
      </w:r>
      <w:r>
        <w:rPr>
          <w:spacing w:val="-13"/>
        </w:rPr>
        <w:t xml:space="preserve"> </w:t>
      </w:r>
      <w:r>
        <w:t>on</w:t>
      </w:r>
      <w:r>
        <w:rPr>
          <w:spacing w:val="-11"/>
        </w:rPr>
        <w:t xml:space="preserve"> </w:t>
      </w:r>
      <w:r>
        <w:t>how</w:t>
      </w:r>
      <w:r>
        <w:rPr>
          <w:spacing w:val="-15"/>
        </w:rPr>
        <w:t xml:space="preserve"> </w:t>
      </w:r>
      <w:r>
        <w:t>to</w:t>
      </w:r>
      <w:r>
        <w:rPr>
          <w:spacing w:val="-11"/>
        </w:rPr>
        <w:t xml:space="preserve"> </w:t>
      </w:r>
      <w:r>
        <w:t>file</w:t>
      </w:r>
      <w:r>
        <w:rPr>
          <w:spacing w:val="-12"/>
        </w:rPr>
        <w:t xml:space="preserve"> </w:t>
      </w:r>
      <w:r>
        <w:t>an</w:t>
      </w:r>
      <w:r>
        <w:rPr>
          <w:spacing w:val="-11"/>
        </w:rPr>
        <w:t xml:space="preserve"> </w:t>
      </w:r>
      <w:r>
        <w:t>appeal and should direct members to review their EOC for more information about filing an</w:t>
      </w:r>
      <w:r>
        <w:rPr>
          <w:spacing w:val="-23"/>
        </w:rPr>
        <w:t xml:space="preserve"> </w:t>
      </w:r>
      <w:r>
        <w:t>appeal.</w:t>
      </w:r>
    </w:p>
    <w:p w14:paraId="26665A2B" w14:textId="77777777" w:rsidR="00690E42" w:rsidRDefault="00690E42">
      <w:pPr>
        <w:pStyle w:val="BodyText"/>
      </w:pPr>
    </w:p>
    <w:p w14:paraId="3F9DE2C9" w14:textId="77777777" w:rsidR="00690E42" w:rsidRDefault="008B65F6">
      <w:pPr>
        <w:pStyle w:val="Heading4"/>
        <w:spacing w:before="1" w:line="237" w:lineRule="auto"/>
        <w:ind w:right="1194"/>
      </w:pPr>
      <w:r>
        <w:rPr>
          <w:color w:val="5B9BD4"/>
        </w:rPr>
        <w:t>The right to get information about West Virginia Senior Advantage, plan providers, drug coverage, and costs</w:t>
      </w:r>
    </w:p>
    <w:p w14:paraId="27121795" w14:textId="77777777" w:rsidR="00690E42" w:rsidRDefault="008B65F6">
      <w:pPr>
        <w:pStyle w:val="BodyText"/>
        <w:ind w:left="160" w:right="1192"/>
        <w:jc w:val="both"/>
      </w:pPr>
      <w:r>
        <w:t>Members have the right to get information about the West Virginia Senior Advantage Plan and operations. This includes information about the Plan’s financial condition, the services provided, and West Virginia Senior Advantage’s health care providers and their qualifications. Members have the right to find out from the Plan how doctors are paid. Members should be directed to call the Member Services Department for information. Member</w:t>
      </w:r>
      <w:r w:rsidR="00710CFB">
        <w:t>s</w:t>
      </w:r>
      <w:r>
        <w:t xml:space="preserve"> also have the right to get information from West Virginia Senior Advantage about their Part D prescription coverage and the</w:t>
      </w:r>
      <w:r>
        <w:rPr>
          <w:spacing w:val="-10"/>
        </w:rPr>
        <w:t xml:space="preserve"> </w:t>
      </w:r>
      <w:r>
        <w:t>network</w:t>
      </w:r>
      <w:r>
        <w:rPr>
          <w:spacing w:val="-10"/>
        </w:rPr>
        <w:t xml:space="preserve"> </w:t>
      </w:r>
      <w:r>
        <w:t>pharmacies.</w:t>
      </w:r>
      <w:r>
        <w:rPr>
          <w:spacing w:val="25"/>
        </w:rPr>
        <w:t xml:space="preserve"> </w:t>
      </w:r>
      <w:r>
        <w:t>Staff</w:t>
      </w:r>
      <w:r>
        <w:rPr>
          <w:spacing w:val="-10"/>
        </w:rPr>
        <w:t xml:space="preserve"> </w:t>
      </w:r>
      <w:r>
        <w:t>should</w:t>
      </w:r>
      <w:r>
        <w:rPr>
          <w:spacing w:val="-12"/>
        </w:rPr>
        <w:t xml:space="preserve"> </w:t>
      </w:r>
      <w:r>
        <w:t>instruct</w:t>
      </w:r>
      <w:r>
        <w:rPr>
          <w:spacing w:val="-12"/>
        </w:rPr>
        <w:t xml:space="preserve"> </w:t>
      </w:r>
      <w:r>
        <w:t>members</w:t>
      </w:r>
      <w:r>
        <w:rPr>
          <w:spacing w:val="-10"/>
        </w:rPr>
        <w:t xml:space="preserve"> </w:t>
      </w:r>
      <w:r>
        <w:t>to</w:t>
      </w:r>
      <w:r>
        <w:rPr>
          <w:spacing w:val="-11"/>
        </w:rPr>
        <w:t xml:space="preserve"> </w:t>
      </w:r>
      <w:r>
        <w:t>call</w:t>
      </w:r>
      <w:r>
        <w:rPr>
          <w:spacing w:val="-13"/>
        </w:rPr>
        <w:t xml:space="preserve"> </w:t>
      </w:r>
      <w:r>
        <w:t>the</w:t>
      </w:r>
      <w:r>
        <w:rPr>
          <w:spacing w:val="-13"/>
        </w:rPr>
        <w:t xml:space="preserve"> </w:t>
      </w:r>
      <w:r>
        <w:t>Member</w:t>
      </w:r>
      <w:r>
        <w:rPr>
          <w:spacing w:val="-10"/>
        </w:rPr>
        <w:t xml:space="preserve"> </w:t>
      </w:r>
      <w:r>
        <w:t>Services</w:t>
      </w:r>
      <w:r>
        <w:rPr>
          <w:spacing w:val="-12"/>
        </w:rPr>
        <w:t xml:space="preserve"> </w:t>
      </w:r>
      <w:r>
        <w:t>Department.</w:t>
      </w:r>
    </w:p>
    <w:p w14:paraId="7C1F6B71" w14:textId="77777777" w:rsidR="00690E42" w:rsidRDefault="00690E42">
      <w:pPr>
        <w:pStyle w:val="BodyText"/>
      </w:pPr>
    </w:p>
    <w:p w14:paraId="5C69D6B8" w14:textId="77777777" w:rsidR="00690E42" w:rsidRDefault="008B65F6">
      <w:pPr>
        <w:pStyle w:val="Heading4"/>
        <w:spacing w:before="1" w:line="267" w:lineRule="exact"/>
      </w:pPr>
      <w:r>
        <w:rPr>
          <w:color w:val="5B9BD4"/>
        </w:rPr>
        <w:t>The right to obtain more information about members’ rights</w:t>
      </w:r>
    </w:p>
    <w:p w14:paraId="635F36AB" w14:textId="77777777" w:rsidR="00690E42" w:rsidRDefault="008B65F6">
      <w:pPr>
        <w:pStyle w:val="BodyText"/>
        <w:ind w:left="160" w:right="1193"/>
        <w:jc w:val="both"/>
      </w:pPr>
      <w:r>
        <w:t>Members</w:t>
      </w:r>
      <w:r>
        <w:rPr>
          <w:spacing w:val="-10"/>
        </w:rPr>
        <w:t xml:space="preserve"> </w:t>
      </w:r>
      <w:r>
        <w:t>have</w:t>
      </w:r>
      <w:r>
        <w:rPr>
          <w:spacing w:val="-12"/>
        </w:rPr>
        <w:t xml:space="preserve"> </w:t>
      </w:r>
      <w:r>
        <w:t>the</w:t>
      </w:r>
      <w:r>
        <w:rPr>
          <w:spacing w:val="-10"/>
        </w:rPr>
        <w:t xml:space="preserve"> </w:t>
      </w:r>
      <w:r>
        <w:t>right</w:t>
      </w:r>
      <w:r>
        <w:rPr>
          <w:spacing w:val="-12"/>
        </w:rPr>
        <w:t xml:space="preserve"> </w:t>
      </w:r>
      <w:r>
        <w:t>to</w:t>
      </w:r>
      <w:r>
        <w:rPr>
          <w:spacing w:val="-11"/>
        </w:rPr>
        <w:t xml:space="preserve"> </w:t>
      </w:r>
      <w:r>
        <w:t>receive</w:t>
      </w:r>
      <w:r>
        <w:rPr>
          <w:spacing w:val="-10"/>
        </w:rPr>
        <w:t xml:space="preserve"> </w:t>
      </w:r>
      <w:r>
        <w:t>information</w:t>
      </w:r>
      <w:r>
        <w:rPr>
          <w:spacing w:val="-14"/>
        </w:rPr>
        <w:t xml:space="preserve"> </w:t>
      </w:r>
      <w:r>
        <w:t>about</w:t>
      </w:r>
      <w:r>
        <w:rPr>
          <w:spacing w:val="-12"/>
        </w:rPr>
        <w:t xml:space="preserve"> </w:t>
      </w:r>
      <w:r>
        <w:t>their</w:t>
      </w:r>
      <w:r>
        <w:rPr>
          <w:spacing w:val="-10"/>
        </w:rPr>
        <w:t xml:space="preserve"> </w:t>
      </w:r>
      <w:r>
        <w:t>rights</w:t>
      </w:r>
      <w:r>
        <w:rPr>
          <w:spacing w:val="-10"/>
        </w:rPr>
        <w:t xml:space="preserve"> </w:t>
      </w:r>
      <w:r>
        <w:t>and</w:t>
      </w:r>
      <w:r>
        <w:rPr>
          <w:spacing w:val="-11"/>
        </w:rPr>
        <w:t xml:space="preserve"> </w:t>
      </w:r>
      <w:r>
        <w:t>responsibilities.</w:t>
      </w:r>
      <w:r>
        <w:rPr>
          <w:spacing w:val="30"/>
        </w:rPr>
        <w:t xml:space="preserve"> </w:t>
      </w:r>
      <w:r>
        <w:t>If</w:t>
      </w:r>
      <w:r>
        <w:rPr>
          <w:spacing w:val="-13"/>
        </w:rPr>
        <w:t xml:space="preserve"> </w:t>
      </w:r>
      <w:r>
        <w:t>members have</w:t>
      </w:r>
      <w:r>
        <w:rPr>
          <w:spacing w:val="-3"/>
        </w:rPr>
        <w:t xml:space="preserve"> </w:t>
      </w:r>
      <w:r>
        <w:t>questions</w:t>
      </w:r>
      <w:r>
        <w:rPr>
          <w:spacing w:val="-6"/>
        </w:rPr>
        <w:t xml:space="preserve"> </w:t>
      </w:r>
      <w:r>
        <w:t>or</w:t>
      </w:r>
      <w:r>
        <w:rPr>
          <w:spacing w:val="-6"/>
        </w:rPr>
        <w:t xml:space="preserve"> </w:t>
      </w:r>
      <w:r>
        <w:t>concerns</w:t>
      </w:r>
      <w:r>
        <w:rPr>
          <w:spacing w:val="-6"/>
        </w:rPr>
        <w:t xml:space="preserve"> </w:t>
      </w:r>
      <w:r>
        <w:t>about</w:t>
      </w:r>
      <w:r>
        <w:rPr>
          <w:spacing w:val="-3"/>
        </w:rPr>
        <w:t xml:space="preserve"> </w:t>
      </w:r>
      <w:r>
        <w:t>their</w:t>
      </w:r>
      <w:r>
        <w:rPr>
          <w:spacing w:val="-3"/>
        </w:rPr>
        <w:t xml:space="preserve"> </w:t>
      </w:r>
      <w:r>
        <w:t>rights</w:t>
      </w:r>
      <w:r>
        <w:rPr>
          <w:spacing w:val="-3"/>
        </w:rPr>
        <w:t xml:space="preserve"> </w:t>
      </w:r>
      <w:r>
        <w:t>and</w:t>
      </w:r>
      <w:r>
        <w:rPr>
          <w:spacing w:val="-4"/>
        </w:rPr>
        <w:t xml:space="preserve"> </w:t>
      </w:r>
      <w:r>
        <w:t>protections,</w:t>
      </w:r>
      <w:r>
        <w:rPr>
          <w:spacing w:val="-3"/>
        </w:rPr>
        <w:t xml:space="preserve"> </w:t>
      </w:r>
      <w:r>
        <w:t>they</w:t>
      </w:r>
      <w:r>
        <w:rPr>
          <w:spacing w:val="-3"/>
        </w:rPr>
        <w:t xml:space="preserve"> </w:t>
      </w:r>
      <w:r>
        <w:t>should</w:t>
      </w:r>
      <w:r>
        <w:rPr>
          <w:spacing w:val="-4"/>
        </w:rPr>
        <w:t xml:space="preserve"> </w:t>
      </w:r>
      <w:r>
        <w:t>be</w:t>
      </w:r>
      <w:r>
        <w:rPr>
          <w:spacing w:val="-3"/>
        </w:rPr>
        <w:t xml:space="preserve"> </w:t>
      </w:r>
      <w:r>
        <w:t>directed</w:t>
      </w:r>
      <w:r>
        <w:rPr>
          <w:spacing w:val="-6"/>
        </w:rPr>
        <w:t xml:space="preserve"> </w:t>
      </w:r>
      <w:r>
        <w:t>to</w:t>
      </w:r>
      <w:r>
        <w:rPr>
          <w:spacing w:val="-4"/>
        </w:rPr>
        <w:t xml:space="preserve"> </w:t>
      </w:r>
      <w:r>
        <w:t>call</w:t>
      </w:r>
      <w:r>
        <w:rPr>
          <w:spacing w:val="-3"/>
        </w:rPr>
        <w:t xml:space="preserve"> </w:t>
      </w:r>
      <w:r>
        <w:t>the Member Services Department. Members can also get free help and information from their State Health Insurance Assistance Program (SHIP). In addition, the Medicare program has written</w:t>
      </w:r>
      <w:r>
        <w:rPr>
          <w:spacing w:val="-1"/>
        </w:rPr>
        <w:t xml:space="preserve"> </w:t>
      </w:r>
      <w:r>
        <w:t>a</w:t>
      </w:r>
    </w:p>
    <w:p w14:paraId="56C1388E" w14:textId="77777777" w:rsidR="00690E42" w:rsidRDefault="008B65F6">
      <w:pPr>
        <w:spacing w:before="37"/>
        <w:ind w:left="160" w:right="1193"/>
        <w:jc w:val="both"/>
      </w:pPr>
      <w:r>
        <w:t xml:space="preserve">booklet titled </w:t>
      </w:r>
      <w:r>
        <w:rPr>
          <w:i/>
        </w:rPr>
        <w:t>Members Medicare Rights and Protections</w:t>
      </w:r>
      <w:r>
        <w:t xml:space="preserve">. To get a free copy, members should be directed to call </w:t>
      </w:r>
      <w:r>
        <w:rPr>
          <w:b/>
        </w:rPr>
        <w:t xml:space="preserve">1-800-MEDICARE (1-800-633-4227). </w:t>
      </w:r>
      <w:r>
        <w:t xml:space="preserve">TTY users should call </w:t>
      </w:r>
      <w:r>
        <w:rPr>
          <w:b/>
        </w:rPr>
        <w:t xml:space="preserve">1-877-486-2048. </w:t>
      </w:r>
      <w:r>
        <w:lastRenderedPageBreak/>
        <w:t xml:space="preserve">Members can call 24 hours a day, 7 days a week. Or members can visit </w:t>
      </w:r>
      <w:hyperlink r:id="rId14">
        <w:r>
          <w:rPr>
            <w:b/>
            <w:color w:val="0462C1"/>
            <w:u w:val="single" w:color="0462C1"/>
          </w:rPr>
          <w:t>www.medicare.gov</w:t>
        </w:r>
        <w:r>
          <w:rPr>
            <w:b/>
            <w:color w:val="0462C1"/>
          </w:rPr>
          <w:t xml:space="preserve"> </w:t>
        </w:r>
      </w:hyperlink>
      <w:r>
        <w:t>on the web to order the booklet or print it directly from their computer.</w:t>
      </w:r>
    </w:p>
    <w:p w14:paraId="4DA371C8" w14:textId="77777777" w:rsidR="00690E42" w:rsidRDefault="00690E42">
      <w:pPr>
        <w:pStyle w:val="BodyText"/>
        <w:spacing w:before="5"/>
        <w:rPr>
          <w:sz w:val="16"/>
        </w:rPr>
      </w:pPr>
    </w:p>
    <w:p w14:paraId="1250E977" w14:textId="77777777" w:rsidR="00690E42" w:rsidRDefault="008B65F6">
      <w:pPr>
        <w:pStyle w:val="Heading4"/>
        <w:ind w:right="1202"/>
      </w:pPr>
      <w:r>
        <w:rPr>
          <w:color w:val="5B9BD4"/>
        </w:rPr>
        <w:t xml:space="preserve">The right to </w:t>
      </w:r>
      <w:proofErr w:type="gramStart"/>
      <w:r>
        <w:rPr>
          <w:color w:val="5B9BD4"/>
        </w:rPr>
        <w:t>take action</w:t>
      </w:r>
      <w:proofErr w:type="gramEnd"/>
      <w:r>
        <w:rPr>
          <w:color w:val="5B9BD4"/>
        </w:rPr>
        <w:t xml:space="preserve"> if a member thinks they have been treated unfairly or their rights are not being respected</w:t>
      </w:r>
    </w:p>
    <w:p w14:paraId="45192B9C" w14:textId="77777777" w:rsidR="00690E42" w:rsidRDefault="008B65F6">
      <w:pPr>
        <w:pStyle w:val="BodyText"/>
        <w:spacing w:before="1"/>
        <w:ind w:left="160" w:right="1199"/>
        <w:jc w:val="both"/>
      </w:pPr>
      <w:r>
        <w:t>If members think that they have been treated unfairly or their rights have not been respected, there are options.</w:t>
      </w:r>
    </w:p>
    <w:p w14:paraId="71AACE0B" w14:textId="77777777" w:rsidR="00690E42" w:rsidRDefault="008B65F6" w:rsidP="0042002B">
      <w:pPr>
        <w:pStyle w:val="ListParagraph"/>
        <w:numPr>
          <w:ilvl w:val="0"/>
          <w:numId w:val="17"/>
        </w:numPr>
        <w:tabs>
          <w:tab w:val="left" w:pos="881"/>
        </w:tabs>
        <w:ind w:right="1195"/>
        <w:jc w:val="both"/>
        <w:rPr>
          <w:rFonts w:ascii="Symbol"/>
        </w:rPr>
      </w:pPr>
      <w:r>
        <w:t>If</w:t>
      </w:r>
      <w:r>
        <w:rPr>
          <w:spacing w:val="-4"/>
        </w:rPr>
        <w:t xml:space="preserve"> </w:t>
      </w:r>
      <w:r>
        <w:t>members</w:t>
      </w:r>
      <w:r>
        <w:rPr>
          <w:spacing w:val="-5"/>
        </w:rPr>
        <w:t xml:space="preserve"> </w:t>
      </w:r>
      <w:r>
        <w:t>think</w:t>
      </w:r>
      <w:r>
        <w:rPr>
          <w:spacing w:val="-2"/>
        </w:rPr>
        <w:t xml:space="preserve"> </w:t>
      </w:r>
      <w:r>
        <w:t>they</w:t>
      </w:r>
      <w:r>
        <w:rPr>
          <w:spacing w:val="-3"/>
        </w:rPr>
        <w:t xml:space="preserve"> </w:t>
      </w:r>
      <w:r>
        <w:t>have</w:t>
      </w:r>
      <w:r>
        <w:rPr>
          <w:spacing w:val="-5"/>
        </w:rPr>
        <w:t xml:space="preserve"> </w:t>
      </w:r>
      <w:r>
        <w:t>been</w:t>
      </w:r>
      <w:r>
        <w:rPr>
          <w:spacing w:val="-4"/>
        </w:rPr>
        <w:t xml:space="preserve"> </w:t>
      </w:r>
      <w:r>
        <w:t>treated</w:t>
      </w:r>
      <w:r>
        <w:rPr>
          <w:spacing w:val="-4"/>
        </w:rPr>
        <w:t xml:space="preserve"> </w:t>
      </w:r>
      <w:r>
        <w:t>unfairly</w:t>
      </w:r>
      <w:r>
        <w:rPr>
          <w:spacing w:val="-5"/>
        </w:rPr>
        <w:t xml:space="preserve"> </w:t>
      </w:r>
      <w:r>
        <w:t>due</w:t>
      </w:r>
      <w:r>
        <w:rPr>
          <w:spacing w:val="-3"/>
        </w:rPr>
        <w:t xml:space="preserve"> </w:t>
      </w:r>
      <w:r>
        <w:t>to</w:t>
      </w:r>
      <w:r>
        <w:rPr>
          <w:spacing w:val="-2"/>
        </w:rPr>
        <w:t xml:space="preserve"> </w:t>
      </w:r>
      <w:r>
        <w:t>their</w:t>
      </w:r>
      <w:r>
        <w:rPr>
          <w:spacing w:val="-6"/>
        </w:rPr>
        <w:t xml:space="preserve"> </w:t>
      </w:r>
      <w:r>
        <w:t>race,</w:t>
      </w:r>
      <w:r>
        <w:rPr>
          <w:spacing w:val="-5"/>
        </w:rPr>
        <w:t xml:space="preserve"> </w:t>
      </w:r>
      <w:r>
        <w:t>color,</w:t>
      </w:r>
      <w:r>
        <w:rPr>
          <w:spacing w:val="-3"/>
        </w:rPr>
        <w:t xml:space="preserve"> </w:t>
      </w:r>
      <w:r>
        <w:t>national</w:t>
      </w:r>
      <w:r>
        <w:rPr>
          <w:spacing w:val="-6"/>
        </w:rPr>
        <w:t xml:space="preserve"> </w:t>
      </w:r>
      <w:r>
        <w:t>origin, disability, age, or religion, members should be encouraged to let West Virginia Senior Advantage know immediately by calling the Member Services Department. They</w:t>
      </w:r>
      <w:r>
        <w:rPr>
          <w:spacing w:val="-37"/>
        </w:rPr>
        <w:t xml:space="preserve"> </w:t>
      </w:r>
      <w:r>
        <w:t>can also call the Office for Civil Rights in their</w:t>
      </w:r>
      <w:r>
        <w:rPr>
          <w:spacing w:val="-14"/>
        </w:rPr>
        <w:t xml:space="preserve"> </w:t>
      </w:r>
      <w:r>
        <w:t>area.</w:t>
      </w:r>
    </w:p>
    <w:p w14:paraId="40AF7C0D" w14:textId="77777777" w:rsidR="00690E42" w:rsidRDefault="008B65F6" w:rsidP="0042002B">
      <w:pPr>
        <w:pStyle w:val="ListParagraph"/>
        <w:numPr>
          <w:ilvl w:val="0"/>
          <w:numId w:val="17"/>
        </w:numPr>
        <w:tabs>
          <w:tab w:val="left" w:pos="881"/>
        </w:tabs>
        <w:ind w:right="1195"/>
        <w:jc w:val="both"/>
        <w:rPr>
          <w:rFonts w:ascii="Symbol"/>
        </w:rPr>
      </w:pPr>
      <w:r>
        <w:t>For</w:t>
      </w:r>
      <w:r>
        <w:rPr>
          <w:spacing w:val="-8"/>
        </w:rPr>
        <w:t xml:space="preserve"> </w:t>
      </w:r>
      <w:r>
        <w:t>any</w:t>
      </w:r>
      <w:r>
        <w:rPr>
          <w:spacing w:val="-10"/>
        </w:rPr>
        <w:t xml:space="preserve"> </w:t>
      </w:r>
      <w:r>
        <w:t>other</w:t>
      </w:r>
      <w:r>
        <w:rPr>
          <w:spacing w:val="-11"/>
        </w:rPr>
        <w:t xml:space="preserve"> </w:t>
      </w:r>
      <w:r>
        <w:t>kind</w:t>
      </w:r>
      <w:r>
        <w:rPr>
          <w:spacing w:val="-9"/>
        </w:rPr>
        <w:t xml:space="preserve"> </w:t>
      </w:r>
      <w:r>
        <w:t>of</w:t>
      </w:r>
      <w:r>
        <w:rPr>
          <w:spacing w:val="-8"/>
        </w:rPr>
        <w:t xml:space="preserve"> </w:t>
      </w:r>
      <w:r>
        <w:t>concern</w:t>
      </w:r>
      <w:r>
        <w:rPr>
          <w:spacing w:val="-9"/>
        </w:rPr>
        <w:t xml:space="preserve"> </w:t>
      </w:r>
      <w:r>
        <w:t>or</w:t>
      </w:r>
      <w:r>
        <w:rPr>
          <w:spacing w:val="-8"/>
        </w:rPr>
        <w:t xml:space="preserve"> </w:t>
      </w:r>
      <w:r>
        <w:t>problem</w:t>
      </w:r>
      <w:r>
        <w:rPr>
          <w:spacing w:val="-7"/>
        </w:rPr>
        <w:t xml:space="preserve"> </w:t>
      </w:r>
      <w:r>
        <w:t>related</w:t>
      </w:r>
      <w:r>
        <w:rPr>
          <w:spacing w:val="-9"/>
        </w:rPr>
        <w:t xml:space="preserve"> </w:t>
      </w:r>
      <w:r>
        <w:t>to</w:t>
      </w:r>
      <w:r>
        <w:rPr>
          <w:spacing w:val="-7"/>
        </w:rPr>
        <w:t xml:space="preserve"> </w:t>
      </w:r>
      <w:r>
        <w:t>their</w:t>
      </w:r>
      <w:r>
        <w:rPr>
          <w:spacing w:val="-8"/>
        </w:rPr>
        <w:t xml:space="preserve"> </w:t>
      </w:r>
      <w:r>
        <w:t>Medicare</w:t>
      </w:r>
      <w:r>
        <w:rPr>
          <w:spacing w:val="-8"/>
        </w:rPr>
        <w:t xml:space="preserve"> </w:t>
      </w:r>
      <w:r>
        <w:t>rights</w:t>
      </w:r>
      <w:r>
        <w:rPr>
          <w:spacing w:val="-7"/>
        </w:rPr>
        <w:t xml:space="preserve"> </w:t>
      </w:r>
      <w:r>
        <w:t>and</w:t>
      </w:r>
      <w:r>
        <w:rPr>
          <w:spacing w:val="-9"/>
        </w:rPr>
        <w:t xml:space="preserve"> </w:t>
      </w:r>
      <w:r>
        <w:t>protections described in this section, members should be encouraged to call the Member Services Department. Members also can get help from their State Health Insurance Assistance Program</w:t>
      </w:r>
      <w:r>
        <w:rPr>
          <w:spacing w:val="-2"/>
        </w:rPr>
        <w:t xml:space="preserve"> </w:t>
      </w:r>
      <w:r>
        <w:t>(SHIP).</w:t>
      </w:r>
    </w:p>
    <w:p w14:paraId="2736C289" w14:textId="77777777" w:rsidR="00690E42" w:rsidRDefault="00690E42">
      <w:pPr>
        <w:pStyle w:val="BodyText"/>
        <w:spacing w:before="11"/>
        <w:rPr>
          <w:sz w:val="21"/>
        </w:rPr>
      </w:pPr>
    </w:p>
    <w:p w14:paraId="7AD1C401" w14:textId="77777777" w:rsidR="00690E42" w:rsidRDefault="008B65F6">
      <w:pPr>
        <w:pStyle w:val="Heading3"/>
        <w:spacing w:line="240" w:lineRule="auto"/>
      </w:pPr>
      <w:bookmarkStart w:id="9" w:name="_Toc33599820"/>
      <w:r>
        <w:rPr>
          <w:color w:val="5B9BD4"/>
        </w:rPr>
        <w:t>West Virginia Senior Advantage Member Responsibilities</w:t>
      </w:r>
      <w:bookmarkEnd w:id="9"/>
    </w:p>
    <w:p w14:paraId="5C594A14" w14:textId="77777777" w:rsidR="00690E42" w:rsidRDefault="008B65F6">
      <w:pPr>
        <w:pStyle w:val="BodyText"/>
        <w:ind w:left="160" w:right="1193"/>
        <w:jc w:val="both"/>
      </w:pPr>
      <w:r>
        <w:t>Along with certain rights, members of West Virginia Senior Advantage also have responsibilities. Members are responsible for the following:</w:t>
      </w:r>
    </w:p>
    <w:p w14:paraId="687BDADF" w14:textId="77777777" w:rsidR="00690E42" w:rsidRDefault="008B65F6" w:rsidP="0042002B">
      <w:pPr>
        <w:pStyle w:val="ListParagraph"/>
        <w:numPr>
          <w:ilvl w:val="0"/>
          <w:numId w:val="18"/>
        </w:numPr>
        <w:tabs>
          <w:tab w:val="left" w:pos="881"/>
        </w:tabs>
        <w:spacing w:before="1"/>
        <w:ind w:right="1193"/>
        <w:jc w:val="both"/>
        <w:rPr>
          <w:rFonts w:ascii="Symbol"/>
        </w:rPr>
      </w:pPr>
      <w:r>
        <w:t>To</w:t>
      </w:r>
      <w:r>
        <w:rPr>
          <w:spacing w:val="-10"/>
        </w:rPr>
        <w:t xml:space="preserve"> </w:t>
      </w:r>
      <w:r>
        <w:t>become</w:t>
      </w:r>
      <w:r>
        <w:rPr>
          <w:spacing w:val="-11"/>
        </w:rPr>
        <w:t xml:space="preserve"> </w:t>
      </w:r>
      <w:r>
        <w:t>familiar</w:t>
      </w:r>
      <w:r>
        <w:rPr>
          <w:spacing w:val="-15"/>
        </w:rPr>
        <w:t xml:space="preserve"> </w:t>
      </w:r>
      <w:r>
        <w:t>with</w:t>
      </w:r>
      <w:r>
        <w:rPr>
          <w:spacing w:val="-12"/>
        </w:rPr>
        <w:t xml:space="preserve"> </w:t>
      </w:r>
      <w:r>
        <w:t>their</w:t>
      </w:r>
      <w:r>
        <w:rPr>
          <w:spacing w:val="-12"/>
        </w:rPr>
        <w:t xml:space="preserve"> </w:t>
      </w:r>
      <w:r>
        <w:t>West</w:t>
      </w:r>
      <w:r>
        <w:rPr>
          <w:spacing w:val="-11"/>
        </w:rPr>
        <w:t xml:space="preserve"> </w:t>
      </w:r>
      <w:r>
        <w:t>Virginia</w:t>
      </w:r>
      <w:r>
        <w:rPr>
          <w:spacing w:val="-12"/>
        </w:rPr>
        <w:t xml:space="preserve"> </w:t>
      </w:r>
      <w:r>
        <w:t>Senior</w:t>
      </w:r>
      <w:r>
        <w:rPr>
          <w:spacing w:val="-11"/>
        </w:rPr>
        <w:t xml:space="preserve"> </w:t>
      </w:r>
      <w:r>
        <w:t>Advantage</w:t>
      </w:r>
      <w:r>
        <w:rPr>
          <w:spacing w:val="-12"/>
        </w:rPr>
        <w:t xml:space="preserve"> </w:t>
      </w:r>
      <w:r>
        <w:t>coverage</w:t>
      </w:r>
      <w:r>
        <w:rPr>
          <w:spacing w:val="-11"/>
        </w:rPr>
        <w:t xml:space="preserve"> </w:t>
      </w:r>
      <w:r>
        <w:t>and</w:t>
      </w:r>
      <w:r>
        <w:rPr>
          <w:spacing w:val="-15"/>
        </w:rPr>
        <w:t xml:space="preserve"> </w:t>
      </w:r>
      <w:r>
        <w:t>the</w:t>
      </w:r>
      <w:r>
        <w:rPr>
          <w:spacing w:val="-11"/>
        </w:rPr>
        <w:t xml:space="preserve"> </w:t>
      </w:r>
      <w:r>
        <w:t>rules</w:t>
      </w:r>
      <w:r>
        <w:rPr>
          <w:spacing w:val="-11"/>
        </w:rPr>
        <w:t xml:space="preserve"> </w:t>
      </w:r>
      <w:r>
        <w:t xml:space="preserve">they must follow to get care as a member. Members can use their West Virginia Senior Advantage EOC and other information provided to them to learn about their coverage, what West Virginia Senior Advantage </w:t>
      </w:r>
      <w:proofErr w:type="gramStart"/>
      <w:r>
        <w:t>has to</w:t>
      </w:r>
      <w:proofErr w:type="gramEnd"/>
      <w:r>
        <w:t xml:space="preserve"> pay, and what rules they need to follow. Members should be encouraged to call the Member Services Department if they have questions or</w:t>
      </w:r>
      <w:r>
        <w:rPr>
          <w:spacing w:val="-4"/>
        </w:rPr>
        <w:t xml:space="preserve"> </w:t>
      </w:r>
      <w:r>
        <w:t>complaints.</w:t>
      </w:r>
    </w:p>
    <w:p w14:paraId="728895A5" w14:textId="77777777" w:rsidR="00690E42" w:rsidRDefault="008B65F6" w:rsidP="0042002B">
      <w:pPr>
        <w:pStyle w:val="ListParagraph"/>
        <w:numPr>
          <w:ilvl w:val="0"/>
          <w:numId w:val="18"/>
        </w:numPr>
        <w:tabs>
          <w:tab w:val="left" w:pos="880"/>
          <w:tab w:val="left" w:pos="881"/>
        </w:tabs>
        <w:spacing w:line="280" w:lineRule="exact"/>
        <w:rPr>
          <w:rFonts w:ascii="Symbol"/>
        </w:rPr>
      </w:pPr>
      <w:r>
        <w:t>To advise West Virginia Senior Advantage if they have other insurance</w:t>
      </w:r>
      <w:r>
        <w:rPr>
          <w:spacing w:val="-9"/>
        </w:rPr>
        <w:t xml:space="preserve"> </w:t>
      </w:r>
      <w:r>
        <w:t>coverage.</w:t>
      </w:r>
    </w:p>
    <w:p w14:paraId="7CE1C5B6" w14:textId="77777777" w:rsidR="00690E42" w:rsidRDefault="008B65F6" w:rsidP="0042002B">
      <w:pPr>
        <w:pStyle w:val="ListParagraph"/>
        <w:numPr>
          <w:ilvl w:val="0"/>
          <w:numId w:val="18"/>
        </w:numPr>
        <w:tabs>
          <w:tab w:val="left" w:pos="881"/>
        </w:tabs>
        <w:spacing w:before="1"/>
        <w:ind w:right="1193"/>
        <w:jc w:val="both"/>
        <w:rPr>
          <w:rFonts w:ascii="Symbol"/>
        </w:rPr>
      </w:pPr>
      <w:r>
        <w:t>To notify providers when seeking care that they are enrolled with West Virginia Senior Advantage and to present their plan enrollment card to providers unless it is an emergency.</w:t>
      </w:r>
    </w:p>
    <w:p w14:paraId="7C6AD12C" w14:textId="77777777" w:rsidR="00690E42" w:rsidRDefault="008B65F6" w:rsidP="0042002B">
      <w:pPr>
        <w:pStyle w:val="ListParagraph"/>
        <w:numPr>
          <w:ilvl w:val="0"/>
          <w:numId w:val="18"/>
        </w:numPr>
        <w:tabs>
          <w:tab w:val="left" w:pos="881"/>
        </w:tabs>
        <w:ind w:right="1196"/>
        <w:jc w:val="both"/>
        <w:rPr>
          <w:rFonts w:ascii="Symbol"/>
        </w:rPr>
      </w:pPr>
      <w:r>
        <w:t>To give their doctors and other providers the information they need to provide care for them</w:t>
      </w:r>
      <w:r>
        <w:rPr>
          <w:spacing w:val="-9"/>
        </w:rPr>
        <w:t xml:space="preserve"> </w:t>
      </w:r>
      <w:r>
        <w:t>and</w:t>
      </w:r>
      <w:r>
        <w:rPr>
          <w:spacing w:val="-11"/>
        </w:rPr>
        <w:t xml:space="preserve"> </w:t>
      </w:r>
      <w:r>
        <w:t>to</w:t>
      </w:r>
      <w:r>
        <w:rPr>
          <w:spacing w:val="-9"/>
        </w:rPr>
        <w:t xml:space="preserve"> </w:t>
      </w:r>
      <w:r>
        <w:t>follow</w:t>
      </w:r>
      <w:r>
        <w:rPr>
          <w:spacing w:val="-10"/>
        </w:rPr>
        <w:t xml:space="preserve"> </w:t>
      </w:r>
      <w:r>
        <w:t>the</w:t>
      </w:r>
      <w:r>
        <w:rPr>
          <w:spacing w:val="-10"/>
        </w:rPr>
        <w:t xml:space="preserve"> </w:t>
      </w:r>
      <w:r>
        <w:t>treatment</w:t>
      </w:r>
      <w:r>
        <w:rPr>
          <w:spacing w:val="-10"/>
        </w:rPr>
        <w:t xml:space="preserve"> </w:t>
      </w:r>
      <w:r>
        <w:t>plans</w:t>
      </w:r>
      <w:r>
        <w:rPr>
          <w:spacing w:val="-10"/>
        </w:rPr>
        <w:t xml:space="preserve"> </w:t>
      </w:r>
      <w:r>
        <w:t>and</w:t>
      </w:r>
      <w:r>
        <w:rPr>
          <w:spacing w:val="-11"/>
        </w:rPr>
        <w:t xml:space="preserve"> </w:t>
      </w:r>
      <w:r>
        <w:t>instructions</w:t>
      </w:r>
      <w:r>
        <w:rPr>
          <w:spacing w:val="-10"/>
        </w:rPr>
        <w:t xml:space="preserve"> </w:t>
      </w:r>
      <w:r>
        <w:t>that</w:t>
      </w:r>
      <w:r>
        <w:rPr>
          <w:spacing w:val="-10"/>
        </w:rPr>
        <w:t xml:space="preserve"> </w:t>
      </w:r>
      <w:r>
        <w:t>they</w:t>
      </w:r>
      <w:r>
        <w:rPr>
          <w:spacing w:val="-10"/>
        </w:rPr>
        <w:t xml:space="preserve"> </w:t>
      </w:r>
      <w:r>
        <w:t>and</w:t>
      </w:r>
      <w:r>
        <w:rPr>
          <w:spacing w:val="-11"/>
        </w:rPr>
        <w:t xml:space="preserve"> </w:t>
      </w:r>
      <w:r>
        <w:t>their</w:t>
      </w:r>
      <w:r>
        <w:rPr>
          <w:spacing w:val="-11"/>
        </w:rPr>
        <w:t xml:space="preserve"> </w:t>
      </w:r>
      <w:r>
        <w:t>doctors</w:t>
      </w:r>
      <w:r>
        <w:rPr>
          <w:spacing w:val="-10"/>
        </w:rPr>
        <w:t xml:space="preserve"> </w:t>
      </w:r>
      <w:r>
        <w:t>agree upon. Members must be encouraged to ask questions of their doctors and other providers whenever the member has</w:t>
      </w:r>
      <w:r>
        <w:rPr>
          <w:spacing w:val="-9"/>
        </w:rPr>
        <w:t xml:space="preserve"> </w:t>
      </w:r>
      <w:r>
        <w:t>them.</w:t>
      </w:r>
    </w:p>
    <w:p w14:paraId="28E78124" w14:textId="77777777" w:rsidR="00690E42" w:rsidRDefault="008B65F6" w:rsidP="0042002B">
      <w:pPr>
        <w:pStyle w:val="ListParagraph"/>
        <w:numPr>
          <w:ilvl w:val="0"/>
          <w:numId w:val="18"/>
        </w:numPr>
        <w:tabs>
          <w:tab w:val="left" w:pos="881"/>
        </w:tabs>
        <w:ind w:right="1196"/>
        <w:jc w:val="both"/>
        <w:rPr>
          <w:rFonts w:ascii="Symbol" w:hAnsi="Symbol"/>
        </w:rPr>
      </w:pPr>
      <w:r>
        <w:t>To act in a way that supports the care given to other patients and helps the smooth running of their doctor’s office, hospitals, and other</w:t>
      </w:r>
      <w:r>
        <w:rPr>
          <w:spacing w:val="-10"/>
        </w:rPr>
        <w:t xml:space="preserve"> </w:t>
      </w:r>
      <w:r>
        <w:t>offices.</w:t>
      </w:r>
    </w:p>
    <w:p w14:paraId="54521B2B" w14:textId="77777777" w:rsidR="00690E42" w:rsidRDefault="008B65F6" w:rsidP="0042002B">
      <w:pPr>
        <w:pStyle w:val="ListParagraph"/>
        <w:numPr>
          <w:ilvl w:val="0"/>
          <w:numId w:val="18"/>
        </w:numPr>
        <w:tabs>
          <w:tab w:val="left" w:pos="881"/>
        </w:tabs>
        <w:spacing w:before="1"/>
        <w:ind w:right="1191"/>
        <w:jc w:val="both"/>
        <w:rPr>
          <w:rFonts w:ascii="Symbol"/>
        </w:rPr>
      </w:pPr>
      <w:r>
        <w:t>To</w:t>
      </w:r>
      <w:r>
        <w:rPr>
          <w:spacing w:val="-6"/>
        </w:rPr>
        <w:t xml:space="preserve"> </w:t>
      </w:r>
      <w:r>
        <w:t>pay</w:t>
      </w:r>
      <w:r>
        <w:rPr>
          <w:spacing w:val="-7"/>
        </w:rPr>
        <w:t xml:space="preserve"> </w:t>
      </w:r>
      <w:r>
        <w:t>their</w:t>
      </w:r>
      <w:r>
        <w:rPr>
          <w:spacing w:val="-8"/>
        </w:rPr>
        <w:t xml:space="preserve"> </w:t>
      </w:r>
      <w:r>
        <w:t>plan</w:t>
      </w:r>
      <w:r>
        <w:rPr>
          <w:spacing w:val="-9"/>
        </w:rPr>
        <w:t xml:space="preserve"> </w:t>
      </w:r>
      <w:r>
        <w:t>premiums</w:t>
      </w:r>
      <w:r>
        <w:rPr>
          <w:spacing w:val="-8"/>
        </w:rPr>
        <w:t xml:space="preserve"> </w:t>
      </w:r>
      <w:r>
        <w:t>and</w:t>
      </w:r>
      <w:r>
        <w:rPr>
          <w:spacing w:val="-6"/>
        </w:rPr>
        <w:t xml:space="preserve"> </w:t>
      </w:r>
      <w:r>
        <w:t>any</w:t>
      </w:r>
      <w:r>
        <w:rPr>
          <w:spacing w:val="-7"/>
        </w:rPr>
        <w:t xml:space="preserve"> </w:t>
      </w:r>
      <w:r>
        <w:t>other</w:t>
      </w:r>
      <w:r>
        <w:rPr>
          <w:spacing w:val="-8"/>
        </w:rPr>
        <w:t xml:space="preserve"> </w:t>
      </w:r>
      <w:r>
        <w:t>co-payments</w:t>
      </w:r>
      <w:r>
        <w:rPr>
          <w:spacing w:val="-8"/>
        </w:rPr>
        <w:t xml:space="preserve"> </w:t>
      </w:r>
      <w:r>
        <w:t>or</w:t>
      </w:r>
      <w:r>
        <w:rPr>
          <w:spacing w:val="-8"/>
        </w:rPr>
        <w:t xml:space="preserve"> </w:t>
      </w:r>
      <w:r>
        <w:t>coinsurance</w:t>
      </w:r>
      <w:r>
        <w:rPr>
          <w:spacing w:val="-7"/>
        </w:rPr>
        <w:t xml:space="preserve"> </w:t>
      </w:r>
      <w:r>
        <w:t>they</w:t>
      </w:r>
      <w:r>
        <w:rPr>
          <w:spacing w:val="-9"/>
        </w:rPr>
        <w:t xml:space="preserve"> </w:t>
      </w:r>
      <w:r>
        <w:t>may</w:t>
      </w:r>
      <w:r>
        <w:rPr>
          <w:spacing w:val="-9"/>
        </w:rPr>
        <w:t xml:space="preserve"> </w:t>
      </w:r>
      <w:r>
        <w:t>have</w:t>
      </w:r>
      <w:r>
        <w:rPr>
          <w:spacing w:val="-7"/>
        </w:rPr>
        <w:t xml:space="preserve"> </w:t>
      </w:r>
      <w:r>
        <w:t>for the Covered Services they receive. Members must also meet their other financial responsibilities that are described in their</w:t>
      </w:r>
      <w:r>
        <w:rPr>
          <w:spacing w:val="-6"/>
        </w:rPr>
        <w:t xml:space="preserve"> </w:t>
      </w:r>
      <w:r>
        <w:t>EOC.</w:t>
      </w:r>
    </w:p>
    <w:p w14:paraId="6CE91955" w14:textId="77777777" w:rsidR="00690E42" w:rsidRDefault="008B65F6" w:rsidP="0042002B">
      <w:pPr>
        <w:pStyle w:val="ListParagraph"/>
        <w:numPr>
          <w:ilvl w:val="0"/>
          <w:numId w:val="18"/>
        </w:numPr>
        <w:tabs>
          <w:tab w:val="left" w:pos="881"/>
        </w:tabs>
        <w:ind w:right="1194"/>
        <w:jc w:val="both"/>
        <w:rPr>
          <w:rFonts w:ascii="Symbol"/>
        </w:rPr>
      </w:pPr>
      <w:r>
        <w:t>To let West Virginia Senior Advantage, know if they have any questions, concerns, problems, or suggestions regarding their rights, responsibilities, coverage and/or West Virginia Senior Advantage</w:t>
      </w:r>
      <w:r>
        <w:rPr>
          <w:spacing w:val="-3"/>
        </w:rPr>
        <w:t xml:space="preserve"> </w:t>
      </w:r>
      <w:r>
        <w:t>operations.</w:t>
      </w:r>
    </w:p>
    <w:p w14:paraId="457DD47B" w14:textId="77777777" w:rsidR="00690E42" w:rsidRDefault="008B65F6" w:rsidP="0042002B">
      <w:pPr>
        <w:pStyle w:val="ListParagraph"/>
        <w:numPr>
          <w:ilvl w:val="0"/>
          <w:numId w:val="18"/>
        </w:numPr>
        <w:tabs>
          <w:tab w:val="left" w:pos="881"/>
        </w:tabs>
        <w:ind w:right="1193"/>
        <w:jc w:val="both"/>
        <w:rPr>
          <w:rFonts w:ascii="Symbol"/>
        </w:rPr>
      </w:pPr>
      <w:r>
        <w:t>To</w:t>
      </w:r>
      <w:r>
        <w:rPr>
          <w:spacing w:val="-11"/>
        </w:rPr>
        <w:t xml:space="preserve"> </w:t>
      </w:r>
      <w:r>
        <w:t>notify</w:t>
      </w:r>
      <w:r>
        <w:rPr>
          <w:spacing w:val="-12"/>
        </w:rPr>
        <w:t xml:space="preserve"> </w:t>
      </w:r>
      <w:r>
        <w:t>West</w:t>
      </w:r>
      <w:r>
        <w:rPr>
          <w:spacing w:val="-10"/>
        </w:rPr>
        <w:t xml:space="preserve"> </w:t>
      </w:r>
      <w:r>
        <w:t>Virginia</w:t>
      </w:r>
      <w:r>
        <w:rPr>
          <w:spacing w:val="-11"/>
        </w:rPr>
        <w:t xml:space="preserve"> </w:t>
      </w:r>
      <w:r>
        <w:t>Senior</w:t>
      </w:r>
      <w:r>
        <w:rPr>
          <w:spacing w:val="-10"/>
        </w:rPr>
        <w:t xml:space="preserve"> </w:t>
      </w:r>
      <w:r>
        <w:t>Advantage</w:t>
      </w:r>
      <w:r>
        <w:rPr>
          <w:spacing w:val="-12"/>
        </w:rPr>
        <w:t xml:space="preserve"> </w:t>
      </w:r>
      <w:r>
        <w:t>and</w:t>
      </w:r>
      <w:r>
        <w:rPr>
          <w:spacing w:val="-11"/>
        </w:rPr>
        <w:t xml:space="preserve"> </w:t>
      </w:r>
      <w:r>
        <w:t>their</w:t>
      </w:r>
      <w:r>
        <w:rPr>
          <w:spacing w:val="-13"/>
        </w:rPr>
        <w:t xml:space="preserve"> </w:t>
      </w:r>
      <w:r>
        <w:t>providers</w:t>
      </w:r>
      <w:r>
        <w:rPr>
          <w:spacing w:val="-12"/>
        </w:rPr>
        <w:t xml:space="preserve"> </w:t>
      </w:r>
      <w:r>
        <w:t>of</w:t>
      </w:r>
      <w:r>
        <w:rPr>
          <w:spacing w:val="-13"/>
        </w:rPr>
        <w:t xml:space="preserve"> </w:t>
      </w:r>
      <w:r>
        <w:t>any</w:t>
      </w:r>
      <w:r>
        <w:rPr>
          <w:spacing w:val="-12"/>
        </w:rPr>
        <w:t xml:space="preserve"> </w:t>
      </w:r>
      <w:r>
        <w:t>address</w:t>
      </w:r>
      <w:r>
        <w:rPr>
          <w:spacing w:val="-12"/>
        </w:rPr>
        <w:t xml:space="preserve"> </w:t>
      </w:r>
      <w:r>
        <w:t>and/or</w:t>
      </w:r>
      <w:r>
        <w:rPr>
          <w:spacing w:val="-10"/>
        </w:rPr>
        <w:t xml:space="preserve"> </w:t>
      </w:r>
      <w:r>
        <w:t>phone number changes as soon as</w:t>
      </w:r>
      <w:r>
        <w:rPr>
          <w:spacing w:val="-6"/>
        </w:rPr>
        <w:t xml:space="preserve"> </w:t>
      </w:r>
      <w:r>
        <w:t>possible.</w:t>
      </w:r>
    </w:p>
    <w:p w14:paraId="074D3D3E" w14:textId="77777777" w:rsidR="00690E42" w:rsidRDefault="008B65F6" w:rsidP="0042002B">
      <w:pPr>
        <w:pStyle w:val="ListParagraph"/>
        <w:numPr>
          <w:ilvl w:val="0"/>
          <w:numId w:val="18"/>
        </w:numPr>
        <w:tabs>
          <w:tab w:val="left" w:pos="880"/>
          <w:tab w:val="left" w:pos="881"/>
        </w:tabs>
        <w:spacing w:line="279" w:lineRule="exact"/>
        <w:rPr>
          <w:rFonts w:ascii="Symbol"/>
        </w:rPr>
      </w:pPr>
      <w:r>
        <w:t>To</w:t>
      </w:r>
      <w:r>
        <w:rPr>
          <w:spacing w:val="30"/>
        </w:rPr>
        <w:t xml:space="preserve"> </w:t>
      </w:r>
      <w:r>
        <w:t>use</w:t>
      </w:r>
      <w:r>
        <w:rPr>
          <w:spacing w:val="27"/>
        </w:rPr>
        <w:t xml:space="preserve"> </w:t>
      </w:r>
      <w:r>
        <w:t>their</w:t>
      </w:r>
      <w:r>
        <w:rPr>
          <w:spacing w:val="27"/>
        </w:rPr>
        <w:t xml:space="preserve"> </w:t>
      </w:r>
      <w:r>
        <w:t>West</w:t>
      </w:r>
      <w:r>
        <w:rPr>
          <w:spacing w:val="28"/>
        </w:rPr>
        <w:t xml:space="preserve"> </w:t>
      </w:r>
      <w:r>
        <w:t>Virginia</w:t>
      </w:r>
      <w:r>
        <w:rPr>
          <w:spacing w:val="27"/>
        </w:rPr>
        <w:t xml:space="preserve"> </w:t>
      </w:r>
      <w:r>
        <w:t>Senior</w:t>
      </w:r>
      <w:r>
        <w:rPr>
          <w:spacing w:val="27"/>
        </w:rPr>
        <w:t xml:space="preserve"> </w:t>
      </w:r>
      <w:r>
        <w:t>Advantage</w:t>
      </w:r>
      <w:r>
        <w:rPr>
          <w:spacing w:val="27"/>
        </w:rPr>
        <w:t xml:space="preserve"> </w:t>
      </w:r>
      <w:r>
        <w:t>only</w:t>
      </w:r>
      <w:r>
        <w:rPr>
          <w:spacing w:val="28"/>
        </w:rPr>
        <w:t xml:space="preserve"> </w:t>
      </w:r>
      <w:r>
        <w:t>to</w:t>
      </w:r>
      <w:r>
        <w:rPr>
          <w:spacing w:val="26"/>
        </w:rPr>
        <w:t xml:space="preserve"> </w:t>
      </w:r>
      <w:r>
        <w:t>access</w:t>
      </w:r>
      <w:r>
        <w:rPr>
          <w:spacing w:val="27"/>
        </w:rPr>
        <w:t xml:space="preserve"> </w:t>
      </w:r>
      <w:r>
        <w:t>services,</w:t>
      </w:r>
      <w:r>
        <w:rPr>
          <w:spacing w:val="25"/>
        </w:rPr>
        <w:t xml:space="preserve"> </w:t>
      </w:r>
      <w:r>
        <w:t>medications</w:t>
      </w:r>
      <w:r>
        <w:rPr>
          <w:spacing w:val="27"/>
        </w:rPr>
        <w:t xml:space="preserve"> </w:t>
      </w:r>
      <w:r>
        <w:t>and</w:t>
      </w:r>
    </w:p>
    <w:p w14:paraId="39331CBC" w14:textId="77777777" w:rsidR="00690E42" w:rsidRDefault="008B65F6">
      <w:pPr>
        <w:pStyle w:val="BodyText"/>
        <w:spacing w:before="37"/>
        <w:ind w:left="880"/>
      </w:pPr>
      <w:r>
        <w:t>other benefits for themselves.</w:t>
      </w:r>
    </w:p>
    <w:p w14:paraId="78E22E63" w14:textId="77777777" w:rsidR="00690E42" w:rsidRDefault="00690E42">
      <w:pPr>
        <w:pStyle w:val="BodyText"/>
      </w:pPr>
    </w:p>
    <w:p w14:paraId="181A80DB" w14:textId="77777777" w:rsidR="00690E42" w:rsidRDefault="00690E42">
      <w:pPr>
        <w:pStyle w:val="BodyText"/>
        <w:spacing w:before="7"/>
        <w:rPr>
          <w:sz w:val="16"/>
        </w:rPr>
      </w:pPr>
    </w:p>
    <w:p w14:paraId="4BCE12D2" w14:textId="77777777" w:rsidR="00520A60" w:rsidRDefault="00520A60">
      <w:pPr>
        <w:pStyle w:val="BodyText"/>
        <w:spacing w:before="7"/>
        <w:rPr>
          <w:sz w:val="16"/>
        </w:rPr>
      </w:pPr>
    </w:p>
    <w:p w14:paraId="3BB4E425" w14:textId="77777777" w:rsidR="00520A60" w:rsidRDefault="00520A60">
      <w:pPr>
        <w:pStyle w:val="BodyText"/>
        <w:spacing w:before="7"/>
        <w:rPr>
          <w:sz w:val="16"/>
        </w:rPr>
      </w:pPr>
    </w:p>
    <w:p w14:paraId="25A141D3" w14:textId="77777777" w:rsidR="00520A60" w:rsidRDefault="00520A60">
      <w:pPr>
        <w:pStyle w:val="BodyText"/>
        <w:spacing w:before="7"/>
        <w:rPr>
          <w:sz w:val="16"/>
        </w:rPr>
      </w:pPr>
    </w:p>
    <w:p w14:paraId="36670216" w14:textId="77777777" w:rsidR="00690E42" w:rsidRDefault="008B65F6">
      <w:pPr>
        <w:pStyle w:val="Heading2"/>
        <w:spacing w:line="316" w:lineRule="exact"/>
      </w:pPr>
      <w:bookmarkStart w:id="10" w:name="_Toc33599821"/>
      <w:r>
        <w:rPr>
          <w:color w:val="5B9BD4"/>
        </w:rPr>
        <w:lastRenderedPageBreak/>
        <w:t>Advance Medical Directives</w:t>
      </w:r>
      <w:bookmarkEnd w:id="10"/>
    </w:p>
    <w:p w14:paraId="28C7D5F1" w14:textId="77777777" w:rsidR="00690E42" w:rsidRDefault="008B65F6" w:rsidP="00A81A9B">
      <w:pPr>
        <w:pStyle w:val="BodyText"/>
        <w:spacing w:line="268" w:lineRule="exact"/>
        <w:ind w:left="160"/>
      </w:pPr>
      <w:r>
        <w:t>The</w:t>
      </w:r>
      <w:r w:rsidRPr="00A81A9B">
        <w:t xml:space="preserve"> </w:t>
      </w:r>
      <w:r>
        <w:t>Federal</w:t>
      </w:r>
      <w:r w:rsidRPr="00A81A9B">
        <w:t xml:space="preserve"> </w:t>
      </w:r>
      <w:r>
        <w:t>Patient</w:t>
      </w:r>
      <w:r w:rsidRPr="00A81A9B">
        <w:t xml:space="preserve"> </w:t>
      </w:r>
      <w:r>
        <w:t>Self-Determination</w:t>
      </w:r>
      <w:r w:rsidRPr="00A81A9B">
        <w:t xml:space="preserve"> </w:t>
      </w:r>
      <w:r>
        <w:t>Act</w:t>
      </w:r>
      <w:r w:rsidRPr="00A81A9B">
        <w:t xml:space="preserve"> </w:t>
      </w:r>
      <w:r>
        <w:t>ensures</w:t>
      </w:r>
      <w:r w:rsidRPr="00A81A9B">
        <w:t xml:space="preserve"> </w:t>
      </w:r>
      <w:r>
        <w:t>the</w:t>
      </w:r>
      <w:r w:rsidRPr="00A81A9B">
        <w:t xml:space="preserve"> </w:t>
      </w:r>
      <w:r>
        <w:t>patient’s</w:t>
      </w:r>
      <w:r w:rsidRPr="00A81A9B">
        <w:t xml:space="preserve"> </w:t>
      </w:r>
      <w:r>
        <w:t>right</w:t>
      </w:r>
      <w:r w:rsidRPr="00A81A9B">
        <w:t xml:space="preserve"> </w:t>
      </w:r>
      <w:r>
        <w:t>to</w:t>
      </w:r>
      <w:r w:rsidRPr="00A81A9B">
        <w:t xml:space="preserve"> </w:t>
      </w:r>
      <w:r>
        <w:t>participate</w:t>
      </w:r>
      <w:r w:rsidRPr="00A81A9B">
        <w:t xml:space="preserve"> </w:t>
      </w:r>
      <w:r>
        <w:t>in</w:t>
      </w:r>
      <w:r w:rsidRPr="00A81A9B">
        <w:t xml:space="preserve"> </w:t>
      </w:r>
      <w:r>
        <w:t>health</w:t>
      </w:r>
      <w:r w:rsidRPr="00A81A9B">
        <w:t xml:space="preserve"> </w:t>
      </w:r>
      <w:r>
        <w:t>care decision-making, including decisions about withholding resuscitative services or declining/withdrawing</w:t>
      </w:r>
      <w:r w:rsidRPr="00A81A9B">
        <w:t xml:space="preserve"> </w:t>
      </w:r>
      <w:r>
        <w:t>life</w:t>
      </w:r>
      <w:r w:rsidRPr="00A81A9B">
        <w:t xml:space="preserve"> </w:t>
      </w:r>
      <w:r>
        <w:t>sustaining</w:t>
      </w:r>
      <w:r w:rsidRPr="00A81A9B">
        <w:t xml:space="preserve"> </w:t>
      </w:r>
      <w:r>
        <w:t>treatment.</w:t>
      </w:r>
      <w:r w:rsidRPr="00A81A9B">
        <w:t xml:space="preserve"> </w:t>
      </w:r>
      <w:r>
        <w:t>In</w:t>
      </w:r>
      <w:r w:rsidRPr="00A81A9B">
        <w:t xml:space="preserve"> </w:t>
      </w:r>
      <w:r>
        <w:t>accordance</w:t>
      </w:r>
      <w:r w:rsidRPr="00A81A9B">
        <w:t xml:space="preserve"> </w:t>
      </w:r>
      <w:r>
        <w:t>with</w:t>
      </w:r>
      <w:r w:rsidRPr="00A81A9B">
        <w:t xml:space="preserve"> </w:t>
      </w:r>
      <w:r>
        <w:t>guidelines</w:t>
      </w:r>
      <w:r w:rsidRPr="00A81A9B">
        <w:t xml:space="preserve"> </w:t>
      </w:r>
      <w:r>
        <w:t>established</w:t>
      </w:r>
      <w:r w:rsidRPr="00A81A9B">
        <w:t xml:space="preserve"> </w:t>
      </w:r>
      <w:r>
        <w:t>by</w:t>
      </w:r>
      <w:r w:rsidRPr="00A81A9B">
        <w:t xml:space="preserve"> </w:t>
      </w:r>
      <w:r>
        <w:t>the CMS, HEDIS requirements, and the Plan’s own policies and procedures, West Virginia Senior Advantage</w:t>
      </w:r>
      <w:r w:rsidRPr="00A81A9B">
        <w:t xml:space="preserve"> </w:t>
      </w:r>
      <w:r>
        <w:t>requires</w:t>
      </w:r>
      <w:r w:rsidRPr="00A81A9B">
        <w:t xml:space="preserve"> </w:t>
      </w:r>
      <w:r>
        <w:t>all</w:t>
      </w:r>
      <w:r w:rsidRPr="00A81A9B">
        <w:t xml:space="preserve"> </w:t>
      </w:r>
      <w:r>
        <w:t>participating</w:t>
      </w:r>
      <w:r w:rsidRPr="00A81A9B">
        <w:t xml:space="preserve"> </w:t>
      </w:r>
      <w:r>
        <w:t>providers</w:t>
      </w:r>
      <w:r w:rsidRPr="00A81A9B">
        <w:t xml:space="preserve"> </w:t>
      </w:r>
      <w:r>
        <w:t>to</w:t>
      </w:r>
      <w:r w:rsidRPr="00A81A9B">
        <w:t xml:space="preserve"> </w:t>
      </w:r>
      <w:r>
        <w:t>have</w:t>
      </w:r>
      <w:r w:rsidRPr="00A81A9B">
        <w:t xml:space="preserve"> </w:t>
      </w:r>
      <w:r>
        <w:t>a</w:t>
      </w:r>
      <w:r w:rsidRPr="00A81A9B">
        <w:t xml:space="preserve"> </w:t>
      </w:r>
      <w:r>
        <w:t>process</w:t>
      </w:r>
      <w:r w:rsidRPr="00A81A9B">
        <w:t xml:space="preserve"> </w:t>
      </w:r>
      <w:r>
        <w:t>in</w:t>
      </w:r>
      <w:r w:rsidRPr="00A81A9B">
        <w:t xml:space="preserve"> </w:t>
      </w:r>
      <w:r>
        <w:t>place</w:t>
      </w:r>
      <w:r w:rsidRPr="00A81A9B">
        <w:t xml:space="preserve"> </w:t>
      </w:r>
      <w:r>
        <w:t>pursuant</w:t>
      </w:r>
      <w:r w:rsidRPr="00A81A9B">
        <w:t xml:space="preserve"> </w:t>
      </w:r>
      <w:r>
        <w:t>to</w:t>
      </w:r>
      <w:r w:rsidRPr="00A81A9B">
        <w:t xml:space="preserve"> </w:t>
      </w:r>
      <w:r>
        <w:t>the</w:t>
      </w:r>
      <w:r w:rsidRPr="00A81A9B">
        <w:t xml:space="preserve"> </w:t>
      </w:r>
      <w:r>
        <w:t>intent</w:t>
      </w:r>
      <w:r w:rsidRPr="00A81A9B">
        <w:t xml:space="preserve"> </w:t>
      </w:r>
      <w:r>
        <w:t>of the Patient Self Determination Act. All providers contracted directly or indirectly with West Virginia Senior Advantage may be informed by the member that the member has executed, changed, or revoked an advance directive. At the time a service is provided, the provider should ask the member to provide a copy of the advance directive to be included in his/her medical record. If the PCP and/or treating provider cannot as a matter of conscience fulfill the member’s written advance directive, he/she must advise the member and West Virginia Senior Advantage. West Virginia Senior Advantage and the PCP and/or treating provider will arrange for a transfer of care. Participating providers may not condition the provision of care or otherwise discriminate against an individual based on whether the individual has executed an advance directive. However, nothing in the Patient Self-Determination Act precludes the right under state law of a provider to refuse to comply with an advance directive as a matter of conscience. To ensure providers maintain the required processes to advance directives, West Virginia Senior Advantage conducts periodic patient medical record reviews to confirm that required documentation</w:t>
      </w:r>
      <w:r w:rsidRPr="00A81A9B">
        <w:t xml:space="preserve"> </w:t>
      </w:r>
      <w:r>
        <w:t>exists.</w:t>
      </w:r>
    </w:p>
    <w:p w14:paraId="15675120" w14:textId="77777777" w:rsidR="00690E42" w:rsidRDefault="00690E42">
      <w:pPr>
        <w:pStyle w:val="BodyText"/>
        <w:spacing w:before="6"/>
        <w:rPr>
          <w:sz w:val="16"/>
        </w:rPr>
      </w:pPr>
    </w:p>
    <w:p w14:paraId="379FF28C" w14:textId="77777777" w:rsidR="00690E42" w:rsidRDefault="008B65F6">
      <w:pPr>
        <w:pStyle w:val="Heading2"/>
      </w:pPr>
      <w:bookmarkStart w:id="11" w:name="_Toc33599822"/>
      <w:r>
        <w:rPr>
          <w:color w:val="5B9BD4"/>
        </w:rPr>
        <w:t>Benefits and Services</w:t>
      </w:r>
      <w:bookmarkEnd w:id="11"/>
    </w:p>
    <w:p w14:paraId="0E28A800" w14:textId="77777777" w:rsidR="00690E42" w:rsidRDefault="008B65F6">
      <w:pPr>
        <w:pStyle w:val="BodyText"/>
        <w:spacing w:line="268" w:lineRule="exact"/>
        <w:ind w:left="160"/>
      </w:pPr>
      <w:r>
        <w:t>All West Virginia Senior Advantage members receive benefits and services as defined in their EOC.</w:t>
      </w:r>
    </w:p>
    <w:p w14:paraId="48C1B1E2" w14:textId="77777777" w:rsidR="00690E42" w:rsidRDefault="00690E42">
      <w:pPr>
        <w:pStyle w:val="BodyText"/>
      </w:pPr>
    </w:p>
    <w:p w14:paraId="49D2198C" w14:textId="77777777" w:rsidR="00690E42" w:rsidRDefault="003F68A0">
      <w:pPr>
        <w:pStyle w:val="BodyText"/>
        <w:spacing w:before="1"/>
        <w:ind w:left="160" w:right="1193"/>
        <w:jc w:val="both"/>
      </w:pPr>
      <w:r>
        <w:t>I</w:t>
      </w:r>
      <w:r w:rsidR="008B65F6">
        <w:t>f a West Virginia Senior Advantage member calls or comes to a provider’s office for an unscheduled non-emergent appointment, please attempt to accommodate</w:t>
      </w:r>
      <w:r w:rsidR="008B65F6">
        <w:rPr>
          <w:spacing w:val="-6"/>
        </w:rPr>
        <w:t xml:space="preserve"> </w:t>
      </w:r>
      <w:r w:rsidR="008B65F6">
        <w:t>the</w:t>
      </w:r>
      <w:r w:rsidR="008B65F6">
        <w:rPr>
          <w:spacing w:val="-7"/>
        </w:rPr>
        <w:t xml:space="preserve"> </w:t>
      </w:r>
      <w:r w:rsidR="008B65F6">
        <w:t>member</w:t>
      </w:r>
      <w:r w:rsidR="008B65F6">
        <w:rPr>
          <w:spacing w:val="-6"/>
        </w:rPr>
        <w:t xml:space="preserve"> </w:t>
      </w:r>
      <w:r w:rsidR="008B65F6">
        <w:t>and</w:t>
      </w:r>
      <w:r w:rsidR="008B65F6">
        <w:rPr>
          <w:spacing w:val="-5"/>
        </w:rPr>
        <w:t xml:space="preserve"> </w:t>
      </w:r>
      <w:r w:rsidR="008B65F6">
        <w:t>explain</w:t>
      </w:r>
      <w:r w:rsidR="008B65F6">
        <w:rPr>
          <w:spacing w:val="-6"/>
        </w:rPr>
        <w:t xml:space="preserve"> </w:t>
      </w:r>
      <w:r w:rsidR="008B65F6">
        <w:t>to</w:t>
      </w:r>
      <w:r w:rsidR="008B65F6">
        <w:rPr>
          <w:spacing w:val="-4"/>
        </w:rPr>
        <w:t xml:space="preserve"> </w:t>
      </w:r>
      <w:r w:rsidR="008B65F6">
        <w:t>them</w:t>
      </w:r>
      <w:r w:rsidR="008B65F6">
        <w:rPr>
          <w:spacing w:val="-6"/>
        </w:rPr>
        <w:t xml:space="preserve"> </w:t>
      </w:r>
      <w:r w:rsidR="008B65F6">
        <w:t>your</w:t>
      </w:r>
      <w:r w:rsidR="008B65F6">
        <w:rPr>
          <w:spacing w:val="-7"/>
        </w:rPr>
        <w:t xml:space="preserve"> </w:t>
      </w:r>
      <w:r w:rsidR="008B65F6">
        <w:t>office</w:t>
      </w:r>
      <w:r w:rsidR="008B65F6">
        <w:rPr>
          <w:spacing w:val="-4"/>
        </w:rPr>
        <w:t xml:space="preserve"> </w:t>
      </w:r>
      <w:r w:rsidR="008B65F6">
        <w:t>policy</w:t>
      </w:r>
      <w:r w:rsidR="008B65F6">
        <w:rPr>
          <w:spacing w:val="-6"/>
        </w:rPr>
        <w:t xml:space="preserve"> </w:t>
      </w:r>
      <w:r w:rsidR="008B65F6">
        <w:t>regarding</w:t>
      </w:r>
      <w:r w:rsidR="008B65F6">
        <w:rPr>
          <w:spacing w:val="-5"/>
        </w:rPr>
        <w:t xml:space="preserve"> </w:t>
      </w:r>
      <w:r w:rsidR="008B65F6">
        <w:t>appointments.</w:t>
      </w:r>
      <w:r w:rsidR="008B65F6">
        <w:rPr>
          <w:spacing w:val="-5"/>
        </w:rPr>
        <w:t xml:space="preserve"> </w:t>
      </w:r>
      <w:r w:rsidR="008B65F6">
        <w:t>If</w:t>
      </w:r>
      <w:r w:rsidR="008B65F6">
        <w:rPr>
          <w:spacing w:val="-6"/>
        </w:rPr>
        <w:t xml:space="preserve"> </w:t>
      </w:r>
      <w:r w:rsidR="008B65F6">
        <w:t>this problem persists, please contact West Virginia Senior</w:t>
      </w:r>
      <w:r w:rsidR="008B65F6">
        <w:rPr>
          <w:spacing w:val="-8"/>
        </w:rPr>
        <w:t xml:space="preserve"> </w:t>
      </w:r>
      <w:r w:rsidR="008B65F6">
        <w:t>Advantage.</w:t>
      </w:r>
    </w:p>
    <w:p w14:paraId="1C2ADFA9" w14:textId="77777777" w:rsidR="00690E42" w:rsidRDefault="00690E42">
      <w:pPr>
        <w:pStyle w:val="BodyText"/>
      </w:pPr>
    </w:p>
    <w:p w14:paraId="33D31B08" w14:textId="77777777" w:rsidR="00690E42" w:rsidRDefault="008B65F6">
      <w:pPr>
        <w:pStyle w:val="Heading2"/>
      </w:pPr>
      <w:bookmarkStart w:id="12" w:name="_Toc33599823"/>
      <w:r>
        <w:rPr>
          <w:color w:val="5B9BD4"/>
        </w:rPr>
        <w:t>Emergent and Urgent Services</w:t>
      </w:r>
      <w:bookmarkEnd w:id="12"/>
    </w:p>
    <w:p w14:paraId="44C0C411" w14:textId="77777777" w:rsidR="00690E42" w:rsidRDefault="008B65F6">
      <w:pPr>
        <w:pStyle w:val="BodyText"/>
        <w:ind w:left="160" w:right="1191"/>
        <w:jc w:val="both"/>
      </w:pPr>
      <w:r>
        <w:t>West Virginia Senior Advantage follows the Medicare definitions of “emergency medical condition”, “emergency services,” and “urgently-needed services” as defined in the Medicare Managed Care Manual Chapter 4 Section 20.2:</w:t>
      </w:r>
    </w:p>
    <w:p w14:paraId="322EA8ED" w14:textId="77777777" w:rsidR="00690E42" w:rsidRDefault="008B65F6" w:rsidP="0042002B">
      <w:pPr>
        <w:pStyle w:val="ListParagraph"/>
        <w:numPr>
          <w:ilvl w:val="0"/>
          <w:numId w:val="11"/>
        </w:numPr>
        <w:tabs>
          <w:tab w:val="left" w:pos="881"/>
        </w:tabs>
        <w:ind w:right="1191"/>
        <w:jc w:val="both"/>
        <w:rPr>
          <w:rFonts w:ascii="Symbol" w:hAnsi="Symbol"/>
        </w:rPr>
      </w:pPr>
      <w:r>
        <w:t>Emergency</w:t>
      </w:r>
      <w:r>
        <w:rPr>
          <w:spacing w:val="-7"/>
        </w:rPr>
        <w:t xml:space="preserve"> </w:t>
      </w:r>
      <w:r>
        <w:t>medical</w:t>
      </w:r>
      <w:r>
        <w:rPr>
          <w:spacing w:val="-6"/>
        </w:rPr>
        <w:t xml:space="preserve"> </w:t>
      </w:r>
      <w:r>
        <w:t>condition:</w:t>
      </w:r>
      <w:r>
        <w:rPr>
          <w:spacing w:val="-7"/>
        </w:rPr>
        <w:t xml:space="preserve"> </w:t>
      </w:r>
      <w:r>
        <w:t>“a</w:t>
      </w:r>
      <w:r>
        <w:rPr>
          <w:spacing w:val="-8"/>
        </w:rPr>
        <w:t xml:space="preserve"> </w:t>
      </w:r>
      <w:r>
        <w:t>medical</w:t>
      </w:r>
      <w:r>
        <w:rPr>
          <w:spacing w:val="-6"/>
        </w:rPr>
        <w:t xml:space="preserve"> </w:t>
      </w:r>
      <w:r>
        <w:t>condition</w:t>
      </w:r>
      <w:r>
        <w:rPr>
          <w:spacing w:val="-9"/>
        </w:rPr>
        <w:t xml:space="preserve"> </w:t>
      </w:r>
      <w:r>
        <w:t>manifesting</w:t>
      </w:r>
      <w:r>
        <w:rPr>
          <w:spacing w:val="-6"/>
        </w:rPr>
        <w:t xml:space="preserve"> </w:t>
      </w:r>
      <w:r>
        <w:t>itself</w:t>
      </w:r>
      <w:r>
        <w:rPr>
          <w:spacing w:val="-8"/>
        </w:rPr>
        <w:t xml:space="preserve"> </w:t>
      </w:r>
      <w:r>
        <w:t>by</w:t>
      </w:r>
      <w:r>
        <w:rPr>
          <w:spacing w:val="-7"/>
        </w:rPr>
        <w:t xml:space="preserve"> </w:t>
      </w:r>
      <w:r>
        <w:t>acute</w:t>
      </w:r>
      <w:r>
        <w:rPr>
          <w:spacing w:val="-7"/>
        </w:rPr>
        <w:t xml:space="preserve"> </w:t>
      </w:r>
      <w:r>
        <w:t>symptoms of sufficient severity (including severe pain) such that a prudent layperson, with an average knowledge of health and medicine, could reasonably expect the absence of immediate medical attention to result</w:t>
      </w:r>
      <w:r>
        <w:rPr>
          <w:spacing w:val="-3"/>
        </w:rPr>
        <w:t xml:space="preserve"> </w:t>
      </w:r>
      <w:r>
        <w:t>in:</w:t>
      </w:r>
    </w:p>
    <w:p w14:paraId="43136364" w14:textId="77777777" w:rsidR="00690E42" w:rsidRDefault="008B65F6" w:rsidP="0042002B">
      <w:pPr>
        <w:pStyle w:val="ListParagraph"/>
        <w:numPr>
          <w:ilvl w:val="1"/>
          <w:numId w:val="11"/>
        </w:numPr>
        <w:tabs>
          <w:tab w:val="left" w:pos="1600"/>
          <w:tab w:val="left" w:pos="1601"/>
        </w:tabs>
        <w:spacing w:before="4" w:line="235" w:lineRule="auto"/>
        <w:ind w:right="1197"/>
      </w:pPr>
      <w:r>
        <w:t>Serious jeopardy to the health of the individual or, in the case of a pregnant woman, the health of the woman or her unborn</w:t>
      </w:r>
      <w:r>
        <w:rPr>
          <w:spacing w:val="-12"/>
        </w:rPr>
        <w:t xml:space="preserve"> </w:t>
      </w:r>
      <w:r>
        <w:t>child;</w:t>
      </w:r>
    </w:p>
    <w:p w14:paraId="59D8BE41" w14:textId="77777777" w:rsidR="00690E42" w:rsidRDefault="008B65F6" w:rsidP="0042002B">
      <w:pPr>
        <w:pStyle w:val="ListParagraph"/>
        <w:numPr>
          <w:ilvl w:val="1"/>
          <w:numId w:val="11"/>
        </w:numPr>
        <w:tabs>
          <w:tab w:val="left" w:pos="1600"/>
          <w:tab w:val="left" w:pos="1601"/>
        </w:tabs>
        <w:spacing w:line="271" w:lineRule="exact"/>
      </w:pPr>
      <w:r>
        <w:t>Serious impairment to bodily functions;</w:t>
      </w:r>
      <w:r>
        <w:rPr>
          <w:spacing w:val="-5"/>
        </w:rPr>
        <w:t xml:space="preserve"> </w:t>
      </w:r>
      <w:r>
        <w:t>or</w:t>
      </w:r>
    </w:p>
    <w:p w14:paraId="6B07B607" w14:textId="77777777" w:rsidR="00690E42" w:rsidRDefault="008B65F6" w:rsidP="0042002B">
      <w:pPr>
        <w:pStyle w:val="ListParagraph"/>
        <w:numPr>
          <w:ilvl w:val="1"/>
          <w:numId w:val="11"/>
        </w:numPr>
        <w:tabs>
          <w:tab w:val="left" w:pos="1600"/>
          <w:tab w:val="left" w:pos="1601"/>
        </w:tabs>
        <w:spacing w:line="271" w:lineRule="exact"/>
      </w:pPr>
      <w:r>
        <w:t>Serious dysfunction of any bodily organ or</w:t>
      </w:r>
      <w:r>
        <w:rPr>
          <w:spacing w:val="-13"/>
        </w:rPr>
        <w:t xml:space="preserve"> </w:t>
      </w:r>
      <w:r>
        <w:t>part.”</w:t>
      </w:r>
    </w:p>
    <w:p w14:paraId="21DF1265" w14:textId="77777777" w:rsidR="00690E42" w:rsidRDefault="008B65F6" w:rsidP="0042002B">
      <w:pPr>
        <w:pStyle w:val="ListParagraph"/>
        <w:numPr>
          <w:ilvl w:val="0"/>
          <w:numId w:val="11"/>
        </w:numPr>
        <w:tabs>
          <w:tab w:val="left" w:pos="881"/>
        </w:tabs>
        <w:spacing w:before="77"/>
        <w:ind w:right="1195"/>
        <w:jc w:val="both"/>
        <w:rPr>
          <w:rFonts w:ascii="Symbol" w:hAnsi="Symbol"/>
        </w:rPr>
      </w:pPr>
      <w:r>
        <w:t>Emergency services: “covered inpatient and outpatient services that are furnished by a provider qualified to furnish emergency services; and needed to evaluate or treat an emergency medical</w:t>
      </w:r>
      <w:r>
        <w:rPr>
          <w:spacing w:val="-3"/>
        </w:rPr>
        <w:t xml:space="preserve"> </w:t>
      </w:r>
      <w:r>
        <w:t>condition.”</w:t>
      </w:r>
    </w:p>
    <w:p w14:paraId="05D17D3E" w14:textId="77777777" w:rsidR="00690E42" w:rsidRDefault="008B65F6" w:rsidP="0042002B">
      <w:pPr>
        <w:pStyle w:val="ListParagraph"/>
        <w:numPr>
          <w:ilvl w:val="0"/>
          <w:numId w:val="11"/>
        </w:numPr>
        <w:tabs>
          <w:tab w:val="left" w:pos="881"/>
        </w:tabs>
        <w:spacing w:before="1"/>
        <w:ind w:right="1192"/>
        <w:jc w:val="both"/>
        <w:rPr>
          <w:rFonts w:ascii="Symbol" w:hAnsi="Symbol"/>
        </w:rPr>
      </w:pPr>
      <w:r>
        <w:t>Urgently-needed services: “covered services that are not emergency services as defined above</w:t>
      </w:r>
      <w:r>
        <w:rPr>
          <w:spacing w:val="-5"/>
        </w:rPr>
        <w:t xml:space="preserve"> </w:t>
      </w:r>
      <w:r>
        <w:t>but</w:t>
      </w:r>
      <w:r>
        <w:rPr>
          <w:spacing w:val="-5"/>
        </w:rPr>
        <w:t xml:space="preserve"> </w:t>
      </w:r>
      <w:r>
        <w:t>are</w:t>
      </w:r>
      <w:r>
        <w:rPr>
          <w:spacing w:val="-8"/>
        </w:rPr>
        <w:t xml:space="preserve"> </w:t>
      </w:r>
      <w:r>
        <w:t>medically</w:t>
      </w:r>
      <w:r>
        <w:rPr>
          <w:spacing w:val="-5"/>
        </w:rPr>
        <w:t xml:space="preserve"> </w:t>
      </w:r>
      <w:r>
        <w:t>necessary</w:t>
      </w:r>
      <w:r>
        <w:rPr>
          <w:spacing w:val="-5"/>
        </w:rPr>
        <w:t xml:space="preserve"> </w:t>
      </w:r>
      <w:r>
        <w:t>and</w:t>
      </w:r>
      <w:r>
        <w:rPr>
          <w:spacing w:val="-6"/>
        </w:rPr>
        <w:t xml:space="preserve"> </w:t>
      </w:r>
      <w:r>
        <w:t>immediately</w:t>
      </w:r>
      <w:r>
        <w:rPr>
          <w:spacing w:val="-8"/>
        </w:rPr>
        <w:t xml:space="preserve"> </w:t>
      </w:r>
      <w:r>
        <w:t>required</w:t>
      </w:r>
      <w:r>
        <w:rPr>
          <w:spacing w:val="-6"/>
        </w:rPr>
        <w:t xml:space="preserve"> </w:t>
      </w:r>
      <w:r>
        <w:t>as</w:t>
      </w:r>
      <w:r>
        <w:rPr>
          <w:spacing w:val="-6"/>
        </w:rPr>
        <w:t xml:space="preserve"> </w:t>
      </w:r>
      <w:r>
        <w:t>a</w:t>
      </w:r>
      <w:r>
        <w:rPr>
          <w:spacing w:val="-6"/>
        </w:rPr>
        <w:t xml:space="preserve"> </w:t>
      </w:r>
      <w:r>
        <w:t>result</w:t>
      </w:r>
      <w:r>
        <w:rPr>
          <w:spacing w:val="-8"/>
        </w:rPr>
        <w:t xml:space="preserve"> </w:t>
      </w:r>
      <w:r>
        <w:t>of</w:t>
      </w:r>
      <w:r>
        <w:rPr>
          <w:spacing w:val="-6"/>
        </w:rPr>
        <w:t xml:space="preserve"> </w:t>
      </w:r>
      <w:r>
        <w:t>an</w:t>
      </w:r>
      <w:r>
        <w:rPr>
          <w:spacing w:val="-6"/>
        </w:rPr>
        <w:t xml:space="preserve"> </w:t>
      </w:r>
      <w:r>
        <w:t>unforeseen illness, injury, or condition; are provided when the member is temporarily absent from the plan’s service area; or under unusual and extraordinary circumstances, when the member</w:t>
      </w:r>
      <w:r>
        <w:rPr>
          <w:spacing w:val="-2"/>
        </w:rPr>
        <w:t xml:space="preserve"> </w:t>
      </w:r>
      <w:r>
        <w:t>is</w:t>
      </w:r>
      <w:r>
        <w:rPr>
          <w:spacing w:val="-3"/>
        </w:rPr>
        <w:t xml:space="preserve"> </w:t>
      </w:r>
      <w:r>
        <w:t>in</w:t>
      </w:r>
      <w:r>
        <w:rPr>
          <w:spacing w:val="-4"/>
        </w:rPr>
        <w:t xml:space="preserve"> </w:t>
      </w:r>
      <w:r>
        <w:t>the</w:t>
      </w:r>
      <w:r>
        <w:rPr>
          <w:spacing w:val="-3"/>
        </w:rPr>
        <w:t xml:space="preserve"> </w:t>
      </w:r>
      <w:r>
        <w:t>service</w:t>
      </w:r>
      <w:r>
        <w:rPr>
          <w:spacing w:val="-3"/>
        </w:rPr>
        <w:t xml:space="preserve"> </w:t>
      </w:r>
      <w:r>
        <w:t>area</w:t>
      </w:r>
      <w:r>
        <w:rPr>
          <w:spacing w:val="-3"/>
        </w:rPr>
        <w:t xml:space="preserve"> </w:t>
      </w:r>
      <w:r>
        <w:t>and</w:t>
      </w:r>
      <w:r>
        <w:rPr>
          <w:spacing w:val="-4"/>
        </w:rPr>
        <w:t xml:space="preserve"> </w:t>
      </w:r>
      <w:r>
        <w:t>the</w:t>
      </w:r>
      <w:r>
        <w:rPr>
          <w:spacing w:val="-3"/>
        </w:rPr>
        <w:t xml:space="preserve"> </w:t>
      </w:r>
      <w:r>
        <w:t>network</w:t>
      </w:r>
      <w:r>
        <w:rPr>
          <w:spacing w:val="-3"/>
        </w:rPr>
        <w:t xml:space="preserve"> </w:t>
      </w:r>
      <w:r>
        <w:t>is</w:t>
      </w:r>
      <w:r>
        <w:rPr>
          <w:spacing w:val="-3"/>
        </w:rPr>
        <w:t xml:space="preserve"> </w:t>
      </w:r>
      <w:r>
        <w:t>temporarily</w:t>
      </w:r>
      <w:r>
        <w:rPr>
          <w:spacing w:val="-3"/>
        </w:rPr>
        <w:t xml:space="preserve"> </w:t>
      </w:r>
      <w:r>
        <w:t>unavailable</w:t>
      </w:r>
      <w:r>
        <w:rPr>
          <w:spacing w:val="-5"/>
        </w:rPr>
        <w:t xml:space="preserve"> </w:t>
      </w:r>
      <w:r>
        <w:t>or</w:t>
      </w:r>
      <w:r>
        <w:rPr>
          <w:spacing w:val="-3"/>
        </w:rPr>
        <w:t xml:space="preserve"> </w:t>
      </w:r>
      <w:r>
        <w:t>inaccessible; and it was not reasonable given the circumstances to wait to obtain the services through the Plan</w:t>
      </w:r>
      <w:r>
        <w:rPr>
          <w:spacing w:val="-4"/>
        </w:rPr>
        <w:t xml:space="preserve"> </w:t>
      </w:r>
      <w:r>
        <w:t>network.”</w:t>
      </w:r>
    </w:p>
    <w:p w14:paraId="50BE711D" w14:textId="77777777" w:rsidR="00690E42" w:rsidRDefault="00690E42">
      <w:pPr>
        <w:pStyle w:val="BodyText"/>
      </w:pPr>
    </w:p>
    <w:p w14:paraId="35064B37" w14:textId="77777777" w:rsidR="00690E42" w:rsidRDefault="008B65F6">
      <w:pPr>
        <w:pStyle w:val="BodyText"/>
        <w:ind w:left="160" w:right="1192"/>
        <w:jc w:val="both"/>
      </w:pPr>
      <w:r>
        <w:lastRenderedPageBreak/>
        <w:t>The West Virginia Senior Advantage network includes multiple hospitals, emergency rooms, and providers able to treat the emergent and urgent conditions of West Virginia Senior Advantage members twenty-four (24) hours a day, seven (7) days a week. For urgent and emergent issues that occur onsite in the member’s nursing home or in the service area, the PCP is responsible for providing, directing, or authorizing a member’s urgent or emergent care— including urgent or emergent services provided onsite in the nursing facility (“treatment in place.”) The PCP or his/her designee must be available 24 hours a day, 7 days a week to assist members needing emergent or urgent services.</w:t>
      </w:r>
    </w:p>
    <w:p w14:paraId="4D80431D" w14:textId="77777777" w:rsidR="00690E42" w:rsidRDefault="00690E42">
      <w:pPr>
        <w:pStyle w:val="BodyText"/>
      </w:pPr>
    </w:p>
    <w:p w14:paraId="4C9B89F9" w14:textId="77777777" w:rsidR="00690E42" w:rsidRDefault="008B65F6">
      <w:pPr>
        <w:pStyle w:val="BodyText"/>
        <w:ind w:left="160" w:right="1193"/>
        <w:jc w:val="both"/>
      </w:pPr>
      <w:r>
        <w:t xml:space="preserve">Emergent or urgent issues requiring services or expertise not available onsite in the member’s nursing home will be addressed with transfer of the member to an acute care hospital or emergency room able to provide the needed care. The PCP, working with the Plan Nurse Practitioner, is responsible for coordinating the transition of the member to the hospital or emergency room, including communicating with the hospital or emergency room about the Member. Members have a co-payment responsibility for outpatient emergency visits unless an admission </w:t>
      </w:r>
      <w:proofErr w:type="gramStart"/>
      <w:r>
        <w:t>results</w:t>
      </w:r>
      <w:proofErr w:type="gramEnd"/>
      <w:r>
        <w:t>.</w:t>
      </w:r>
    </w:p>
    <w:p w14:paraId="0608F884" w14:textId="77777777" w:rsidR="00690E42" w:rsidRDefault="00690E42">
      <w:pPr>
        <w:pStyle w:val="BodyText"/>
      </w:pPr>
    </w:p>
    <w:p w14:paraId="21329860" w14:textId="77777777" w:rsidR="00690E42" w:rsidRDefault="008B65F6">
      <w:pPr>
        <w:pStyle w:val="BodyText"/>
        <w:ind w:left="160" w:right="1193"/>
        <w:jc w:val="both"/>
      </w:pPr>
      <w:r>
        <w:t>While most members remain in the service area, West Virginia Senior Advantage members may receive emergency services and urgently needed services from any provider, regardless of whether services are obtained within or outside the West Virginia Senior Advantage authorized service area and/or network and regardless of whether there is prior authorization for the services. For emergency services outside the service area, West Virginia Senior Advantage will pay reasonable charges for emergency services received from non-participating providers, if a member is injured or becomes ill while temporarily outside the service area. Members may be responsible for a co-payment for each incident of outpatient emergency services at a hospital’s emergency room or urgent care facility.</w:t>
      </w:r>
    </w:p>
    <w:p w14:paraId="2D0C6C19" w14:textId="77777777" w:rsidR="00690E42" w:rsidRDefault="00690E42">
      <w:pPr>
        <w:pStyle w:val="BodyText"/>
      </w:pPr>
    </w:p>
    <w:p w14:paraId="509BD106" w14:textId="77777777" w:rsidR="00690E42" w:rsidRDefault="008B65F6">
      <w:pPr>
        <w:pStyle w:val="BodyText"/>
        <w:ind w:left="160" w:right="1193"/>
        <w:jc w:val="both"/>
      </w:pPr>
      <w:r w:rsidRPr="00F914E8">
        <w:t>West Virginia Senior Advantage network includes contracts with ambulance transport services when an ambulance is required for member safety. In cases where ambulance services are dispatched through 911 or a local equivalent and the ambulance provider is not contracted with West Virginia Senior Advantage, the Plan follows Medicare rules on coverage for ambulance services as set forth in 42 CFR 410.40.</w:t>
      </w:r>
    </w:p>
    <w:p w14:paraId="04AEBA23" w14:textId="77777777" w:rsidR="00690E42" w:rsidRDefault="00690E42">
      <w:pPr>
        <w:pStyle w:val="BodyText"/>
      </w:pPr>
    </w:p>
    <w:p w14:paraId="3E2773DB" w14:textId="77777777" w:rsidR="00690E42" w:rsidRDefault="008B65F6">
      <w:pPr>
        <w:pStyle w:val="Heading3"/>
        <w:jc w:val="both"/>
      </w:pPr>
      <w:bookmarkStart w:id="13" w:name="_Toc33599824"/>
      <w:r>
        <w:rPr>
          <w:color w:val="5B9BD4"/>
        </w:rPr>
        <w:t>Continuing or Follow-Up Treatment</w:t>
      </w:r>
      <w:bookmarkEnd w:id="13"/>
    </w:p>
    <w:p w14:paraId="0A9479AB" w14:textId="77777777" w:rsidR="00690E42" w:rsidRDefault="008B65F6">
      <w:pPr>
        <w:pStyle w:val="BodyText"/>
        <w:spacing w:before="37"/>
        <w:ind w:left="160" w:right="1194"/>
        <w:jc w:val="both"/>
      </w:pPr>
      <w:r>
        <w:t>Continuing or follow-up treatment, except by the PC</w:t>
      </w:r>
      <w:r w:rsidR="00A81A9B">
        <w:t>P</w:t>
      </w:r>
      <w:r>
        <w:t>, whether in or out of service area, is not</w:t>
      </w:r>
      <w:r>
        <w:rPr>
          <w:spacing w:val="-13"/>
        </w:rPr>
        <w:t xml:space="preserve"> </w:t>
      </w:r>
      <w:r>
        <w:t>covered</w:t>
      </w:r>
      <w:r>
        <w:rPr>
          <w:spacing w:val="-11"/>
        </w:rPr>
        <w:t xml:space="preserve"> </w:t>
      </w:r>
      <w:r>
        <w:t>by</w:t>
      </w:r>
      <w:r>
        <w:rPr>
          <w:spacing w:val="-14"/>
        </w:rPr>
        <w:t xml:space="preserve"> </w:t>
      </w:r>
      <w:r>
        <w:t>West</w:t>
      </w:r>
      <w:r>
        <w:rPr>
          <w:spacing w:val="-13"/>
        </w:rPr>
        <w:t xml:space="preserve"> </w:t>
      </w:r>
      <w:r>
        <w:t>Virginia</w:t>
      </w:r>
      <w:r>
        <w:rPr>
          <w:spacing w:val="-12"/>
        </w:rPr>
        <w:t xml:space="preserve"> </w:t>
      </w:r>
      <w:r>
        <w:t>Senior</w:t>
      </w:r>
      <w:r>
        <w:rPr>
          <w:spacing w:val="-11"/>
        </w:rPr>
        <w:t xml:space="preserve"> </w:t>
      </w:r>
      <w:r>
        <w:t>Advantage</w:t>
      </w:r>
      <w:r>
        <w:rPr>
          <w:spacing w:val="-13"/>
        </w:rPr>
        <w:t xml:space="preserve"> </w:t>
      </w:r>
      <w:r>
        <w:t>unless</w:t>
      </w:r>
      <w:r>
        <w:rPr>
          <w:spacing w:val="-13"/>
        </w:rPr>
        <w:t xml:space="preserve"> </w:t>
      </w:r>
      <w:r>
        <w:t>specifically</w:t>
      </w:r>
      <w:r>
        <w:rPr>
          <w:spacing w:val="-13"/>
        </w:rPr>
        <w:t xml:space="preserve"> </w:t>
      </w:r>
      <w:r>
        <w:t>authorized</w:t>
      </w:r>
      <w:r>
        <w:rPr>
          <w:spacing w:val="-14"/>
        </w:rPr>
        <w:t xml:space="preserve"> </w:t>
      </w:r>
      <w:r>
        <w:t>or</w:t>
      </w:r>
      <w:r>
        <w:rPr>
          <w:spacing w:val="-14"/>
        </w:rPr>
        <w:t xml:space="preserve"> </w:t>
      </w:r>
      <w:r>
        <w:t>approved</w:t>
      </w:r>
      <w:r>
        <w:rPr>
          <w:spacing w:val="-11"/>
        </w:rPr>
        <w:t xml:space="preserve"> </w:t>
      </w:r>
      <w:r>
        <w:t>by</w:t>
      </w:r>
      <w:r>
        <w:rPr>
          <w:spacing w:val="-16"/>
        </w:rPr>
        <w:t xml:space="preserve"> </w:t>
      </w:r>
      <w:r w:rsidR="00AE3C2D">
        <w:t>West Virginia</w:t>
      </w:r>
      <w:r>
        <w:t xml:space="preserve"> Senior Advantage. Payment for covered benefits outside the service area is limited to medically necessary treatment required before the member can reasonably be transported to a participating hospital or returned to the care of the PCP.</w:t>
      </w:r>
    </w:p>
    <w:p w14:paraId="7D0C582E" w14:textId="77777777" w:rsidR="00690E42" w:rsidRDefault="00690E42">
      <w:pPr>
        <w:pStyle w:val="BodyText"/>
      </w:pPr>
    </w:p>
    <w:p w14:paraId="5D9FCC5A" w14:textId="77777777" w:rsidR="00690E42" w:rsidRDefault="008B65F6">
      <w:pPr>
        <w:pStyle w:val="Heading2"/>
        <w:spacing w:before="191"/>
      </w:pPr>
      <w:bookmarkStart w:id="14" w:name="_Toc33599825"/>
      <w:r>
        <w:rPr>
          <w:color w:val="5B9BD4"/>
        </w:rPr>
        <w:t>Excluded Services</w:t>
      </w:r>
      <w:bookmarkEnd w:id="14"/>
    </w:p>
    <w:p w14:paraId="566F8B69" w14:textId="77777777" w:rsidR="00690E42" w:rsidRDefault="008B65F6">
      <w:pPr>
        <w:pStyle w:val="BodyText"/>
        <w:ind w:left="160" w:right="1195"/>
        <w:jc w:val="both"/>
      </w:pPr>
      <w:r>
        <w:t>In addition to any exclusions or limitations described in the members’ EOC, the following items and services are not covered under the Original Medicare Plan or by West Virginia Senior Advantage:</w:t>
      </w:r>
    </w:p>
    <w:p w14:paraId="10441882" w14:textId="77777777" w:rsidR="00690E42" w:rsidRDefault="00690E42">
      <w:pPr>
        <w:pStyle w:val="BodyText"/>
        <w:spacing w:before="10"/>
        <w:rPr>
          <w:sz w:val="21"/>
        </w:rPr>
      </w:pPr>
    </w:p>
    <w:p w14:paraId="1F6CF325" w14:textId="77777777" w:rsidR="00690E42" w:rsidRDefault="008B65F6" w:rsidP="0042002B">
      <w:pPr>
        <w:pStyle w:val="ListParagraph"/>
        <w:numPr>
          <w:ilvl w:val="0"/>
          <w:numId w:val="19"/>
        </w:numPr>
        <w:tabs>
          <w:tab w:val="left" w:pos="881"/>
        </w:tabs>
        <w:spacing w:before="1"/>
        <w:ind w:right="1784"/>
        <w:jc w:val="both"/>
        <w:rPr>
          <w:rFonts w:ascii="Symbol"/>
        </w:rPr>
      </w:pPr>
      <w:r>
        <w:t>Services that are not reasonable and necessary, according to the standards of the Original Medicare Plan, unless these services are otherwise listed by West Virginia Senior Advantage as a covered</w:t>
      </w:r>
      <w:r>
        <w:rPr>
          <w:spacing w:val="-3"/>
        </w:rPr>
        <w:t xml:space="preserve"> </w:t>
      </w:r>
      <w:r>
        <w:t>service.</w:t>
      </w:r>
    </w:p>
    <w:p w14:paraId="31B88398" w14:textId="77777777" w:rsidR="00690E42" w:rsidRDefault="008B65F6" w:rsidP="0042002B">
      <w:pPr>
        <w:pStyle w:val="ListParagraph"/>
        <w:numPr>
          <w:ilvl w:val="0"/>
          <w:numId w:val="19"/>
        </w:numPr>
        <w:tabs>
          <w:tab w:val="left" w:pos="880"/>
          <w:tab w:val="left" w:pos="881"/>
        </w:tabs>
        <w:ind w:right="1875"/>
        <w:rPr>
          <w:rFonts w:ascii="Symbol"/>
        </w:rPr>
      </w:pPr>
      <w:r>
        <w:t xml:space="preserve">Experimental or investigational medical and surgical procedures, equipment, and </w:t>
      </w:r>
      <w:r>
        <w:lastRenderedPageBreak/>
        <w:t>medications, unless covered by the Original Medicare Plan or unless, for certain services, the procedures are</w:t>
      </w:r>
      <w:r>
        <w:rPr>
          <w:spacing w:val="-3"/>
        </w:rPr>
        <w:t xml:space="preserve"> </w:t>
      </w:r>
      <w:r>
        <w:t>covered.</w:t>
      </w:r>
    </w:p>
    <w:p w14:paraId="0E9D3E0E" w14:textId="77777777" w:rsidR="00690E42" w:rsidRDefault="008B65F6" w:rsidP="0042002B">
      <w:pPr>
        <w:pStyle w:val="ListParagraph"/>
        <w:numPr>
          <w:ilvl w:val="0"/>
          <w:numId w:val="19"/>
        </w:numPr>
        <w:tabs>
          <w:tab w:val="left" w:pos="880"/>
          <w:tab w:val="left" w:pos="881"/>
        </w:tabs>
        <w:spacing w:before="1"/>
        <w:ind w:right="1335"/>
        <w:rPr>
          <w:rFonts w:ascii="Symbol"/>
        </w:rPr>
      </w:pPr>
      <w:r>
        <w:t>Orthopedic shoes, unless they are part of a leg brace and included in the cost of the brace (exception: orthopedic or therapeutic shoes are covered for people with diabetic foot</w:t>
      </w:r>
      <w:r>
        <w:rPr>
          <w:spacing w:val="-1"/>
        </w:rPr>
        <w:t xml:space="preserve"> </w:t>
      </w:r>
      <w:r>
        <w:t>disease).</w:t>
      </w:r>
    </w:p>
    <w:p w14:paraId="41625EC6" w14:textId="77777777" w:rsidR="00690E42" w:rsidRDefault="008B65F6" w:rsidP="0042002B">
      <w:pPr>
        <w:pStyle w:val="ListParagraph"/>
        <w:numPr>
          <w:ilvl w:val="0"/>
          <w:numId w:val="19"/>
        </w:numPr>
        <w:tabs>
          <w:tab w:val="left" w:pos="880"/>
          <w:tab w:val="left" w:pos="881"/>
        </w:tabs>
        <w:ind w:right="1270"/>
        <w:rPr>
          <w:rFonts w:ascii="Symbol"/>
        </w:rPr>
      </w:pPr>
      <w:r>
        <w:t>Supportive devices for the feet (exception: orthopedic or therapeutic shoes are covered for people with diabetic foot</w:t>
      </w:r>
      <w:r>
        <w:rPr>
          <w:spacing w:val="-3"/>
        </w:rPr>
        <w:t xml:space="preserve"> </w:t>
      </w:r>
      <w:r>
        <w:t>disease).</w:t>
      </w:r>
    </w:p>
    <w:p w14:paraId="75DABAE7" w14:textId="77777777" w:rsidR="00690E42" w:rsidRDefault="008B65F6" w:rsidP="0042002B">
      <w:pPr>
        <w:pStyle w:val="ListParagraph"/>
        <w:numPr>
          <w:ilvl w:val="0"/>
          <w:numId w:val="19"/>
        </w:numPr>
        <w:tabs>
          <w:tab w:val="left" w:pos="880"/>
          <w:tab w:val="left" w:pos="881"/>
        </w:tabs>
        <w:spacing w:before="1"/>
        <w:rPr>
          <w:rFonts w:ascii="Symbol"/>
        </w:rPr>
      </w:pPr>
      <w:r>
        <w:t>Hearing aids and routine hearing examinations unless otherwise specified in the</w:t>
      </w:r>
      <w:r>
        <w:rPr>
          <w:spacing w:val="-14"/>
        </w:rPr>
        <w:t xml:space="preserve"> </w:t>
      </w:r>
      <w:r>
        <w:t>EOC.</w:t>
      </w:r>
    </w:p>
    <w:p w14:paraId="63411C1D" w14:textId="77777777" w:rsidR="00690E42" w:rsidRDefault="008B65F6" w:rsidP="0042002B">
      <w:pPr>
        <w:pStyle w:val="ListParagraph"/>
        <w:numPr>
          <w:ilvl w:val="0"/>
          <w:numId w:val="19"/>
        </w:numPr>
        <w:tabs>
          <w:tab w:val="left" w:pos="880"/>
          <w:tab w:val="left" w:pos="881"/>
        </w:tabs>
        <w:ind w:right="1430"/>
        <w:rPr>
          <w:rFonts w:ascii="Symbol"/>
        </w:rPr>
      </w:pPr>
      <w:r>
        <w:t>Routine eye examinations, radial keratotomy, LASIK surgery, vision therapy, and other low vision aids and services, and eyeglasses (which are only covered after cataract surgery) unless otherwise specified in the</w:t>
      </w:r>
      <w:r>
        <w:rPr>
          <w:spacing w:val="-4"/>
        </w:rPr>
        <w:t xml:space="preserve"> </w:t>
      </w:r>
      <w:r>
        <w:t>EOC.</w:t>
      </w:r>
    </w:p>
    <w:p w14:paraId="53E06976" w14:textId="77777777" w:rsidR="00690E42" w:rsidRPr="00520A60" w:rsidRDefault="008B65F6" w:rsidP="0042002B">
      <w:pPr>
        <w:pStyle w:val="ListParagraph"/>
        <w:numPr>
          <w:ilvl w:val="0"/>
          <w:numId w:val="19"/>
        </w:numPr>
        <w:tabs>
          <w:tab w:val="left" w:pos="880"/>
          <w:tab w:val="left" w:pos="881"/>
        </w:tabs>
        <w:ind w:right="1270"/>
      </w:pPr>
      <w:r>
        <w:t>Self-administered prescription medication for the treatment of sexual</w:t>
      </w:r>
      <w:r w:rsidRPr="00520A60">
        <w:t xml:space="preserve"> </w:t>
      </w:r>
      <w:r>
        <w:t xml:space="preserve">dysfunction, including erectile dysfunction, impotence, and </w:t>
      </w:r>
      <w:proofErr w:type="spellStart"/>
      <w:r>
        <w:t>anorgasmy</w:t>
      </w:r>
      <w:proofErr w:type="spellEnd"/>
      <w:r>
        <w:t xml:space="preserve"> or </w:t>
      </w:r>
      <w:proofErr w:type="spellStart"/>
      <w:r>
        <w:t>hyporgasmy</w:t>
      </w:r>
      <w:proofErr w:type="spellEnd"/>
      <w:r w:rsidRPr="00520A60">
        <w:t xml:space="preserve"> </w:t>
      </w:r>
      <w:r>
        <w:t>unless</w:t>
      </w:r>
    </w:p>
    <w:p w14:paraId="633AC768" w14:textId="77777777" w:rsidR="00690E42" w:rsidRDefault="00AE3C2D" w:rsidP="0042002B">
      <w:pPr>
        <w:pStyle w:val="ListParagraph"/>
        <w:numPr>
          <w:ilvl w:val="1"/>
          <w:numId w:val="19"/>
        </w:numPr>
        <w:tabs>
          <w:tab w:val="left" w:pos="880"/>
          <w:tab w:val="left" w:pos="881"/>
        </w:tabs>
        <w:spacing w:before="1"/>
      </w:pPr>
      <w:r>
        <w:t>Otherwise</w:t>
      </w:r>
      <w:r w:rsidR="008B65F6">
        <w:t xml:space="preserve"> included in the member’s Part D benefit. Please see the formulary for</w:t>
      </w:r>
      <w:r w:rsidR="00520A60">
        <w:t xml:space="preserve">               </w:t>
      </w:r>
      <w:r w:rsidR="008B65F6">
        <w:t xml:space="preserve"> details.</w:t>
      </w:r>
    </w:p>
    <w:p w14:paraId="6100BE11" w14:textId="77777777" w:rsidR="00690E42" w:rsidRDefault="008B65F6" w:rsidP="0042002B">
      <w:pPr>
        <w:pStyle w:val="ListParagraph"/>
        <w:numPr>
          <w:ilvl w:val="0"/>
          <w:numId w:val="19"/>
        </w:numPr>
        <w:tabs>
          <w:tab w:val="left" w:pos="880"/>
          <w:tab w:val="left" w:pos="881"/>
        </w:tabs>
        <w:ind w:right="2028"/>
        <w:rPr>
          <w:rFonts w:ascii="Symbol"/>
        </w:rPr>
      </w:pPr>
      <w:r>
        <w:t>Reversal of sterilization measures, sex change operations, and non-prescription contraceptive supplies.</w:t>
      </w:r>
    </w:p>
    <w:p w14:paraId="7488717B" w14:textId="77777777" w:rsidR="00690E42" w:rsidRDefault="008B65F6" w:rsidP="0042002B">
      <w:pPr>
        <w:pStyle w:val="ListParagraph"/>
        <w:numPr>
          <w:ilvl w:val="0"/>
          <w:numId w:val="19"/>
        </w:numPr>
        <w:tabs>
          <w:tab w:val="left" w:pos="880"/>
          <w:tab w:val="left" w:pos="881"/>
        </w:tabs>
        <w:rPr>
          <w:rFonts w:ascii="Symbol"/>
        </w:rPr>
      </w:pPr>
      <w:r>
        <w:t>Acupuncture.</w:t>
      </w:r>
    </w:p>
    <w:p w14:paraId="31767DAF" w14:textId="77777777" w:rsidR="00690E42" w:rsidRPr="00C47C42" w:rsidRDefault="008B65F6" w:rsidP="0042002B">
      <w:pPr>
        <w:pStyle w:val="ListParagraph"/>
        <w:numPr>
          <w:ilvl w:val="0"/>
          <w:numId w:val="19"/>
        </w:numPr>
        <w:tabs>
          <w:tab w:val="left" w:pos="880"/>
          <w:tab w:val="left" w:pos="881"/>
        </w:tabs>
        <w:spacing w:before="1"/>
        <w:ind w:right="1335"/>
      </w:pPr>
      <w:r>
        <w:t>Naturopathic</w:t>
      </w:r>
      <w:r w:rsidRPr="00C47C42">
        <w:t xml:space="preserve"> </w:t>
      </w:r>
      <w:r>
        <w:t>services.</w:t>
      </w:r>
    </w:p>
    <w:p w14:paraId="594C365A" w14:textId="77777777" w:rsidR="00690E42" w:rsidRPr="00C47C42" w:rsidRDefault="008B65F6" w:rsidP="0042002B">
      <w:pPr>
        <w:pStyle w:val="ListParagraph"/>
        <w:numPr>
          <w:ilvl w:val="0"/>
          <w:numId w:val="19"/>
        </w:numPr>
        <w:tabs>
          <w:tab w:val="left" w:pos="880"/>
          <w:tab w:val="left" w:pos="881"/>
        </w:tabs>
        <w:spacing w:before="1"/>
        <w:ind w:right="1335"/>
      </w:pPr>
      <w:r>
        <w:t>Any of the services listed above that are not covered will remain not covered even if received at an emergency facility. For example, non-authorized, routine conditions that do not appear to a reasonable person to be based on a medical emergency are not covered if received at an emergency</w:t>
      </w:r>
      <w:r w:rsidRPr="00C47C42">
        <w:t xml:space="preserve"> </w:t>
      </w:r>
      <w:r>
        <w:t>facility.</w:t>
      </w:r>
    </w:p>
    <w:p w14:paraId="5BCDEDCA" w14:textId="77777777" w:rsidR="00690E42" w:rsidRPr="00C47C42" w:rsidRDefault="008B65F6" w:rsidP="0042002B">
      <w:pPr>
        <w:pStyle w:val="ListParagraph"/>
        <w:numPr>
          <w:ilvl w:val="0"/>
          <w:numId w:val="19"/>
        </w:numPr>
        <w:tabs>
          <w:tab w:val="left" w:pos="880"/>
          <w:tab w:val="left" w:pos="881"/>
        </w:tabs>
        <w:spacing w:before="1"/>
        <w:ind w:right="1335"/>
      </w:pPr>
      <w:r>
        <w:t>Complications as a result of any non-covered</w:t>
      </w:r>
      <w:r w:rsidRPr="00C47C42">
        <w:t xml:space="preserve"> </w:t>
      </w:r>
      <w:r>
        <w:t>service.</w:t>
      </w:r>
    </w:p>
    <w:p w14:paraId="06284916" w14:textId="77777777" w:rsidR="00690E42" w:rsidRDefault="008B65F6">
      <w:pPr>
        <w:pStyle w:val="Heading2"/>
        <w:spacing w:before="202"/>
        <w:jc w:val="both"/>
      </w:pPr>
      <w:bookmarkStart w:id="15" w:name="_Toc33599826"/>
      <w:r>
        <w:rPr>
          <w:color w:val="5B9BD4"/>
        </w:rPr>
        <w:t>Grievance &amp; Appeal Process</w:t>
      </w:r>
      <w:bookmarkEnd w:id="15"/>
    </w:p>
    <w:p w14:paraId="52887748" w14:textId="77777777" w:rsidR="00690E42" w:rsidRDefault="008B65F6">
      <w:pPr>
        <w:pStyle w:val="BodyText"/>
        <w:ind w:left="160" w:right="1192"/>
        <w:jc w:val="both"/>
      </w:pPr>
      <w:r>
        <w:t>All telephone complaints received by West Virginia Senior Advantage’s Member Services Department</w:t>
      </w:r>
      <w:r>
        <w:rPr>
          <w:spacing w:val="-11"/>
        </w:rPr>
        <w:t xml:space="preserve"> </w:t>
      </w:r>
      <w:r>
        <w:t>will</w:t>
      </w:r>
      <w:r>
        <w:rPr>
          <w:spacing w:val="-12"/>
        </w:rPr>
        <w:t xml:space="preserve"> </w:t>
      </w:r>
      <w:r>
        <w:t>be</w:t>
      </w:r>
      <w:r>
        <w:rPr>
          <w:spacing w:val="-11"/>
        </w:rPr>
        <w:t xml:space="preserve"> </w:t>
      </w:r>
      <w:r>
        <w:t>resolved</w:t>
      </w:r>
      <w:r>
        <w:rPr>
          <w:spacing w:val="-12"/>
        </w:rPr>
        <w:t xml:space="preserve"> </w:t>
      </w:r>
      <w:r>
        <w:t>on</w:t>
      </w:r>
      <w:r>
        <w:rPr>
          <w:spacing w:val="-12"/>
        </w:rPr>
        <w:t xml:space="preserve"> </w:t>
      </w:r>
      <w:r>
        <w:t>an</w:t>
      </w:r>
      <w:r>
        <w:rPr>
          <w:spacing w:val="-12"/>
        </w:rPr>
        <w:t xml:space="preserve"> </w:t>
      </w:r>
      <w:r>
        <w:t>informal</w:t>
      </w:r>
      <w:r>
        <w:rPr>
          <w:spacing w:val="-12"/>
        </w:rPr>
        <w:t xml:space="preserve"> </w:t>
      </w:r>
      <w:r>
        <w:t>basis,</w:t>
      </w:r>
      <w:r>
        <w:rPr>
          <w:spacing w:val="-12"/>
        </w:rPr>
        <w:t xml:space="preserve"> </w:t>
      </w:r>
      <w:r>
        <w:t>except</w:t>
      </w:r>
      <w:r>
        <w:rPr>
          <w:spacing w:val="-11"/>
        </w:rPr>
        <w:t xml:space="preserve"> </w:t>
      </w:r>
      <w:r>
        <w:t>for</w:t>
      </w:r>
      <w:r>
        <w:rPr>
          <w:spacing w:val="-11"/>
        </w:rPr>
        <w:t xml:space="preserve"> </w:t>
      </w:r>
      <w:r>
        <w:t>complaints</w:t>
      </w:r>
      <w:r>
        <w:rPr>
          <w:spacing w:val="-11"/>
        </w:rPr>
        <w:t xml:space="preserve"> </w:t>
      </w:r>
      <w:r>
        <w:t>that</w:t>
      </w:r>
      <w:r>
        <w:rPr>
          <w:spacing w:val="-11"/>
        </w:rPr>
        <w:t xml:space="preserve"> </w:t>
      </w:r>
      <w:r>
        <w:t>involve</w:t>
      </w:r>
      <w:r>
        <w:rPr>
          <w:spacing w:val="-13"/>
        </w:rPr>
        <w:t xml:space="preserve"> </w:t>
      </w:r>
      <w:r>
        <w:t>“appealable” issues.</w:t>
      </w:r>
      <w:r>
        <w:rPr>
          <w:spacing w:val="-10"/>
        </w:rPr>
        <w:t xml:space="preserve"> </w:t>
      </w:r>
      <w:r>
        <w:t>These</w:t>
      </w:r>
      <w:r>
        <w:rPr>
          <w:spacing w:val="-10"/>
        </w:rPr>
        <w:t xml:space="preserve"> </w:t>
      </w:r>
      <w:r>
        <w:t>appealable</w:t>
      </w:r>
      <w:r>
        <w:rPr>
          <w:spacing w:val="-10"/>
        </w:rPr>
        <w:t xml:space="preserve"> </w:t>
      </w:r>
      <w:r>
        <w:t>issues</w:t>
      </w:r>
      <w:r>
        <w:rPr>
          <w:spacing w:val="-10"/>
        </w:rPr>
        <w:t xml:space="preserve"> </w:t>
      </w:r>
      <w:r>
        <w:t>will</w:t>
      </w:r>
      <w:r>
        <w:rPr>
          <w:spacing w:val="-11"/>
        </w:rPr>
        <w:t xml:space="preserve"> </w:t>
      </w:r>
      <w:r>
        <w:t>be</w:t>
      </w:r>
      <w:r>
        <w:rPr>
          <w:spacing w:val="-10"/>
        </w:rPr>
        <w:t xml:space="preserve"> </w:t>
      </w:r>
      <w:r>
        <w:t>placed</w:t>
      </w:r>
      <w:r>
        <w:rPr>
          <w:spacing w:val="-11"/>
        </w:rPr>
        <w:t xml:space="preserve"> </w:t>
      </w:r>
      <w:r>
        <w:t>in</w:t>
      </w:r>
      <w:r>
        <w:rPr>
          <w:spacing w:val="-11"/>
        </w:rPr>
        <w:t xml:space="preserve"> </w:t>
      </w:r>
      <w:r>
        <w:t>either</w:t>
      </w:r>
      <w:r>
        <w:rPr>
          <w:spacing w:val="-13"/>
        </w:rPr>
        <w:t xml:space="preserve"> </w:t>
      </w:r>
      <w:r>
        <w:t>the</w:t>
      </w:r>
      <w:r>
        <w:rPr>
          <w:spacing w:val="-10"/>
        </w:rPr>
        <w:t xml:space="preserve"> </w:t>
      </w:r>
      <w:r>
        <w:t>expedited</w:t>
      </w:r>
      <w:r>
        <w:rPr>
          <w:spacing w:val="-14"/>
        </w:rPr>
        <w:t xml:space="preserve"> </w:t>
      </w:r>
      <w:r>
        <w:t>or</w:t>
      </w:r>
      <w:r>
        <w:rPr>
          <w:spacing w:val="-10"/>
        </w:rPr>
        <w:t xml:space="preserve"> </w:t>
      </w:r>
      <w:r>
        <w:t>standard</w:t>
      </w:r>
      <w:r>
        <w:rPr>
          <w:spacing w:val="-11"/>
        </w:rPr>
        <w:t xml:space="preserve"> </w:t>
      </w:r>
      <w:r>
        <w:t>appeals</w:t>
      </w:r>
      <w:r>
        <w:rPr>
          <w:spacing w:val="-10"/>
        </w:rPr>
        <w:t xml:space="preserve"> </w:t>
      </w:r>
      <w:r>
        <w:t>process. In</w:t>
      </w:r>
      <w:r>
        <w:rPr>
          <w:spacing w:val="-11"/>
        </w:rPr>
        <w:t xml:space="preserve"> </w:t>
      </w:r>
      <w:r>
        <w:t>situations</w:t>
      </w:r>
      <w:r>
        <w:rPr>
          <w:spacing w:val="-13"/>
        </w:rPr>
        <w:t xml:space="preserve"> </w:t>
      </w:r>
      <w:r>
        <w:t>where</w:t>
      </w:r>
      <w:r>
        <w:rPr>
          <w:spacing w:val="-12"/>
        </w:rPr>
        <w:t xml:space="preserve"> </w:t>
      </w:r>
      <w:r>
        <w:t>a</w:t>
      </w:r>
      <w:r>
        <w:rPr>
          <w:spacing w:val="-13"/>
        </w:rPr>
        <w:t xml:space="preserve"> </w:t>
      </w:r>
      <w:r>
        <w:t>member</w:t>
      </w:r>
      <w:r>
        <w:rPr>
          <w:spacing w:val="-10"/>
        </w:rPr>
        <w:t xml:space="preserve"> </w:t>
      </w:r>
      <w:r>
        <w:t>remains</w:t>
      </w:r>
      <w:r>
        <w:rPr>
          <w:spacing w:val="-13"/>
        </w:rPr>
        <w:t xml:space="preserve"> </w:t>
      </w:r>
      <w:r>
        <w:t>dissatisfied</w:t>
      </w:r>
      <w:r>
        <w:rPr>
          <w:spacing w:val="-13"/>
        </w:rPr>
        <w:t xml:space="preserve"> </w:t>
      </w:r>
      <w:r>
        <w:t>with</w:t>
      </w:r>
      <w:r>
        <w:rPr>
          <w:spacing w:val="-13"/>
        </w:rPr>
        <w:t xml:space="preserve"> </w:t>
      </w:r>
      <w:r>
        <w:t>the</w:t>
      </w:r>
      <w:r>
        <w:rPr>
          <w:spacing w:val="-13"/>
        </w:rPr>
        <w:t xml:space="preserve"> </w:t>
      </w:r>
      <w:r>
        <w:t>informal</w:t>
      </w:r>
      <w:r>
        <w:rPr>
          <w:spacing w:val="-13"/>
        </w:rPr>
        <w:t xml:space="preserve"> </w:t>
      </w:r>
      <w:r>
        <w:t>resolution,</w:t>
      </w:r>
      <w:r>
        <w:rPr>
          <w:spacing w:val="-13"/>
        </w:rPr>
        <w:t xml:space="preserve"> </w:t>
      </w:r>
      <w:r>
        <w:t>the</w:t>
      </w:r>
      <w:r>
        <w:rPr>
          <w:spacing w:val="-12"/>
        </w:rPr>
        <w:t xml:space="preserve"> </w:t>
      </w:r>
      <w:r>
        <w:t>member</w:t>
      </w:r>
      <w:r>
        <w:rPr>
          <w:spacing w:val="-12"/>
        </w:rPr>
        <w:t xml:space="preserve"> </w:t>
      </w:r>
      <w:r>
        <w:t>must submit, in writing, a request for reconsideration of the informal resolution. All other written letters of complaint received by West Virginia Senior Advantage will be logged in the Plan’s tracking system and automatically placed within either the appeal or grievance process, whichever is</w:t>
      </w:r>
      <w:r>
        <w:rPr>
          <w:spacing w:val="-1"/>
        </w:rPr>
        <w:t xml:space="preserve"> </w:t>
      </w:r>
      <w:r>
        <w:t>appropriate.</w:t>
      </w:r>
    </w:p>
    <w:p w14:paraId="5854D807" w14:textId="77777777" w:rsidR="00690E42" w:rsidRDefault="00690E42">
      <w:pPr>
        <w:pStyle w:val="BodyText"/>
      </w:pPr>
    </w:p>
    <w:p w14:paraId="49F05A56" w14:textId="77777777" w:rsidR="00690E42" w:rsidRDefault="008B65F6">
      <w:pPr>
        <w:pStyle w:val="BodyText"/>
        <w:ind w:left="160" w:right="1193"/>
        <w:jc w:val="both"/>
      </w:pPr>
      <w:r>
        <w:t>Members of West Virginia Senior Advantage have the right to file a complaint, also called a grievance, about problems they observe or experience with the health plan. Situations for which a grievance may be filed include but are not limited to:</w:t>
      </w:r>
    </w:p>
    <w:p w14:paraId="24C66E42" w14:textId="77777777" w:rsidR="00690E42" w:rsidRDefault="008B65F6" w:rsidP="0042002B">
      <w:pPr>
        <w:pStyle w:val="ListParagraph"/>
        <w:numPr>
          <w:ilvl w:val="0"/>
          <w:numId w:val="20"/>
        </w:numPr>
        <w:tabs>
          <w:tab w:val="left" w:pos="880"/>
          <w:tab w:val="left" w:pos="881"/>
        </w:tabs>
        <w:spacing w:line="279" w:lineRule="exact"/>
        <w:rPr>
          <w:rFonts w:ascii="Symbol"/>
        </w:rPr>
      </w:pPr>
      <w:r>
        <w:t>Complaints about services in an optional Supplementary Benefit package</w:t>
      </w:r>
    </w:p>
    <w:p w14:paraId="6B80ABB9" w14:textId="77777777" w:rsidR="00690E42" w:rsidRDefault="008B65F6" w:rsidP="0042002B">
      <w:pPr>
        <w:pStyle w:val="ListParagraph"/>
        <w:numPr>
          <w:ilvl w:val="0"/>
          <w:numId w:val="20"/>
        </w:numPr>
        <w:tabs>
          <w:tab w:val="left" w:pos="880"/>
          <w:tab w:val="left" w:pos="881"/>
          <w:tab w:val="left" w:pos="2099"/>
          <w:tab w:val="left" w:pos="3167"/>
          <w:tab w:val="left" w:pos="3911"/>
          <w:tab w:val="left" w:pos="4533"/>
          <w:tab w:val="left" w:pos="4935"/>
          <w:tab w:val="left" w:pos="5802"/>
          <w:tab w:val="left" w:pos="6564"/>
          <w:tab w:val="left" w:pos="7608"/>
          <w:tab w:val="left" w:pos="8606"/>
        </w:tabs>
        <w:ind w:right="1196"/>
        <w:rPr>
          <w:rFonts w:ascii="Symbol"/>
        </w:rPr>
      </w:pPr>
      <w:r>
        <w:t>Complaints</w:t>
      </w:r>
      <w:r>
        <w:tab/>
        <w:t>regarding</w:t>
      </w:r>
      <w:r>
        <w:tab/>
        <w:t>issues</w:t>
      </w:r>
      <w:r>
        <w:tab/>
        <w:t>such</w:t>
      </w:r>
      <w:r>
        <w:tab/>
        <w:t>as</w:t>
      </w:r>
      <w:r>
        <w:tab/>
        <w:t>waiting</w:t>
      </w:r>
      <w:r>
        <w:tab/>
        <w:t>times,</w:t>
      </w:r>
      <w:r>
        <w:tab/>
        <w:t>physician</w:t>
      </w:r>
      <w:r>
        <w:tab/>
        <w:t>behavior</w:t>
      </w:r>
      <w:r>
        <w:tab/>
        <w:t>or demeanor, and adequacy of facilities and other similar member</w:t>
      </w:r>
      <w:r>
        <w:rPr>
          <w:spacing w:val="-14"/>
        </w:rPr>
        <w:t xml:space="preserve"> </w:t>
      </w:r>
      <w:r>
        <w:t>concerns</w:t>
      </w:r>
    </w:p>
    <w:p w14:paraId="4248B891" w14:textId="77777777" w:rsidR="00690E42" w:rsidRDefault="008B65F6" w:rsidP="0042002B">
      <w:pPr>
        <w:pStyle w:val="ListParagraph"/>
        <w:numPr>
          <w:ilvl w:val="0"/>
          <w:numId w:val="20"/>
        </w:numPr>
        <w:tabs>
          <w:tab w:val="left" w:pos="880"/>
          <w:tab w:val="left" w:pos="881"/>
        </w:tabs>
        <w:spacing w:before="1"/>
        <w:rPr>
          <w:rFonts w:ascii="Symbol"/>
        </w:rPr>
      </w:pPr>
      <w:r>
        <w:t>Involuntary disenrollment</w:t>
      </w:r>
      <w:r>
        <w:rPr>
          <w:spacing w:val="-1"/>
        </w:rPr>
        <w:t xml:space="preserve"> </w:t>
      </w:r>
      <w:r>
        <w:t>situations</w:t>
      </w:r>
    </w:p>
    <w:p w14:paraId="7ADD5CED" w14:textId="77777777" w:rsidR="00690E42" w:rsidRDefault="008B65F6" w:rsidP="0042002B">
      <w:pPr>
        <w:pStyle w:val="ListParagraph"/>
        <w:numPr>
          <w:ilvl w:val="0"/>
          <w:numId w:val="20"/>
        </w:numPr>
        <w:tabs>
          <w:tab w:val="left" w:pos="880"/>
          <w:tab w:val="left" w:pos="881"/>
        </w:tabs>
        <w:spacing w:before="1"/>
        <w:rPr>
          <w:rFonts w:ascii="Symbol"/>
        </w:rPr>
      </w:pPr>
      <w:r>
        <w:t>Complaints concerning the quality of services a member</w:t>
      </w:r>
      <w:r>
        <w:rPr>
          <w:spacing w:val="-8"/>
        </w:rPr>
        <w:t xml:space="preserve"> </w:t>
      </w:r>
      <w:r>
        <w:t>receives</w:t>
      </w:r>
    </w:p>
    <w:p w14:paraId="1942F087" w14:textId="77777777" w:rsidR="00690E42" w:rsidRDefault="00690E42">
      <w:pPr>
        <w:pStyle w:val="BodyText"/>
        <w:spacing w:before="10"/>
        <w:rPr>
          <w:sz w:val="21"/>
        </w:rPr>
      </w:pPr>
    </w:p>
    <w:p w14:paraId="38122B68" w14:textId="77777777" w:rsidR="00690E42" w:rsidRDefault="008B65F6">
      <w:pPr>
        <w:pStyle w:val="BodyText"/>
        <w:ind w:left="160" w:right="1192"/>
        <w:jc w:val="both"/>
      </w:pPr>
      <w:r>
        <w:t>Members of West Virginia Senior Advantage have the right to appeal any decision about West Virginia</w:t>
      </w:r>
      <w:r>
        <w:rPr>
          <w:spacing w:val="-14"/>
        </w:rPr>
        <w:t xml:space="preserve"> </w:t>
      </w:r>
      <w:r>
        <w:t>Senior</w:t>
      </w:r>
      <w:r>
        <w:rPr>
          <w:spacing w:val="-14"/>
        </w:rPr>
        <w:t xml:space="preserve"> </w:t>
      </w:r>
      <w:r>
        <w:t>Advantage’s</w:t>
      </w:r>
      <w:r>
        <w:rPr>
          <w:spacing w:val="-19"/>
        </w:rPr>
        <w:t xml:space="preserve"> </w:t>
      </w:r>
      <w:r>
        <w:t>failure</w:t>
      </w:r>
      <w:r>
        <w:rPr>
          <w:spacing w:val="-13"/>
        </w:rPr>
        <w:t xml:space="preserve"> </w:t>
      </w:r>
      <w:r>
        <w:t>to</w:t>
      </w:r>
      <w:r>
        <w:rPr>
          <w:spacing w:val="-13"/>
        </w:rPr>
        <w:t xml:space="preserve"> </w:t>
      </w:r>
      <w:r>
        <w:t>provide</w:t>
      </w:r>
      <w:r>
        <w:rPr>
          <w:spacing w:val="-16"/>
        </w:rPr>
        <w:t xml:space="preserve"> </w:t>
      </w:r>
      <w:r>
        <w:t>what</w:t>
      </w:r>
      <w:r>
        <w:rPr>
          <w:spacing w:val="-16"/>
        </w:rPr>
        <w:t xml:space="preserve"> </w:t>
      </w:r>
      <w:r>
        <w:t>they</w:t>
      </w:r>
      <w:r>
        <w:rPr>
          <w:spacing w:val="-15"/>
        </w:rPr>
        <w:t xml:space="preserve"> </w:t>
      </w:r>
      <w:r>
        <w:t>believe</w:t>
      </w:r>
      <w:r>
        <w:rPr>
          <w:spacing w:val="-13"/>
        </w:rPr>
        <w:t xml:space="preserve"> </w:t>
      </w:r>
      <w:r>
        <w:t>are</w:t>
      </w:r>
      <w:r>
        <w:rPr>
          <w:spacing w:val="-13"/>
        </w:rPr>
        <w:t xml:space="preserve"> </w:t>
      </w:r>
      <w:r>
        <w:t>benefits</w:t>
      </w:r>
      <w:r>
        <w:rPr>
          <w:spacing w:val="-16"/>
        </w:rPr>
        <w:t xml:space="preserve"> </w:t>
      </w:r>
      <w:r>
        <w:t>contained</w:t>
      </w:r>
      <w:r>
        <w:rPr>
          <w:spacing w:val="-14"/>
        </w:rPr>
        <w:t xml:space="preserve"> </w:t>
      </w:r>
      <w:r>
        <w:t>in</w:t>
      </w:r>
      <w:r>
        <w:rPr>
          <w:spacing w:val="-15"/>
        </w:rPr>
        <w:t xml:space="preserve"> </w:t>
      </w:r>
      <w:r>
        <w:t>the</w:t>
      </w:r>
      <w:r>
        <w:rPr>
          <w:spacing w:val="-14"/>
        </w:rPr>
        <w:t xml:space="preserve"> </w:t>
      </w:r>
      <w:r>
        <w:t>basic benefit</w:t>
      </w:r>
      <w:r>
        <w:rPr>
          <w:spacing w:val="-1"/>
        </w:rPr>
        <w:t xml:space="preserve"> </w:t>
      </w:r>
      <w:r>
        <w:t>package.</w:t>
      </w:r>
    </w:p>
    <w:p w14:paraId="2C180FBF" w14:textId="77777777" w:rsidR="00690E42" w:rsidRDefault="00690E42">
      <w:pPr>
        <w:pStyle w:val="BodyText"/>
        <w:spacing w:before="1"/>
      </w:pPr>
    </w:p>
    <w:p w14:paraId="3220D97F" w14:textId="77777777" w:rsidR="00690E42" w:rsidRDefault="008B65F6">
      <w:pPr>
        <w:pStyle w:val="BodyText"/>
        <w:ind w:left="160"/>
        <w:jc w:val="both"/>
      </w:pPr>
      <w:r>
        <w:t>These include:</w:t>
      </w:r>
    </w:p>
    <w:p w14:paraId="31449F13" w14:textId="77777777" w:rsidR="00690E42" w:rsidRDefault="00690E42">
      <w:pPr>
        <w:pStyle w:val="BodyText"/>
        <w:spacing w:before="1"/>
      </w:pPr>
    </w:p>
    <w:p w14:paraId="30976FC0" w14:textId="77777777" w:rsidR="00690E42" w:rsidRDefault="008B65F6" w:rsidP="0042002B">
      <w:pPr>
        <w:pStyle w:val="ListParagraph"/>
        <w:numPr>
          <w:ilvl w:val="0"/>
          <w:numId w:val="21"/>
        </w:numPr>
        <w:tabs>
          <w:tab w:val="left" w:pos="880"/>
          <w:tab w:val="left" w:pos="881"/>
        </w:tabs>
        <w:ind w:right="1196"/>
        <w:rPr>
          <w:rFonts w:ascii="Symbol"/>
        </w:rPr>
      </w:pPr>
      <w:r>
        <w:t>Reimbursement</w:t>
      </w:r>
      <w:r>
        <w:rPr>
          <w:spacing w:val="-3"/>
        </w:rPr>
        <w:t xml:space="preserve"> </w:t>
      </w:r>
      <w:r>
        <w:t>for</w:t>
      </w:r>
      <w:r>
        <w:rPr>
          <w:spacing w:val="-3"/>
        </w:rPr>
        <w:t xml:space="preserve"> </w:t>
      </w:r>
      <w:r>
        <w:t>urgently</w:t>
      </w:r>
      <w:r>
        <w:rPr>
          <w:spacing w:val="-3"/>
        </w:rPr>
        <w:t xml:space="preserve"> </w:t>
      </w:r>
      <w:r>
        <w:t>needed</w:t>
      </w:r>
      <w:r>
        <w:rPr>
          <w:spacing w:val="-3"/>
        </w:rPr>
        <w:t xml:space="preserve"> </w:t>
      </w:r>
      <w:r>
        <w:t>care</w:t>
      </w:r>
      <w:r>
        <w:rPr>
          <w:spacing w:val="-6"/>
        </w:rPr>
        <w:t xml:space="preserve"> </w:t>
      </w:r>
      <w:r>
        <w:t>outside</w:t>
      </w:r>
      <w:r>
        <w:rPr>
          <w:spacing w:val="-6"/>
        </w:rPr>
        <w:t xml:space="preserve"> </w:t>
      </w:r>
      <w:r>
        <w:t>the</w:t>
      </w:r>
      <w:r>
        <w:rPr>
          <w:spacing w:val="-3"/>
        </w:rPr>
        <w:t xml:space="preserve"> </w:t>
      </w:r>
      <w:r>
        <w:t>service</w:t>
      </w:r>
      <w:r>
        <w:rPr>
          <w:spacing w:val="-3"/>
        </w:rPr>
        <w:t xml:space="preserve"> </w:t>
      </w:r>
      <w:r>
        <w:t>area</w:t>
      </w:r>
      <w:r>
        <w:rPr>
          <w:spacing w:val="-6"/>
        </w:rPr>
        <w:t xml:space="preserve"> </w:t>
      </w:r>
      <w:r>
        <w:t>or</w:t>
      </w:r>
      <w:r>
        <w:rPr>
          <w:spacing w:val="-3"/>
        </w:rPr>
        <w:t xml:space="preserve"> </w:t>
      </w:r>
      <w:r>
        <w:t>Emergency</w:t>
      </w:r>
      <w:r>
        <w:rPr>
          <w:spacing w:val="-3"/>
        </w:rPr>
        <w:t xml:space="preserve"> </w:t>
      </w:r>
      <w:r>
        <w:t>Services worldwide</w:t>
      </w:r>
    </w:p>
    <w:p w14:paraId="3CA6D60B" w14:textId="77777777" w:rsidR="00690E42" w:rsidRDefault="008B65F6" w:rsidP="0042002B">
      <w:pPr>
        <w:pStyle w:val="ListParagraph"/>
        <w:numPr>
          <w:ilvl w:val="0"/>
          <w:numId w:val="21"/>
        </w:numPr>
        <w:tabs>
          <w:tab w:val="left" w:pos="881"/>
        </w:tabs>
        <w:ind w:right="1192"/>
        <w:jc w:val="both"/>
        <w:rPr>
          <w:rFonts w:ascii="Symbol"/>
        </w:rPr>
      </w:pPr>
      <w:r>
        <w:t>A denied claim for any other health services furnished by a non-participating provider or supplier they believe should have been provided, arranged for, or reimbursed by West Virginia Senior Advantage Services they have not received, but believe are the responsibility of West Virginia Senior Advantage to pay</w:t>
      </w:r>
      <w:r>
        <w:rPr>
          <w:spacing w:val="-6"/>
        </w:rPr>
        <w:t xml:space="preserve"> </w:t>
      </w:r>
      <w:r>
        <w:t>for</w:t>
      </w:r>
    </w:p>
    <w:p w14:paraId="676E2DCC" w14:textId="77777777" w:rsidR="00690E42" w:rsidRDefault="008B65F6" w:rsidP="0042002B">
      <w:pPr>
        <w:pStyle w:val="ListParagraph"/>
        <w:numPr>
          <w:ilvl w:val="0"/>
          <w:numId w:val="21"/>
        </w:numPr>
        <w:tabs>
          <w:tab w:val="left" w:pos="880"/>
          <w:tab w:val="left" w:pos="881"/>
        </w:tabs>
        <w:rPr>
          <w:rFonts w:ascii="Symbol"/>
        </w:rPr>
      </w:pPr>
      <w:r>
        <w:t>A reduction in or termination of service a member feels are medically</w:t>
      </w:r>
      <w:r>
        <w:rPr>
          <w:spacing w:val="-21"/>
        </w:rPr>
        <w:t xml:space="preserve"> </w:t>
      </w:r>
      <w:r>
        <w:t>necessary</w:t>
      </w:r>
    </w:p>
    <w:p w14:paraId="08DFE818" w14:textId="77777777" w:rsidR="00690E42" w:rsidRDefault="00690E42">
      <w:pPr>
        <w:pStyle w:val="BodyText"/>
        <w:spacing w:before="1"/>
      </w:pPr>
    </w:p>
    <w:p w14:paraId="10D7934C" w14:textId="77777777" w:rsidR="00690E42" w:rsidRDefault="008B65F6">
      <w:pPr>
        <w:pStyle w:val="BodyText"/>
        <w:ind w:left="160" w:right="1193"/>
        <w:jc w:val="both"/>
      </w:pPr>
      <w:r>
        <w:t>In addition, a member may appeal any decision to discharge them from the hospital. In this case, a notice will be given to the member with information about how to appeal and the member will remain in the hospital while the decision is reviewed. The member will not be held liable for charges incurred during this period regardless of the outcome of the review. Please refer to the West Virginia Senior Advantage EOC for additional information.</w:t>
      </w:r>
    </w:p>
    <w:p w14:paraId="393A9563" w14:textId="77777777" w:rsidR="008F52CB" w:rsidRDefault="008F52CB">
      <w:pPr>
        <w:pStyle w:val="BodyText"/>
        <w:ind w:left="160" w:right="1193"/>
        <w:jc w:val="both"/>
      </w:pPr>
    </w:p>
    <w:p w14:paraId="1781DB72" w14:textId="77777777" w:rsidR="00690E42" w:rsidRDefault="008B65F6">
      <w:pPr>
        <w:pStyle w:val="Heading2"/>
        <w:spacing w:before="19" w:line="316" w:lineRule="exact"/>
      </w:pPr>
      <w:bookmarkStart w:id="16" w:name="_Toc33599827"/>
      <w:r>
        <w:rPr>
          <w:color w:val="5B9BD4"/>
        </w:rPr>
        <w:t>Continuity of Care</w:t>
      </w:r>
      <w:bookmarkEnd w:id="16"/>
    </w:p>
    <w:p w14:paraId="6BCC6E24" w14:textId="77777777" w:rsidR="00690E42" w:rsidRDefault="008B65F6">
      <w:pPr>
        <w:pStyle w:val="BodyText"/>
        <w:ind w:left="160" w:right="1192"/>
        <w:jc w:val="both"/>
      </w:pPr>
      <w:r>
        <w:t>West Virginia Senior Advantage’s policy is to provide for continuity and coordination of care</w:t>
      </w:r>
      <w:r>
        <w:rPr>
          <w:spacing w:val="-30"/>
        </w:rPr>
        <w:t xml:space="preserve"> </w:t>
      </w:r>
      <w:r>
        <w:t>with medical practitioners treating the same patient, and coordination between medical and behavioral health services. When a practitioner leaves West Virginia Senior Advantage’s network and</w:t>
      </w:r>
      <w:r>
        <w:rPr>
          <w:spacing w:val="-4"/>
        </w:rPr>
        <w:t xml:space="preserve"> </w:t>
      </w:r>
      <w:r>
        <w:t>a</w:t>
      </w:r>
      <w:r>
        <w:rPr>
          <w:spacing w:val="-6"/>
        </w:rPr>
        <w:t xml:space="preserve"> </w:t>
      </w:r>
      <w:r>
        <w:t>member</w:t>
      </w:r>
      <w:r>
        <w:rPr>
          <w:spacing w:val="-3"/>
        </w:rPr>
        <w:t xml:space="preserve"> </w:t>
      </w:r>
      <w:r>
        <w:t>is</w:t>
      </w:r>
      <w:r>
        <w:rPr>
          <w:spacing w:val="-6"/>
        </w:rPr>
        <w:t xml:space="preserve"> </w:t>
      </w:r>
      <w:r>
        <w:t>in</w:t>
      </w:r>
      <w:r>
        <w:rPr>
          <w:spacing w:val="-7"/>
        </w:rPr>
        <w:t xml:space="preserve"> </w:t>
      </w:r>
      <w:r>
        <w:t>an</w:t>
      </w:r>
      <w:r>
        <w:rPr>
          <w:spacing w:val="-4"/>
        </w:rPr>
        <w:t xml:space="preserve"> </w:t>
      </w:r>
      <w:r>
        <w:t>active</w:t>
      </w:r>
      <w:r>
        <w:rPr>
          <w:spacing w:val="-3"/>
        </w:rPr>
        <w:t xml:space="preserve"> </w:t>
      </w:r>
      <w:r>
        <w:t>course</w:t>
      </w:r>
      <w:r>
        <w:rPr>
          <w:spacing w:val="-8"/>
        </w:rPr>
        <w:t xml:space="preserve"> </w:t>
      </w:r>
      <w:r>
        <w:t>of</w:t>
      </w:r>
      <w:r>
        <w:rPr>
          <w:spacing w:val="-6"/>
        </w:rPr>
        <w:t xml:space="preserve"> </w:t>
      </w:r>
      <w:r>
        <w:t>treatment,</w:t>
      </w:r>
      <w:r>
        <w:rPr>
          <w:spacing w:val="-4"/>
        </w:rPr>
        <w:t xml:space="preserve"> </w:t>
      </w:r>
      <w:r>
        <w:t>West</w:t>
      </w:r>
      <w:r>
        <w:rPr>
          <w:spacing w:val="-3"/>
        </w:rPr>
        <w:t xml:space="preserve"> </w:t>
      </w:r>
      <w:r>
        <w:t>Virginia</w:t>
      </w:r>
      <w:r>
        <w:rPr>
          <w:spacing w:val="-4"/>
        </w:rPr>
        <w:t xml:space="preserve"> </w:t>
      </w:r>
      <w:r>
        <w:t>Senior</w:t>
      </w:r>
      <w:r>
        <w:rPr>
          <w:spacing w:val="-6"/>
        </w:rPr>
        <w:t xml:space="preserve"> </w:t>
      </w:r>
      <w:r>
        <w:t>Advantage</w:t>
      </w:r>
      <w:r>
        <w:rPr>
          <w:spacing w:val="-5"/>
        </w:rPr>
        <w:t xml:space="preserve"> </w:t>
      </w:r>
      <w:r>
        <w:t>will</w:t>
      </w:r>
      <w:r>
        <w:rPr>
          <w:spacing w:val="-6"/>
        </w:rPr>
        <w:t xml:space="preserve"> </w:t>
      </w:r>
      <w:r>
        <w:t>attempt</w:t>
      </w:r>
      <w:r>
        <w:rPr>
          <w:spacing w:val="-5"/>
        </w:rPr>
        <w:t xml:space="preserve"> </w:t>
      </w:r>
      <w:r>
        <w:t>to minimize</w:t>
      </w:r>
      <w:r>
        <w:rPr>
          <w:spacing w:val="-7"/>
        </w:rPr>
        <w:t xml:space="preserve"> </w:t>
      </w:r>
      <w:r>
        <w:t>any</w:t>
      </w:r>
      <w:r>
        <w:rPr>
          <w:spacing w:val="-7"/>
        </w:rPr>
        <w:t xml:space="preserve"> </w:t>
      </w:r>
      <w:r>
        <w:t>disruption</w:t>
      </w:r>
      <w:r>
        <w:rPr>
          <w:spacing w:val="-6"/>
        </w:rPr>
        <w:t xml:space="preserve"> </w:t>
      </w:r>
      <w:r>
        <w:t>in</w:t>
      </w:r>
      <w:r>
        <w:rPr>
          <w:spacing w:val="-9"/>
        </w:rPr>
        <w:t xml:space="preserve"> </w:t>
      </w:r>
      <w:r>
        <w:t>care</w:t>
      </w:r>
      <w:r>
        <w:rPr>
          <w:spacing w:val="-5"/>
        </w:rPr>
        <w:t xml:space="preserve"> </w:t>
      </w:r>
      <w:r>
        <w:t>by</w:t>
      </w:r>
      <w:r>
        <w:rPr>
          <w:spacing w:val="-5"/>
        </w:rPr>
        <w:t xml:space="preserve"> </w:t>
      </w:r>
      <w:r>
        <w:t>potentially</w:t>
      </w:r>
      <w:r>
        <w:rPr>
          <w:spacing w:val="-7"/>
        </w:rPr>
        <w:t xml:space="preserve"> </w:t>
      </w:r>
      <w:r>
        <w:t>offering</w:t>
      </w:r>
      <w:r>
        <w:rPr>
          <w:spacing w:val="-9"/>
        </w:rPr>
        <w:t xml:space="preserve"> </w:t>
      </w:r>
      <w:r>
        <w:t>continuity</w:t>
      </w:r>
      <w:r>
        <w:rPr>
          <w:spacing w:val="-9"/>
        </w:rPr>
        <w:t xml:space="preserve"> </w:t>
      </w:r>
      <w:r>
        <w:t>of</w:t>
      </w:r>
      <w:r>
        <w:rPr>
          <w:spacing w:val="-8"/>
        </w:rPr>
        <w:t xml:space="preserve"> </w:t>
      </w:r>
      <w:r>
        <w:t>care</w:t>
      </w:r>
      <w:r>
        <w:rPr>
          <w:spacing w:val="-8"/>
        </w:rPr>
        <w:t xml:space="preserve"> </w:t>
      </w:r>
      <w:r>
        <w:t>services</w:t>
      </w:r>
      <w:r>
        <w:rPr>
          <w:spacing w:val="-8"/>
        </w:rPr>
        <w:t xml:space="preserve"> </w:t>
      </w:r>
      <w:r>
        <w:t>with</w:t>
      </w:r>
      <w:r>
        <w:rPr>
          <w:spacing w:val="-6"/>
        </w:rPr>
        <w:t xml:space="preserve"> </w:t>
      </w:r>
      <w:r>
        <w:t>the</w:t>
      </w:r>
      <w:r>
        <w:rPr>
          <w:spacing w:val="-7"/>
        </w:rPr>
        <w:t xml:space="preserve"> </w:t>
      </w:r>
      <w:r>
        <w:t>current provider</w:t>
      </w:r>
      <w:r>
        <w:rPr>
          <w:spacing w:val="-5"/>
        </w:rPr>
        <w:t xml:space="preserve"> </w:t>
      </w:r>
      <w:r>
        <w:t>for</w:t>
      </w:r>
      <w:r>
        <w:rPr>
          <w:spacing w:val="-6"/>
        </w:rPr>
        <w:t xml:space="preserve"> </w:t>
      </w:r>
      <w:r>
        <w:t>a</w:t>
      </w:r>
      <w:r>
        <w:rPr>
          <w:spacing w:val="-6"/>
        </w:rPr>
        <w:t xml:space="preserve"> </w:t>
      </w:r>
      <w:r>
        <w:t>reasonable</w:t>
      </w:r>
      <w:r>
        <w:rPr>
          <w:spacing w:val="-5"/>
        </w:rPr>
        <w:t xml:space="preserve"> </w:t>
      </w:r>
      <w:r>
        <w:t>period</w:t>
      </w:r>
      <w:r>
        <w:rPr>
          <w:spacing w:val="-6"/>
        </w:rPr>
        <w:t xml:space="preserve"> </w:t>
      </w:r>
      <w:r>
        <w:t>of</w:t>
      </w:r>
      <w:r>
        <w:rPr>
          <w:spacing w:val="-8"/>
        </w:rPr>
        <w:t xml:space="preserve"> </w:t>
      </w:r>
      <w:r>
        <w:t>time.</w:t>
      </w:r>
      <w:r>
        <w:rPr>
          <w:spacing w:val="-5"/>
        </w:rPr>
        <w:t xml:space="preserve"> </w:t>
      </w:r>
      <w:r>
        <w:t>In</w:t>
      </w:r>
      <w:r>
        <w:rPr>
          <w:spacing w:val="-7"/>
        </w:rPr>
        <w:t xml:space="preserve"> </w:t>
      </w:r>
      <w:r>
        <w:t>addition,</w:t>
      </w:r>
      <w:r>
        <w:rPr>
          <w:spacing w:val="-5"/>
        </w:rPr>
        <w:t xml:space="preserve"> </w:t>
      </w:r>
      <w:r>
        <w:t>members</w:t>
      </w:r>
      <w:r>
        <w:rPr>
          <w:spacing w:val="-5"/>
        </w:rPr>
        <w:t xml:space="preserve"> </w:t>
      </w:r>
      <w:r>
        <w:t>undergoing</w:t>
      </w:r>
      <w:r>
        <w:rPr>
          <w:spacing w:val="-6"/>
        </w:rPr>
        <w:t xml:space="preserve"> </w:t>
      </w:r>
      <w:r>
        <w:t>active</w:t>
      </w:r>
      <w:r>
        <w:rPr>
          <w:spacing w:val="-5"/>
        </w:rPr>
        <w:t xml:space="preserve"> </w:t>
      </w:r>
      <w:r>
        <w:t>treatment</w:t>
      </w:r>
      <w:r>
        <w:rPr>
          <w:spacing w:val="-5"/>
        </w:rPr>
        <w:t xml:space="preserve"> </w:t>
      </w:r>
      <w:r>
        <w:t>for</w:t>
      </w:r>
      <w:r>
        <w:rPr>
          <w:spacing w:val="-8"/>
        </w:rPr>
        <w:t xml:space="preserve"> </w:t>
      </w:r>
      <w:r>
        <w:t>a chronic or acute medical condition will have access to the exiting provider through the current period of active treatment or a maximum of 90 calendar days, whichever is shorter. If the Plan terminates a participating provider, West Virginia Senior Advantage will work to transition a member</w:t>
      </w:r>
      <w:r>
        <w:rPr>
          <w:spacing w:val="-13"/>
        </w:rPr>
        <w:t xml:space="preserve"> </w:t>
      </w:r>
      <w:r>
        <w:t>into</w:t>
      </w:r>
      <w:r>
        <w:rPr>
          <w:spacing w:val="-12"/>
        </w:rPr>
        <w:t xml:space="preserve"> </w:t>
      </w:r>
      <w:r>
        <w:t>care</w:t>
      </w:r>
      <w:r>
        <w:rPr>
          <w:spacing w:val="-13"/>
        </w:rPr>
        <w:t xml:space="preserve"> </w:t>
      </w:r>
      <w:r>
        <w:t>with</w:t>
      </w:r>
      <w:r>
        <w:rPr>
          <w:spacing w:val="-12"/>
        </w:rPr>
        <w:t xml:space="preserve"> </w:t>
      </w:r>
      <w:r>
        <w:t>a</w:t>
      </w:r>
      <w:r>
        <w:rPr>
          <w:spacing w:val="-16"/>
        </w:rPr>
        <w:t xml:space="preserve"> </w:t>
      </w:r>
      <w:r>
        <w:t>Participating</w:t>
      </w:r>
      <w:r>
        <w:rPr>
          <w:spacing w:val="-15"/>
        </w:rPr>
        <w:t xml:space="preserve"> </w:t>
      </w:r>
      <w:r>
        <w:t>Physician</w:t>
      </w:r>
      <w:r>
        <w:rPr>
          <w:spacing w:val="-15"/>
        </w:rPr>
        <w:t xml:space="preserve"> </w:t>
      </w:r>
      <w:r>
        <w:t>or</w:t>
      </w:r>
      <w:r>
        <w:rPr>
          <w:spacing w:val="-14"/>
        </w:rPr>
        <w:t xml:space="preserve"> </w:t>
      </w:r>
      <w:r>
        <w:t>other</w:t>
      </w:r>
      <w:r>
        <w:rPr>
          <w:spacing w:val="-11"/>
        </w:rPr>
        <w:t xml:space="preserve"> </w:t>
      </w:r>
      <w:r>
        <w:t>provider</w:t>
      </w:r>
      <w:r>
        <w:rPr>
          <w:spacing w:val="-13"/>
        </w:rPr>
        <w:t xml:space="preserve"> </w:t>
      </w:r>
      <w:r>
        <w:t>within</w:t>
      </w:r>
      <w:r>
        <w:rPr>
          <w:spacing w:val="-12"/>
        </w:rPr>
        <w:t xml:space="preserve"> </w:t>
      </w:r>
      <w:r>
        <w:t>West</w:t>
      </w:r>
      <w:r>
        <w:rPr>
          <w:spacing w:val="-11"/>
        </w:rPr>
        <w:t xml:space="preserve"> </w:t>
      </w:r>
      <w:r>
        <w:t>Virginia</w:t>
      </w:r>
      <w:r>
        <w:rPr>
          <w:spacing w:val="-12"/>
        </w:rPr>
        <w:t xml:space="preserve"> </w:t>
      </w:r>
      <w:r>
        <w:t>Senior Advantage’s network. West Virginia Senior Advantage is not responsible for the health care services provided by the terminated provider following the date of termination under such circumstances.</w:t>
      </w:r>
      <w:r>
        <w:rPr>
          <w:spacing w:val="-9"/>
        </w:rPr>
        <w:t xml:space="preserve"> </w:t>
      </w:r>
      <w:r>
        <w:t>West</w:t>
      </w:r>
      <w:r>
        <w:rPr>
          <w:spacing w:val="-6"/>
        </w:rPr>
        <w:t xml:space="preserve"> </w:t>
      </w:r>
      <w:r>
        <w:t>Virginia</w:t>
      </w:r>
      <w:r>
        <w:rPr>
          <w:spacing w:val="-7"/>
        </w:rPr>
        <w:t xml:space="preserve"> </w:t>
      </w:r>
      <w:r>
        <w:t>Senior</w:t>
      </w:r>
      <w:r>
        <w:rPr>
          <w:spacing w:val="-9"/>
        </w:rPr>
        <w:t xml:space="preserve"> </w:t>
      </w:r>
      <w:r>
        <w:t>Advantage</w:t>
      </w:r>
      <w:r>
        <w:rPr>
          <w:spacing w:val="-5"/>
        </w:rPr>
        <w:t xml:space="preserve"> </w:t>
      </w:r>
      <w:r>
        <w:t>also</w:t>
      </w:r>
      <w:r>
        <w:rPr>
          <w:spacing w:val="-6"/>
        </w:rPr>
        <w:t xml:space="preserve"> </w:t>
      </w:r>
      <w:r>
        <w:t>recognizes</w:t>
      </w:r>
      <w:r>
        <w:rPr>
          <w:spacing w:val="-6"/>
        </w:rPr>
        <w:t xml:space="preserve"> </w:t>
      </w:r>
      <w:r>
        <w:t>that</w:t>
      </w:r>
      <w:r>
        <w:rPr>
          <w:spacing w:val="-6"/>
        </w:rPr>
        <w:t xml:space="preserve"> </w:t>
      </w:r>
      <w:r>
        <w:t>new</w:t>
      </w:r>
      <w:r>
        <w:rPr>
          <w:spacing w:val="-8"/>
        </w:rPr>
        <w:t xml:space="preserve"> </w:t>
      </w:r>
      <w:r>
        <w:t>members</w:t>
      </w:r>
      <w:r>
        <w:rPr>
          <w:spacing w:val="-11"/>
        </w:rPr>
        <w:t xml:space="preserve"> </w:t>
      </w:r>
      <w:r>
        <w:t>join</w:t>
      </w:r>
      <w:r>
        <w:rPr>
          <w:spacing w:val="-7"/>
        </w:rPr>
        <w:t xml:space="preserve"> </w:t>
      </w:r>
      <w:r>
        <w:t>the</w:t>
      </w:r>
      <w:r>
        <w:rPr>
          <w:spacing w:val="-9"/>
        </w:rPr>
        <w:t xml:space="preserve"> </w:t>
      </w:r>
      <w:r>
        <w:t>health plan and may have already begun treatment with a provider who is not in West Virginia Senior Advantage’s network. Under these circumstances, West Virginia Senior Advantage will work to coordinate care with the provider by identifying the course of treatment already ordered and offering</w:t>
      </w:r>
      <w:r>
        <w:rPr>
          <w:spacing w:val="-7"/>
        </w:rPr>
        <w:t xml:space="preserve"> </w:t>
      </w:r>
      <w:r>
        <w:t>the</w:t>
      </w:r>
      <w:r>
        <w:rPr>
          <w:spacing w:val="-9"/>
        </w:rPr>
        <w:t xml:space="preserve"> </w:t>
      </w:r>
      <w:r>
        <w:t>member</w:t>
      </w:r>
      <w:r>
        <w:rPr>
          <w:spacing w:val="-6"/>
        </w:rPr>
        <w:t xml:space="preserve"> </w:t>
      </w:r>
      <w:r>
        <w:t>a</w:t>
      </w:r>
      <w:r>
        <w:rPr>
          <w:spacing w:val="-6"/>
        </w:rPr>
        <w:t xml:space="preserve"> </w:t>
      </w:r>
      <w:r>
        <w:t>transition</w:t>
      </w:r>
      <w:r>
        <w:rPr>
          <w:spacing w:val="-7"/>
        </w:rPr>
        <w:t xml:space="preserve"> </w:t>
      </w:r>
      <w:r>
        <w:t>period</w:t>
      </w:r>
      <w:r>
        <w:rPr>
          <w:spacing w:val="-7"/>
        </w:rPr>
        <w:t xml:space="preserve"> </w:t>
      </w:r>
      <w:r>
        <w:t>of</w:t>
      </w:r>
      <w:r>
        <w:rPr>
          <w:spacing w:val="-9"/>
        </w:rPr>
        <w:t xml:space="preserve"> </w:t>
      </w:r>
      <w:r>
        <w:t>up</w:t>
      </w:r>
      <w:r>
        <w:rPr>
          <w:spacing w:val="-7"/>
        </w:rPr>
        <w:t xml:space="preserve"> </w:t>
      </w:r>
      <w:r>
        <w:t>to</w:t>
      </w:r>
      <w:r>
        <w:rPr>
          <w:spacing w:val="-7"/>
        </w:rPr>
        <w:t xml:space="preserve"> </w:t>
      </w:r>
      <w:r>
        <w:t>90</w:t>
      </w:r>
      <w:r>
        <w:rPr>
          <w:spacing w:val="-6"/>
        </w:rPr>
        <w:t xml:space="preserve"> </w:t>
      </w:r>
      <w:r>
        <w:t>calendar</w:t>
      </w:r>
      <w:r>
        <w:rPr>
          <w:spacing w:val="-7"/>
        </w:rPr>
        <w:t xml:space="preserve"> </w:t>
      </w:r>
      <w:r>
        <w:t>days</w:t>
      </w:r>
      <w:r>
        <w:rPr>
          <w:spacing w:val="-6"/>
        </w:rPr>
        <w:t xml:space="preserve"> </w:t>
      </w:r>
      <w:r>
        <w:t>to</w:t>
      </w:r>
      <w:r>
        <w:rPr>
          <w:spacing w:val="-6"/>
        </w:rPr>
        <w:t xml:space="preserve"> </w:t>
      </w:r>
      <w:r>
        <w:t>complete</w:t>
      </w:r>
      <w:r>
        <w:rPr>
          <w:spacing w:val="-6"/>
        </w:rPr>
        <w:t xml:space="preserve"> </w:t>
      </w:r>
      <w:r>
        <w:t>the</w:t>
      </w:r>
      <w:r>
        <w:rPr>
          <w:spacing w:val="-9"/>
        </w:rPr>
        <w:t xml:space="preserve"> </w:t>
      </w:r>
      <w:r>
        <w:t>current</w:t>
      </w:r>
      <w:r>
        <w:rPr>
          <w:spacing w:val="-7"/>
        </w:rPr>
        <w:t xml:space="preserve"> </w:t>
      </w:r>
      <w:r>
        <w:t>course of treatment.</w:t>
      </w:r>
    </w:p>
    <w:p w14:paraId="1CAA5118" w14:textId="77777777" w:rsidR="00690E42" w:rsidRDefault="00690E42">
      <w:pPr>
        <w:pStyle w:val="BodyText"/>
        <w:spacing w:before="11"/>
        <w:rPr>
          <w:sz w:val="21"/>
        </w:rPr>
      </w:pPr>
    </w:p>
    <w:p w14:paraId="4CF5BC7E" w14:textId="77777777" w:rsidR="00690E42" w:rsidRDefault="008B65F6">
      <w:pPr>
        <w:pStyle w:val="BodyText"/>
        <w:spacing w:before="1"/>
        <w:ind w:left="160" w:right="1194"/>
        <w:jc w:val="both"/>
      </w:pPr>
      <w:r>
        <w:t>West Virginia Senior Advantage will honor plans of care (including prescriptions, DME, medical supplies, prosthetic and orthotic appliances, and any other on-going services) initiated prior to a new</w:t>
      </w:r>
      <w:r>
        <w:rPr>
          <w:spacing w:val="-3"/>
        </w:rPr>
        <w:t xml:space="preserve"> </w:t>
      </w:r>
      <w:r>
        <w:t>member’s</w:t>
      </w:r>
      <w:r>
        <w:rPr>
          <w:spacing w:val="-3"/>
        </w:rPr>
        <w:t xml:space="preserve"> </w:t>
      </w:r>
      <w:r>
        <w:t>enrollment</w:t>
      </w:r>
      <w:r>
        <w:rPr>
          <w:spacing w:val="-5"/>
        </w:rPr>
        <w:t xml:space="preserve"> </w:t>
      </w:r>
      <w:r>
        <w:t>for</w:t>
      </w:r>
      <w:r>
        <w:rPr>
          <w:spacing w:val="-3"/>
        </w:rPr>
        <w:t xml:space="preserve"> </w:t>
      </w:r>
      <w:r>
        <w:t>a</w:t>
      </w:r>
      <w:r>
        <w:rPr>
          <w:spacing w:val="-3"/>
        </w:rPr>
        <w:t xml:space="preserve"> </w:t>
      </w:r>
      <w:r>
        <w:t>period</w:t>
      </w:r>
      <w:r>
        <w:rPr>
          <w:spacing w:val="-4"/>
        </w:rPr>
        <w:t xml:space="preserve"> </w:t>
      </w:r>
      <w:r>
        <w:t>of</w:t>
      </w:r>
      <w:r>
        <w:rPr>
          <w:spacing w:val="-3"/>
        </w:rPr>
        <w:t xml:space="preserve"> </w:t>
      </w:r>
      <w:r>
        <w:t>up</w:t>
      </w:r>
      <w:r>
        <w:rPr>
          <w:spacing w:val="-4"/>
        </w:rPr>
        <w:t xml:space="preserve"> </w:t>
      </w:r>
      <w:r>
        <w:t>to</w:t>
      </w:r>
      <w:r>
        <w:rPr>
          <w:spacing w:val="-4"/>
        </w:rPr>
        <w:t xml:space="preserve"> </w:t>
      </w:r>
      <w:r>
        <w:t>90</w:t>
      </w:r>
      <w:r>
        <w:rPr>
          <w:spacing w:val="-3"/>
        </w:rPr>
        <w:t xml:space="preserve"> </w:t>
      </w:r>
      <w:r>
        <w:t>calendar</w:t>
      </w:r>
      <w:r>
        <w:rPr>
          <w:spacing w:val="-4"/>
        </w:rPr>
        <w:t xml:space="preserve"> </w:t>
      </w:r>
      <w:r>
        <w:t>days</w:t>
      </w:r>
      <w:r>
        <w:rPr>
          <w:spacing w:val="-3"/>
        </w:rPr>
        <w:t xml:space="preserve"> </w:t>
      </w:r>
      <w:r>
        <w:t>or</w:t>
      </w:r>
      <w:r>
        <w:rPr>
          <w:spacing w:val="-3"/>
        </w:rPr>
        <w:t xml:space="preserve"> </w:t>
      </w:r>
      <w:r>
        <w:t>until</w:t>
      </w:r>
      <w:r>
        <w:rPr>
          <w:spacing w:val="-4"/>
        </w:rPr>
        <w:t xml:space="preserve"> </w:t>
      </w:r>
      <w:r>
        <w:t>the</w:t>
      </w:r>
      <w:r>
        <w:rPr>
          <w:spacing w:val="-4"/>
        </w:rPr>
        <w:t xml:space="preserve"> </w:t>
      </w:r>
      <w:r>
        <w:t>PCP</w:t>
      </w:r>
      <w:r>
        <w:rPr>
          <w:spacing w:val="-2"/>
        </w:rPr>
        <w:t xml:space="preserve"> </w:t>
      </w:r>
      <w:r>
        <w:t>evaluates the member and establishes a new plan of</w:t>
      </w:r>
      <w:r>
        <w:rPr>
          <w:spacing w:val="-11"/>
        </w:rPr>
        <w:t xml:space="preserve"> </w:t>
      </w:r>
      <w:r>
        <w:t>care.</w:t>
      </w:r>
    </w:p>
    <w:p w14:paraId="6558A2C1" w14:textId="77777777" w:rsidR="00520A60" w:rsidRDefault="00520A60">
      <w:pPr>
        <w:pStyle w:val="Heading1"/>
        <w:spacing w:before="18"/>
        <w:rPr>
          <w:color w:val="2C6DAB"/>
        </w:rPr>
      </w:pPr>
    </w:p>
    <w:p w14:paraId="1468A02E" w14:textId="77777777" w:rsidR="00690E42" w:rsidRDefault="008B65F6">
      <w:pPr>
        <w:pStyle w:val="Heading1"/>
        <w:spacing w:before="18"/>
      </w:pPr>
      <w:bookmarkStart w:id="17" w:name="_Toc33599828"/>
      <w:r>
        <w:rPr>
          <w:color w:val="2C6DAB"/>
        </w:rPr>
        <w:t>PROVIDER INFORMATION</w:t>
      </w:r>
      <w:bookmarkEnd w:id="17"/>
    </w:p>
    <w:p w14:paraId="0CD5C4EE" w14:textId="77777777" w:rsidR="00690E42" w:rsidRDefault="008B65F6">
      <w:pPr>
        <w:pStyle w:val="BodyText"/>
        <w:ind w:left="160" w:right="1194"/>
        <w:jc w:val="both"/>
      </w:pPr>
      <w:r>
        <w:t>West Virginia Senior Advantage provides a PCP</w:t>
      </w:r>
      <w:r w:rsidR="008F4976">
        <w:t xml:space="preserve"> </w:t>
      </w:r>
      <w:r>
        <w:t>driven care model engaging dedicated medical providers physically located at the contracted nursing facilities to enhance and provide bedside</w:t>
      </w:r>
      <w:r>
        <w:rPr>
          <w:spacing w:val="-12"/>
        </w:rPr>
        <w:t xml:space="preserve"> </w:t>
      </w:r>
      <w:r>
        <w:t>care</w:t>
      </w:r>
      <w:r>
        <w:rPr>
          <w:spacing w:val="-15"/>
        </w:rPr>
        <w:t xml:space="preserve"> </w:t>
      </w:r>
      <w:r>
        <w:t>management</w:t>
      </w:r>
      <w:r>
        <w:rPr>
          <w:spacing w:val="-15"/>
        </w:rPr>
        <w:t xml:space="preserve"> </w:t>
      </w:r>
      <w:r>
        <w:t>and</w:t>
      </w:r>
      <w:r>
        <w:rPr>
          <w:spacing w:val="-14"/>
        </w:rPr>
        <w:t xml:space="preserve"> </w:t>
      </w:r>
      <w:r>
        <w:t>coordination.</w:t>
      </w:r>
      <w:r>
        <w:rPr>
          <w:spacing w:val="-14"/>
        </w:rPr>
        <w:t xml:space="preserve"> </w:t>
      </w:r>
      <w:r>
        <w:t>A</w:t>
      </w:r>
      <w:r>
        <w:rPr>
          <w:spacing w:val="-13"/>
        </w:rPr>
        <w:t xml:space="preserve"> </w:t>
      </w:r>
      <w:r w:rsidR="008F4976">
        <w:t>PCP</w:t>
      </w:r>
      <w:r w:rsidR="008F4976">
        <w:rPr>
          <w:spacing w:val="-15"/>
        </w:rPr>
        <w:t xml:space="preserve"> </w:t>
      </w:r>
      <w:r>
        <w:t>is</w:t>
      </w:r>
      <w:r>
        <w:rPr>
          <w:spacing w:val="-15"/>
        </w:rPr>
        <w:t xml:space="preserve"> </w:t>
      </w:r>
      <w:r>
        <w:t>a</w:t>
      </w:r>
      <w:r>
        <w:rPr>
          <w:spacing w:val="-13"/>
        </w:rPr>
        <w:t xml:space="preserve"> </w:t>
      </w:r>
      <w:r>
        <w:t>physician</w:t>
      </w:r>
      <w:r>
        <w:rPr>
          <w:spacing w:val="-14"/>
        </w:rPr>
        <w:t xml:space="preserve"> </w:t>
      </w:r>
      <w:r>
        <w:t>who</w:t>
      </w:r>
      <w:r>
        <w:rPr>
          <w:spacing w:val="-11"/>
        </w:rPr>
        <w:t xml:space="preserve"> </w:t>
      </w:r>
      <w:r>
        <w:t>is</w:t>
      </w:r>
      <w:r>
        <w:rPr>
          <w:spacing w:val="-16"/>
        </w:rPr>
        <w:t xml:space="preserve"> </w:t>
      </w:r>
      <w:r>
        <w:t>(1)</w:t>
      </w:r>
      <w:r>
        <w:rPr>
          <w:spacing w:val="-15"/>
        </w:rPr>
        <w:t xml:space="preserve"> </w:t>
      </w:r>
      <w:r>
        <w:t>contracted</w:t>
      </w:r>
      <w:r>
        <w:rPr>
          <w:spacing w:val="-16"/>
        </w:rPr>
        <w:t xml:space="preserve"> </w:t>
      </w:r>
      <w:r>
        <w:t>with</w:t>
      </w:r>
      <w:r>
        <w:rPr>
          <w:spacing w:val="-12"/>
        </w:rPr>
        <w:t xml:space="preserve"> </w:t>
      </w:r>
      <w:r>
        <w:t>West Virginia Senior Advantage, (2) licensed to practice allopathic (MD) or osteopathic (DO) medicine, and (3) is responsible for providing primary care services for West Virginia Senior Advantage enrolled members in the nursing home or SNF setting, including coordination and management of the delivery of all covered</w:t>
      </w:r>
      <w:r>
        <w:rPr>
          <w:spacing w:val="-9"/>
        </w:rPr>
        <w:t xml:space="preserve"> </w:t>
      </w:r>
      <w:r>
        <w:t>services.</w:t>
      </w:r>
    </w:p>
    <w:p w14:paraId="7FF0851F" w14:textId="77777777" w:rsidR="00690E42" w:rsidRDefault="00690E42">
      <w:pPr>
        <w:pStyle w:val="BodyText"/>
        <w:spacing w:before="11"/>
        <w:rPr>
          <w:sz w:val="21"/>
        </w:rPr>
      </w:pPr>
    </w:p>
    <w:p w14:paraId="492FEBF9" w14:textId="77777777" w:rsidR="00690E42" w:rsidRDefault="008B65F6">
      <w:pPr>
        <w:pStyle w:val="BodyText"/>
        <w:ind w:left="160" w:right="1195"/>
        <w:jc w:val="both"/>
      </w:pPr>
      <w:r>
        <w:t>The</w:t>
      </w:r>
      <w:r>
        <w:rPr>
          <w:spacing w:val="-16"/>
        </w:rPr>
        <w:t xml:space="preserve"> </w:t>
      </w:r>
      <w:r>
        <w:t>PCP/</w:t>
      </w:r>
      <w:r>
        <w:rPr>
          <w:spacing w:val="-12"/>
        </w:rPr>
        <w:t xml:space="preserve"> </w:t>
      </w:r>
      <w:r>
        <w:t>is</w:t>
      </w:r>
      <w:r>
        <w:rPr>
          <w:spacing w:val="-16"/>
        </w:rPr>
        <w:t xml:space="preserve"> </w:t>
      </w:r>
      <w:r>
        <w:t>supported</w:t>
      </w:r>
      <w:r>
        <w:rPr>
          <w:spacing w:val="-16"/>
        </w:rPr>
        <w:t xml:space="preserve"> </w:t>
      </w:r>
      <w:r>
        <w:t>by</w:t>
      </w:r>
      <w:r>
        <w:rPr>
          <w:spacing w:val="-13"/>
        </w:rPr>
        <w:t xml:space="preserve"> </w:t>
      </w:r>
      <w:r w:rsidR="008F4976">
        <w:t>APCs and RNs</w:t>
      </w:r>
      <w:r>
        <w:rPr>
          <w:spacing w:val="-16"/>
        </w:rPr>
        <w:t xml:space="preserve"> </w:t>
      </w:r>
      <w:r>
        <w:t>with</w:t>
      </w:r>
      <w:r>
        <w:rPr>
          <w:spacing w:val="-16"/>
        </w:rPr>
        <w:t xml:space="preserve"> </w:t>
      </w:r>
      <w:r>
        <w:t>appropriate</w:t>
      </w:r>
      <w:r>
        <w:rPr>
          <w:spacing w:val="-16"/>
        </w:rPr>
        <w:t xml:space="preserve"> </w:t>
      </w:r>
      <w:r>
        <w:t>certification</w:t>
      </w:r>
      <w:r>
        <w:rPr>
          <w:spacing w:val="-15"/>
        </w:rPr>
        <w:t xml:space="preserve"> </w:t>
      </w:r>
      <w:r>
        <w:t>and</w:t>
      </w:r>
      <w:r>
        <w:rPr>
          <w:spacing w:val="-15"/>
        </w:rPr>
        <w:t xml:space="preserve"> </w:t>
      </w:r>
      <w:r>
        <w:t>qualifications for the population to be</w:t>
      </w:r>
      <w:r>
        <w:rPr>
          <w:spacing w:val="-5"/>
        </w:rPr>
        <w:t xml:space="preserve"> </w:t>
      </w:r>
      <w:r>
        <w:t>managed.</w:t>
      </w:r>
    </w:p>
    <w:p w14:paraId="4E7C9715" w14:textId="77777777" w:rsidR="00690E42" w:rsidRDefault="00690E42">
      <w:pPr>
        <w:pStyle w:val="BodyText"/>
        <w:spacing w:before="7"/>
      </w:pPr>
    </w:p>
    <w:p w14:paraId="1CBCE27D" w14:textId="77777777" w:rsidR="00690E42" w:rsidRDefault="008B65F6">
      <w:pPr>
        <w:pStyle w:val="Heading2"/>
        <w:jc w:val="both"/>
      </w:pPr>
      <w:bookmarkStart w:id="18" w:name="_Toc33599829"/>
      <w:r>
        <w:rPr>
          <w:color w:val="5B9BD4"/>
        </w:rPr>
        <w:t>Providers Designated as Primary Care Physicians (PCPs)</w:t>
      </w:r>
      <w:bookmarkEnd w:id="18"/>
    </w:p>
    <w:p w14:paraId="1549916E" w14:textId="77777777" w:rsidR="00690E42" w:rsidRDefault="008B65F6">
      <w:pPr>
        <w:pStyle w:val="BodyText"/>
        <w:ind w:left="160" w:right="1192"/>
        <w:jc w:val="both"/>
      </w:pPr>
      <w:r>
        <w:t>Each West Virginia Senior Advantage member must select a West Virginia Senior Advantage participating</w:t>
      </w:r>
      <w:r>
        <w:rPr>
          <w:spacing w:val="-6"/>
        </w:rPr>
        <w:t xml:space="preserve"> </w:t>
      </w:r>
      <w:r>
        <w:t>primary</w:t>
      </w:r>
      <w:r>
        <w:rPr>
          <w:spacing w:val="-7"/>
        </w:rPr>
        <w:t xml:space="preserve"> </w:t>
      </w:r>
      <w:r>
        <w:t>care</w:t>
      </w:r>
      <w:r>
        <w:rPr>
          <w:spacing w:val="-8"/>
        </w:rPr>
        <w:t xml:space="preserve"> </w:t>
      </w:r>
      <w:r>
        <w:t>physician</w:t>
      </w:r>
      <w:r>
        <w:rPr>
          <w:spacing w:val="-6"/>
        </w:rPr>
        <w:t xml:space="preserve"> </w:t>
      </w:r>
      <w:r>
        <w:t>(PCP)</w:t>
      </w:r>
      <w:r>
        <w:rPr>
          <w:spacing w:val="-5"/>
        </w:rPr>
        <w:t xml:space="preserve"> </w:t>
      </w:r>
      <w:r>
        <w:t>at</w:t>
      </w:r>
      <w:r>
        <w:rPr>
          <w:spacing w:val="-8"/>
        </w:rPr>
        <w:t xml:space="preserve"> </w:t>
      </w:r>
      <w:r>
        <w:t>the</w:t>
      </w:r>
      <w:r>
        <w:rPr>
          <w:spacing w:val="-5"/>
        </w:rPr>
        <w:t xml:space="preserve"> </w:t>
      </w:r>
      <w:r>
        <w:t>time</w:t>
      </w:r>
      <w:r>
        <w:rPr>
          <w:spacing w:val="-5"/>
        </w:rPr>
        <w:t xml:space="preserve"> </w:t>
      </w:r>
      <w:r>
        <w:t>of</w:t>
      </w:r>
      <w:r>
        <w:rPr>
          <w:spacing w:val="-8"/>
        </w:rPr>
        <w:t xml:space="preserve"> </w:t>
      </w:r>
      <w:r>
        <w:t>enrollment.</w:t>
      </w:r>
      <w:r>
        <w:rPr>
          <w:spacing w:val="-9"/>
        </w:rPr>
        <w:t xml:space="preserve"> </w:t>
      </w:r>
      <w:r>
        <w:t>West</w:t>
      </w:r>
      <w:r>
        <w:rPr>
          <w:spacing w:val="-5"/>
        </w:rPr>
        <w:t xml:space="preserve"> </w:t>
      </w:r>
      <w:r>
        <w:t>Virginia</w:t>
      </w:r>
      <w:r>
        <w:rPr>
          <w:spacing w:val="-6"/>
        </w:rPr>
        <w:t xml:space="preserve"> </w:t>
      </w:r>
      <w:r>
        <w:t>Senior Advantage</w:t>
      </w:r>
      <w:r>
        <w:rPr>
          <w:spacing w:val="-13"/>
        </w:rPr>
        <w:t xml:space="preserve"> </w:t>
      </w:r>
      <w:r>
        <w:t>members</w:t>
      </w:r>
      <w:r>
        <w:rPr>
          <w:spacing w:val="-10"/>
        </w:rPr>
        <w:t xml:space="preserve"> </w:t>
      </w:r>
      <w:r>
        <w:t>will</w:t>
      </w:r>
      <w:r>
        <w:rPr>
          <w:spacing w:val="-11"/>
        </w:rPr>
        <w:t xml:space="preserve"> </w:t>
      </w:r>
      <w:r>
        <w:t>be</w:t>
      </w:r>
      <w:r>
        <w:rPr>
          <w:spacing w:val="-10"/>
        </w:rPr>
        <w:t xml:space="preserve"> </w:t>
      </w:r>
      <w:r>
        <w:t>able</w:t>
      </w:r>
      <w:r>
        <w:rPr>
          <w:spacing w:val="-10"/>
        </w:rPr>
        <w:t xml:space="preserve"> </w:t>
      </w:r>
      <w:r>
        <w:t>to</w:t>
      </w:r>
      <w:r>
        <w:rPr>
          <w:spacing w:val="-12"/>
        </w:rPr>
        <w:t xml:space="preserve"> </w:t>
      </w:r>
      <w:r>
        <w:t>choose</w:t>
      </w:r>
      <w:r>
        <w:rPr>
          <w:spacing w:val="-12"/>
        </w:rPr>
        <w:t xml:space="preserve"> </w:t>
      </w:r>
      <w:r>
        <w:t>their</w:t>
      </w:r>
      <w:r>
        <w:rPr>
          <w:spacing w:val="-11"/>
        </w:rPr>
        <w:t xml:space="preserve"> </w:t>
      </w:r>
      <w:r>
        <w:t>primary</w:t>
      </w:r>
      <w:r>
        <w:rPr>
          <w:spacing w:val="-10"/>
        </w:rPr>
        <w:t xml:space="preserve"> </w:t>
      </w:r>
      <w:r>
        <w:t>care</w:t>
      </w:r>
      <w:r>
        <w:rPr>
          <w:spacing w:val="-10"/>
        </w:rPr>
        <w:t xml:space="preserve"> </w:t>
      </w:r>
      <w:r>
        <w:t>physician</w:t>
      </w:r>
      <w:r>
        <w:rPr>
          <w:spacing w:val="-14"/>
        </w:rPr>
        <w:t xml:space="preserve"> </w:t>
      </w:r>
      <w:r>
        <w:t>from</w:t>
      </w:r>
      <w:r>
        <w:rPr>
          <w:spacing w:val="-12"/>
        </w:rPr>
        <w:t xml:space="preserve"> </w:t>
      </w:r>
      <w:r>
        <w:t>the</w:t>
      </w:r>
      <w:r>
        <w:rPr>
          <w:spacing w:val="-13"/>
        </w:rPr>
        <w:t xml:space="preserve"> </w:t>
      </w:r>
      <w:r>
        <w:t>list</w:t>
      </w:r>
      <w:r>
        <w:rPr>
          <w:spacing w:val="-10"/>
        </w:rPr>
        <w:t xml:space="preserve"> </w:t>
      </w:r>
      <w:r>
        <w:t>of</w:t>
      </w:r>
      <w:r>
        <w:rPr>
          <w:spacing w:val="-13"/>
        </w:rPr>
        <w:t xml:space="preserve"> </w:t>
      </w:r>
      <w:r>
        <w:t>contracted physicians maintained and published by West Virginia Senior Advantage. Members will be able to change their primary care physician at any time. Physicians contracted as PCP and available to be chosen as a primary care physician with West Virginia Senior Advantage will be clearly identified in West Virginia Senior Advantage’s member materials, including the Provider Directory.</w:t>
      </w:r>
    </w:p>
    <w:p w14:paraId="425CEF65" w14:textId="77777777" w:rsidR="00690E42" w:rsidRDefault="00690E42">
      <w:pPr>
        <w:pStyle w:val="BodyText"/>
        <w:spacing w:before="12"/>
        <w:rPr>
          <w:sz w:val="21"/>
        </w:rPr>
      </w:pPr>
    </w:p>
    <w:p w14:paraId="0258C5A5" w14:textId="77777777" w:rsidR="00690E42" w:rsidRDefault="008B65F6">
      <w:pPr>
        <w:pStyle w:val="BodyText"/>
        <w:ind w:left="160" w:right="1193"/>
        <w:jc w:val="both"/>
      </w:pPr>
      <w:r>
        <w:t>West Virginia Senior Advantage will contract for PCP services with physicians who are engaged in general practice, family practice, or internal medicine. In some cases, West Virginia Senior Advantage may contract with internal medicine physicians who also hold a subspecialty board</w:t>
      </w:r>
      <w:r>
        <w:rPr>
          <w:spacing w:val="-15"/>
        </w:rPr>
        <w:t xml:space="preserve"> </w:t>
      </w:r>
      <w:r>
        <w:t>certification</w:t>
      </w:r>
      <w:r>
        <w:rPr>
          <w:spacing w:val="-15"/>
        </w:rPr>
        <w:t xml:space="preserve"> </w:t>
      </w:r>
      <w:r>
        <w:t>in</w:t>
      </w:r>
      <w:r>
        <w:rPr>
          <w:spacing w:val="-15"/>
        </w:rPr>
        <w:t xml:space="preserve"> </w:t>
      </w:r>
      <w:r>
        <w:t>a</w:t>
      </w:r>
      <w:r>
        <w:rPr>
          <w:spacing w:val="-16"/>
        </w:rPr>
        <w:t xml:space="preserve"> </w:t>
      </w:r>
      <w:r>
        <w:t>specialty</w:t>
      </w:r>
      <w:r>
        <w:rPr>
          <w:spacing w:val="-13"/>
        </w:rPr>
        <w:t xml:space="preserve"> </w:t>
      </w:r>
      <w:r>
        <w:t>relevant</w:t>
      </w:r>
      <w:r>
        <w:rPr>
          <w:spacing w:val="-13"/>
        </w:rPr>
        <w:t xml:space="preserve"> </w:t>
      </w:r>
      <w:r>
        <w:t>to</w:t>
      </w:r>
      <w:r>
        <w:rPr>
          <w:spacing w:val="-14"/>
        </w:rPr>
        <w:t xml:space="preserve"> </w:t>
      </w:r>
      <w:r>
        <w:t>West</w:t>
      </w:r>
      <w:r>
        <w:rPr>
          <w:spacing w:val="-13"/>
        </w:rPr>
        <w:t xml:space="preserve"> </w:t>
      </w:r>
      <w:r>
        <w:t>Virginia</w:t>
      </w:r>
      <w:r>
        <w:rPr>
          <w:spacing w:val="-14"/>
        </w:rPr>
        <w:t xml:space="preserve"> </w:t>
      </w:r>
      <w:r>
        <w:t>Senior</w:t>
      </w:r>
      <w:r>
        <w:rPr>
          <w:spacing w:val="-16"/>
        </w:rPr>
        <w:t xml:space="preserve"> </w:t>
      </w:r>
      <w:r>
        <w:t>Advantage’s</w:t>
      </w:r>
      <w:r>
        <w:rPr>
          <w:spacing w:val="-16"/>
        </w:rPr>
        <w:t xml:space="preserve"> </w:t>
      </w:r>
      <w:r>
        <w:t>member</w:t>
      </w:r>
      <w:r>
        <w:rPr>
          <w:spacing w:val="-13"/>
        </w:rPr>
        <w:t xml:space="preserve"> </w:t>
      </w:r>
      <w:r>
        <w:t>population, including pulmonology and</w:t>
      </w:r>
      <w:r>
        <w:rPr>
          <w:spacing w:val="-6"/>
        </w:rPr>
        <w:t xml:space="preserve"> </w:t>
      </w:r>
      <w:r>
        <w:t>cardiology.</w:t>
      </w:r>
    </w:p>
    <w:p w14:paraId="22A2F727" w14:textId="77777777" w:rsidR="00690E42" w:rsidRDefault="00690E42">
      <w:pPr>
        <w:pStyle w:val="BodyText"/>
        <w:spacing w:before="11"/>
        <w:rPr>
          <w:sz w:val="21"/>
        </w:rPr>
      </w:pPr>
    </w:p>
    <w:p w14:paraId="60F04D17" w14:textId="77777777" w:rsidR="00690E42" w:rsidRDefault="008B65F6">
      <w:pPr>
        <w:pStyle w:val="BodyText"/>
        <w:ind w:left="160" w:right="1191"/>
        <w:jc w:val="both"/>
      </w:pPr>
      <w:r>
        <w:t>The West Virginia Senior Advantage model will ensure that every member has direct access to primary care services onsite in the nursing facility and that the member’s primary care physician has experience understanding the special needs of nursing facility residents.</w:t>
      </w:r>
    </w:p>
    <w:p w14:paraId="7DCA457E" w14:textId="77777777" w:rsidR="00690E42" w:rsidRDefault="00690E42">
      <w:pPr>
        <w:pStyle w:val="BodyText"/>
      </w:pPr>
    </w:p>
    <w:p w14:paraId="53D8E051" w14:textId="77777777" w:rsidR="00690E42" w:rsidRDefault="008B65F6">
      <w:pPr>
        <w:pStyle w:val="Heading2"/>
        <w:spacing w:line="316" w:lineRule="exact"/>
        <w:jc w:val="both"/>
      </w:pPr>
      <w:bookmarkStart w:id="19" w:name="_Toc33599830"/>
      <w:r>
        <w:rPr>
          <w:color w:val="5B9BD4"/>
        </w:rPr>
        <w:t>The Role of the Primary Care Physician (PCP)</w:t>
      </w:r>
      <w:bookmarkEnd w:id="19"/>
      <w:r>
        <w:rPr>
          <w:color w:val="5B9BD4"/>
        </w:rPr>
        <w:t xml:space="preserve"> </w:t>
      </w:r>
    </w:p>
    <w:p w14:paraId="422272D8" w14:textId="77777777" w:rsidR="00690E42" w:rsidRDefault="008B65F6">
      <w:pPr>
        <w:pStyle w:val="BodyText"/>
        <w:ind w:left="160" w:right="1194"/>
        <w:jc w:val="both"/>
      </w:pPr>
      <w:r>
        <w:t>PCP</w:t>
      </w:r>
      <w:r w:rsidR="00F55190">
        <w:t>s</w:t>
      </w:r>
      <w:r>
        <w:t xml:space="preserve"> will provide regular patient care services in the nursing home facilities, working </w:t>
      </w:r>
      <w:r w:rsidR="00AE3C2D">
        <w:t>to streamline</w:t>
      </w:r>
      <w:r>
        <w:t xml:space="preserve"> care and minimize the need for transfers out of the facility for ambulatory services. They will work directly with the West Virginia Senior Advantage </w:t>
      </w:r>
      <w:r w:rsidR="00F55190">
        <w:t>APCs and RNs</w:t>
      </w:r>
      <w:r>
        <w:t xml:space="preserve"> to provide and oversee all aspects of member care including evaluating, recommending or providing treatments to optimize members’ health status. When possible and clinically appropriate, PCP may decide to treat some acute exacerbations or conditions in place in the nursing facility rather than transferring the member to an external site of care, such as an acute care hospital or emergency room.</w:t>
      </w:r>
    </w:p>
    <w:p w14:paraId="3E9CA621" w14:textId="77777777" w:rsidR="00690E42" w:rsidRDefault="00690E42">
      <w:pPr>
        <w:pStyle w:val="BodyText"/>
        <w:spacing w:before="11"/>
        <w:rPr>
          <w:sz w:val="21"/>
        </w:rPr>
      </w:pPr>
    </w:p>
    <w:p w14:paraId="1A9E1BC7" w14:textId="77777777" w:rsidR="00690E42" w:rsidRDefault="008B65F6">
      <w:pPr>
        <w:pStyle w:val="BodyText"/>
        <w:spacing w:before="37"/>
        <w:ind w:left="160" w:right="1194"/>
        <w:jc w:val="both"/>
      </w:pPr>
      <w:r>
        <w:t>PCP</w:t>
      </w:r>
      <w:r w:rsidR="00D4450B">
        <w:t>s</w:t>
      </w:r>
      <w:r>
        <w:rPr>
          <w:spacing w:val="-9"/>
        </w:rPr>
        <w:t xml:space="preserve"> </w:t>
      </w:r>
      <w:r>
        <w:t>will</w:t>
      </w:r>
      <w:r>
        <w:rPr>
          <w:spacing w:val="-7"/>
        </w:rPr>
        <w:t xml:space="preserve"> </w:t>
      </w:r>
      <w:r>
        <w:t>be</w:t>
      </w:r>
      <w:r>
        <w:rPr>
          <w:spacing w:val="-8"/>
        </w:rPr>
        <w:t xml:space="preserve"> </w:t>
      </w:r>
      <w:r>
        <w:t>key</w:t>
      </w:r>
      <w:r>
        <w:rPr>
          <w:spacing w:val="-6"/>
        </w:rPr>
        <w:t xml:space="preserve"> </w:t>
      </w:r>
      <w:r>
        <w:t>participants</w:t>
      </w:r>
      <w:r>
        <w:rPr>
          <w:spacing w:val="-6"/>
        </w:rPr>
        <w:t xml:space="preserve"> </w:t>
      </w:r>
      <w:r>
        <w:t>in</w:t>
      </w:r>
      <w:r>
        <w:rPr>
          <w:spacing w:val="-8"/>
        </w:rPr>
        <w:t xml:space="preserve"> </w:t>
      </w:r>
      <w:r>
        <w:t>the</w:t>
      </w:r>
      <w:r>
        <w:rPr>
          <w:spacing w:val="-9"/>
        </w:rPr>
        <w:t xml:space="preserve"> </w:t>
      </w:r>
      <w:r>
        <w:t>member’s</w:t>
      </w:r>
      <w:r>
        <w:rPr>
          <w:spacing w:val="-7"/>
        </w:rPr>
        <w:t xml:space="preserve"> </w:t>
      </w:r>
      <w:r>
        <w:t>interdisciplinary</w:t>
      </w:r>
      <w:r>
        <w:rPr>
          <w:spacing w:val="-6"/>
        </w:rPr>
        <w:t xml:space="preserve"> </w:t>
      </w:r>
      <w:r>
        <w:t>care</w:t>
      </w:r>
      <w:r>
        <w:rPr>
          <w:spacing w:val="-6"/>
        </w:rPr>
        <w:t xml:space="preserve"> </w:t>
      </w:r>
      <w:r>
        <w:t>team,</w:t>
      </w:r>
      <w:r>
        <w:rPr>
          <w:spacing w:val="-6"/>
        </w:rPr>
        <w:t xml:space="preserve"> </w:t>
      </w:r>
      <w:r w:rsidR="00D4450B">
        <w:t>collaborate with</w:t>
      </w:r>
      <w:r>
        <w:t xml:space="preserve"> Plan mid-level care, and</w:t>
      </w:r>
      <w:r w:rsidR="00D4450B">
        <w:t xml:space="preserve"> are</w:t>
      </w:r>
      <w:r>
        <w:t xml:space="preserve"> accountable for all care decisions for members assigned to them. Additionally, all PCP will be required to participate in quarterly caregiver/family</w:t>
      </w:r>
      <w:r>
        <w:rPr>
          <w:spacing w:val="30"/>
        </w:rPr>
        <w:t xml:space="preserve"> </w:t>
      </w:r>
      <w:r>
        <w:t>meetings</w:t>
      </w:r>
      <w:r w:rsidR="008F52CB">
        <w:t xml:space="preserve"> </w:t>
      </w:r>
      <w:r>
        <w:t xml:space="preserve">with members. The PCP is responsible for managing </w:t>
      </w:r>
      <w:proofErr w:type="gramStart"/>
      <w:r>
        <w:t>all of</w:t>
      </w:r>
      <w:proofErr w:type="gramEnd"/>
      <w:r>
        <w:t xml:space="preserve"> the health care needs of a West Virginia Senior Advantage member as follows:</w:t>
      </w:r>
    </w:p>
    <w:p w14:paraId="3E9C6853" w14:textId="77777777" w:rsidR="00690E42" w:rsidRDefault="00690E42">
      <w:pPr>
        <w:pStyle w:val="BodyText"/>
        <w:spacing w:before="3"/>
      </w:pPr>
    </w:p>
    <w:p w14:paraId="115B197D" w14:textId="77777777" w:rsidR="00690E42" w:rsidRPr="00520A60" w:rsidRDefault="008B65F6" w:rsidP="0042002B">
      <w:pPr>
        <w:pStyle w:val="ListParagraph"/>
        <w:numPr>
          <w:ilvl w:val="0"/>
          <w:numId w:val="21"/>
        </w:numPr>
        <w:tabs>
          <w:tab w:val="left" w:pos="880"/>
          <w:tab w:val="left" w:pos="881"/>
        </w:tabs>
        <w:ind w:right="1196"/>
      </w:pPr>
      <w:r>
        <w:t>Manage the health care needs of West Virginia Senior Advantage members who have chosen the physician as their</w:t>
      </w:r>
      <w:r w:rsidRPr="00520A60">
        <w:t xml:space="preserve"> </w:t>
      </w:r>
      <w:r>
        <w:t>PCP</w:t>
      </w:r>
    </w:p>
    <w:p w14:paraId="6EED8203" w14:textId="77777777" w:rsidR="00690E42" w:rsidRPr="00520A60" w:rsidRDefault="008B65F6" w:rsidP="0042002B">
      <w:pPr>
        <w:pStyle w:val="ListParagraph"/>
        <w:numPr>
          <w:ilvl w:val="0"/>
          <w:numId w:val="21"/>
        </w:numPr>
        <w:tabs>
          <w:tab w:val="left" w:pos="880"/>
          <w:tab w:val="left" w:pos="881"/>
        </w:tabs>
        <w:ind w:right="1196"/>
      </w:pPr>
      <w:r>
        <w:t>Ensure that members receive treatment as frequently as is necessary based on the member’s</w:t>
      </w:r>
      <w:r w:rsidRPr="00520A60">
        <w:t xml:space="preserve"> </w:t>
      </w:r>
      <w:r>
        <w:t>condition</w:t>
      </w:r>
    </w:p>
    <w:p w14:paraId="28A1905F" w14:textId="77777777" w:rsidR="00690E42" w:rsidRPr="00520A60" w:rsidRDefault="008B65F6" w:rsidP="0042002B">
      <w:pPr>
        <w:pStyle w:val="ListParagraph"/>
        <w:numPr>
          <w:ilvl w:val="0"/>
          <w:numId w:val="21"/>
        </w:numPr>
        <w:tabs>
          <w:tab w:val="left" w:pos="880"/>
          <w:tab w:val="left" w:pos="881"/>
        </w:tabs>
        <w:ind w:right="1196"/>
      </w:pPr>
      <w:r>
        <w:t>Develop an individual treatment plan for each</w:t>
      </w:r>
      <w:r w:rsidRPr="00520A60">
        <w:t xml:space="preserve"> </w:t>
      </w:r>
      <w:r>
        <w:t>member</w:t>
      </w:r>
    </w:p>
    <w:p w14:paraId="592C59E9" w14:textId="77777777" w:rsidR="00690E42" w:rsidRPr="00520A60" w:rsidRDefault="008B65F6" w:rsidP="0042002B">
      <w:pPr>
        <w:pStyle w:val="ListParagraph"/>
        <w:numPr>
          <w:ilvl w:val="0"/>
          <w:numId w:val="21"/>
        </w:numPr>
        <w:tabs>
          <w:tab w:val="left" w:pos="880"/>
          <w:tab w:val="left" w:pos="881"/>
        </w:tabs>
        <w:ind w:right="1196"/>
      </w:pPr>
      <w:r>
        <w:t>Submit accurate and timely claims and encounter information for clinical care coordination</w:t>
      </w:r>
    </w:p>
    <w:p w14:paraId="158231D7" w14:textId="77777777" w:rsidR="00690E42" w:rsidRPr="00520A60" w:rsidRDefault="008B65F6" w:rsidP="0042002B">
      <w:pPr>
        <w:pStyle w:val="ListParagraph"/>
        <w:numPr>
          <w:ilvl w:val="0"/>
          <w:numId w:val="21"/>
        </w:numPr>
        <w:tabs>
          <w:tab w:val="left" w:pos="880"/>
          <w:tab w:val="left" w:pos="881"/>
        </w:tabs>
        <w:ind w:right="1196"/>
      </w:pPr>
      <w:r>
        <w:t>Comply</w:t>
      </w:r>
      <w:r w:rsidRPr="00520A60">
        <w:t xml:space="preserve"> </w:t>
      </w:r>
      <w:r>
        <w:t>with</w:t>
      </w:r>
      <w:r w:rsidRPr="00520A60">
        <w:t xml:space="preserve"> </w:t>
      </w:r>
      <w:r>
        <w:t>West</w:t>
      </w:r>
      <w:r w:rsidRPr="00520A60">
        <w:t xml:space="preserve"> </w:t>
      </w:r>
      <w:r>
        <w:t>Virginia</w:t>
      </w:r>
      <w:r w:rsidRPr="00520A60">
        <w:t xml:space="preserve"> </w:t>
      </w:r>
      <w:r>
        <w:t>Senior</w:t>
      </w:r>
      <w:r w:rsidRPr="00520A60">
        <w:t xml:space="preserve"> </w:t>
      </w:r>
      <w:r>
        <w:t>Advantage’s</w:t>
      </w:r>
      <w:r w:rsidRPr="00520A60">
        <w:t xml:space="preserve"> </w:t>
      </w:r>
      <w:r>
        <w:t>prior</w:t>
      </w:r>
      <w:r w:rsidRPr="00520A60">
        <w:t xml:space="preserve"> </w:t>
      </w:r>
      <w:r>
        <w:t>authorization</w:t>
      </w:r>
      <w:r w:rsidRPr="00520A60">
        <w:t xml:space="preserve"> </w:t>
      </w:r>
      <w:r>
        <w:t>and</w:t>
      </w:r>
      <w:r w:rsidRPr="00520A60">
        <w:t xml:space="preserve"> </w:t>
      </w:r>
      <w:r>
        <w:t>referral</w:t>
      </w:r>
      <w:r w:rsidRPr="00520A60">
        <w:t xml:space="preserve"> </w:t>
      </w:r>
      <w:r>
        <w:t>procedures</w:t>
      </w:r>
    </w:p>
    <w:p w14:paraId="3EBEB1B0" w14:textId="77777777" w:rsidR="00690E42" w:rsidRPr="00520A60" w:rsidRDefault="008B65F6" w:rsidP="0042002B">
      <w:pPr>
        <w:pStyle w:val="ListParagraph"/>
        <w:numPr>
          <w:ilvl w:val="0"/>
          <w:numId w:val="21"/>
        </w:numPr>
        <w:tabs>
          <w:tab w:val="left" w:pos="880"/>
          <w:tab w:val="left" w:pos="881"/>
        </w:tabs>
        <w:ind w:right="1196"/>
      </w:pPr>
      <w:r>
        <w:lastRenderedPageBreak/>
        <w:t>Refer members to appropriate West Virginia Senior Advantage participating</w:t>
      </w:r>
      <w:r w:rsidRPr="00520A60">
        <w:t xml:space="preserve"> </w:t>
      </w:r>
      <w:r>
        <w:t>providers</w:t>
      </w:r>
    </w:p>
    <w:p w14:paraId="34B389B3" w14:textId="77777777" w:rsidR="00690E42" w:rsidRPr="00520A60" w:rsidRDefault="008B65F6" w:rsidP="0042002B">
      <w:pPr>
        <w:pStyle w:val="ListParagraph"/>
        <w:numPr>
          <w:ilvl w:val="0"/>
          <w:numId w:val="21"/>
        </w:numPr>
        <w:tabs>
          <w:tab w:val="left" w:pos="880"/>
          <w:tab w:val="left" w:pos="881"/>
        </w:tabs>
        <w:ind w:right="1196"/>
      </w:pPr>
      <w:r>
        <w:t>Comply with West Virginia Senior Advantage’s Quality Management and Utilization Management</w:t>
      </w:r>
      <w:r w:rsidRPr="00520A60">
        <w:t xml:space="preserve"> </w:t>
      </w:r>
      <w:r>
        <w:t>programs</w:t>
      </w:r>
    </w:p>
    <w:p w14:paraId="66B66CEB" w14:textId="5146BF3C" w:rsidR="00690E42" w:rsidRPr="00996C73" w:rsidRDefault="00870CEC" w:rsidP="0042002B">
      <w:pPr>
        <w:pStyle w:val="ListParagraph"/>
        <w:numPr>
          <w:ilvl w:val="0"/>
          <w:numId w:val="21"/>
        </w:numPr>
        <w:tabs>
          <w:tab w:val="left" w:pos="880"/>
          <w:tab w:val="left" w:pos="881"/>
        </w:tabs>
        <w:ind w:right="1196"/>
      </w:pPr>
      <w:r w:rsidRPr="00996C73">
        <w:t>West Virginia Senior Advantage member’s Health Risk Assessment and Individualized care plan</w:t>
      </w:r>
      <w:r w:rsidR="00997754">
        <w:t xml:space="preserve"> is made available to PCP to provide feedback on</w:t>
      </w:r>
    </w:p>
    <w:p w14:paraId="7F7D6BDA" w14:textId="77777777" w:rsidR="00690E42" w:rsidRPr="00520A60" w:rsidRDefault="008B65F6" w:rsidP="0042002B">
      <w:pPr>
        <w:pStyle w:val="ListParagraph"/>
        <w:numPr>
          <w:ilvl w:val="0"/>
          <w:numId w:val="21"/>
        </w:numPr>
        <w:tabs>
          <w:tab w:val="left" w:pos="880"/>
          <w:tab w:val="left" w:pos="881"/>
        </w:tabs>
        <w:ind w:right="1196"/>
      </w:pPr>
      <w:r>
        <w:t>Use appropriate designated ancillary</w:t>
      </w:r>
      <w:r w:rsidRPr="00520A60">
        <w:t xml:space="preserve"> </w:t>
      </w:r>
      <w:r>
        <w:t>services</w:t>
      </w:r>
    </w:p>
    <w:p w14:paraId="099F8D66" w14:textId="77777777" w:rsidR="00690E42" w:rsidRPr="00520A60" w:rsidRDefault="008B65F6" w:rsidP="0042002B">
      <w:pPr>
        <w:pStyle w:val="ListParagraph"/>
        <w:numPr>
          <w:ilvl w:val="0"/>
          <w:numId w:val="21"/>
        </w:numPr>
        <w:tabs>
          <w:tab w:val="left" w:pos="880"/>
          <w:tab w:val="left" w:pos="881"/>
        </w:tabs>
        <w:ind w:right="1196"/>
      </w:pPr>
      <w:r>
        <w:t>Comply with emergency care</w:t>
      </w:r>
      <w:r w:rsidRPr="00520A60">
        <w:t xml:space="preserve"> </w:t>
      </w:r>
      <w:r>
        <w:t>procedures</w:t>
      </w:r>
    </w:p>
    <w:p w14:paraId="490037A1" w14:textId="77777777" w:rsidR="00690E42" w:rsidRPr="00520A60" w:rsidRDefault="008B65F6" w:rsidP="0042002B">
      <w:pPr>
        <w:pStyle w:val="ListParagraph"/>
        <w:numPr>
          <w:ilvl w:val="0"/>
          <w:numId w:val="21"/>
        </w:numPr>
        <w:tabs>
          <w:tab w:val="left" w:pos="880"/>
          <w:tab w:val="left" w:pos="881"/>
        </w:tabs>
        <w:ind w:right="1196"/>
      </w:pPr>
      <w:r>
        <w:t>Comply</w:t>
      </w:r>
      <w:r w:rsidRPr="00520A60">
        <w:t xml:space="preserve"> </w:t>
      </w:r>
      <w:r>
        <w:t>with</w:t>
      </w:r>
      <w:r w:rsidRPr="00520A60">
        <w:t xml:space="preserve"> </w:t>
      </w:r>
      <w:r>
        <w:t>West</w:t>
      </w:r>
      <w:r w:rsidRPr="00520A60">
        <w:t xml:space="preserve"> </w:t>
      </w:r>
      <w:r>
        <w:t>Virginia</w:t>
      </w:r>
      <w:r w:rsidRPr="00520A60">
        <w:t xml:space="preserve"> </w:t>
      </w:r>
      <w:r>
        <w:t>Senior</w:t>
      </w:r>
      <w:r w:rsidRPr="00520A60">
        <w:t xml:space="preserve"> </w:t>
      </w:r>
      <w:r>
        <w:t>Advantage</w:t>
      </w:r>
      <w:r w:rsidRPr="00520A60">
        <w:t xml:space="preserve"> </w:t>
      </w:r>
      <w:r>
        <w:t>access</w:t>
      </w:r>
      <w:r w:rsidRPr="00520A60">
        <w:t xml:space="preserve"> </w:t>
      </w:r>
      <w:r>
        <w:t>and</w:t>
      </w:r>
      <w:r w:rsidRPr="00520A60">
        <w:t xml:space="preserve"> </w:t>
      </w:r>
      <w:r>
        <w:t>availability</w:t>
      </w:r>
      <w:r w:rsidRPr="00520A60">
        <w:t xml:space="preserve"> </w:t>
      </w:r>
      <w:r>
        <w:t>standards</w:t>
      </w:r>
      <w:r w:rsidRPr="00520A60">
        <w:t xml:space="preserve"> </w:t>
      </w:r>
      <w:r>
        <w:t>as</w:t>
      </w:r>
      <w:r w:rsidRPr="00520A60">
        <w:t xml:space="preserve"> </w:t>
      </w:r>
      <w:r>
        <w:t>outlined in this manual, including after-hours</w:t>
      </w:r>
      <w:r w:rsidRPr="00520A60">
        <w:t xml:space="preserve"> </w:t>
      </w:r>
      <w:r>
        <w:t>care</w:t>
      </w:r>
    </w:p>
    <w:p w14:paraId="2862F075" w14:textId="77777777" w:rsidR="00690E42" w:rsidRPr="00520A60" w:rsidRDefault="008B65F6" w:rsidP="0042002B">
      <w:pPr>
        <w:pStyle w:val="ListParagraph"/>
        <w:numPr>
          <w:ilvl w:val="0"/>
          <w:numId w:val="21"/>
        </w:numPr>
        <w:tabs>
          <w:tab w:val="left" w:pos="880"/>
          <w:tab w:val="left" w:pos="881"/>
        </w:tabs>
        <w:ind w:right="1196"/>
      </w:pPr>
      <w:r>
        <w:t>Submit claims to West Virginia Senior Advantage on the CMS 1500 claim form or electronically in accordance with West Virginia Senior Advantage billing</w:t>
      </w:r>
      <w:r w:rsidRPr="00520A60">
        <w:t xml:space="preserve"> </w:t>
      </w:r>
      <w:r>
        <w:t>procedures</w:t>
      </w:r>
    </w:p>
    <w:p w14:paraId="76AF9197" w14:textId="77777777" w:rsidR="00690E42" w:rsidRPr="00520A60" w:rsidRDefault="008B65F6" w:rsidP="0042002B">
      <w:pPr>
        <w:pStyle w:val="ListParagraph"/>
        <w:numPr>
          <w:ilvl w:val="0"/>
          <w:numId w:val="21"/>
        </w:numPr>
        <w:tabs>
          <w:tab w:val="left" w:pos="881"/>
        </w:tabs>
        <w:ind w:right="1196"/>
      </w:pPr>
      <w:r>
        <w:t>Ensure that, when submitting claims for services provided, coding is specific enough to capture the acuity and complexity of a member’s condition and ensure that the codes submitted are supported by proper documentation in the medical</w:t>
      </w:r>
      <w:r w:rsidRPr="00520A60">
        <w:t xml:space="preserve"> </w:t>
      </w:r>
      <w:r>
        <w:t>record</w:t>
      </w:r>
    </w:p>
    <w:p w14:paraId="48714CEF" w14:textId="77777777" w:rsidR="00690E42" w:rsidRPr="00520A60" w:rsidRDefault="008B65F6" w:rsidP="0042002B">
      <w:pPr>
        <w:pStyle w:val="ListParagraph"/>
        <w:numPr>
          <w:ilvl w:val="0"/>
          <w:numId w:val="21"/>
        </w:numPr>
        <w:tabs>
          <w:tab w:val="left" w:pos="880"/>
          <w:tab w:val="left" w:pos="881"/>
        </w:tabs>
        <w:ind w:right="1196"/>
      </w:pPr>
      <w:r>
        <w:t>Comply with Preventive Screening and Clinical</w:t>
      </w:r>
      <w:r w:rsidRPr="00520A60">
        <w:t xml:space="preserve"> </w:t>
      </w:r>
      <w:r>
        <w:t>Guidelines</w:t>
      </w:r>
    </w:p>
    <w:p w14:paraId="3DA14910" w14:textId="77777777" w:rsidR="00690E42" w:rsidRPr="00520A60" w:rsidRDefault="008B65F6" w:rsidP="0042002B">
      <w:pPr>
        <w:pStyle w:val="ListParagraph"/>
        <w:numPr>
          <w:ilvl w:val="0"/>
          <w:numId w:val="21"/>
        </w:numPr>
        <w:tabs>
          <w:tab w:val="left" w:pos="880"/>
          <w:tab w:val="left" w:pos="881"/>
        </w:tabs>
        <w:ind w:right="1196"/>
      </w:pPr>
      <w:r>
        <w:t>Adhere to West Virginia Senior Advantage’s medical record standards as outlined in this manual</w:t>
      </w:r>
    </w:p>
    <w:p w14:paraId="6F7CB54A" w14:textId="77777777" w:rsidR="00690E42" w:rsidRDefault="00690E42">
      <w:pPr>
        <w:pStyle w:val="BodyText"/>
        <w:spacing w:before="6"/>
        <w:rPr>
          <w:sz w:val="16"/>
        </w:rPr>
      </w:pPr>
    </w:p>
    <w:p w14:paraId="1E43C6DB" w14:textId="77777777" w:rsidR="00690E42" w:rsidRDefault="008B65F6">
      <w:pPr>
        <w:pStyle w:val="Heading2"/>
      </w:pPr>
      <w:bookmarkStart w:id="20" w:name="_Toc33599831"/>
      <w:r>
        <w:rPr>
          <w:color w:val="5B9BD4"/>
        </w:rPr>
        <w:t xml:space="preserve">The Role of the </w:t>
      </w:r>
      <w:r w:rsidR="00D4450B">
        <w:rPr>
          <w:color w:val="5B9BD4"/>
        </w:rPr>
        <w:t>Advanced Practice Clinician (APC)</w:t>
      </w:r>
      <w:bookmarkEnd w:id="20"/>
    </w:p>
    <w:p w14:paraId="2930737C" w14:textId="77777777" w:rsidR="00690E42" w:rsidRDefault="008B65F6">
      <w:pPr>
        <w:pStyle w:val="BodyText"/>
        <w:ind w:left="160" w:right="1194"/>
        <w:jc w:val="both"/>
      </w:pPr>
      <w:r>
        <w:t xml:space="preserve">The </w:t>
      </w:r>
      <w:r w:rsidR="00815E60">
        <w:t>Advanced Practice Clinician (APC</w:t>
      </w:r>
      <w:r>
        <w:t xml:space="preserve">), in collaboration and consultation with PCP, physicians, staff RN's and other health care professionals, provides holistic, compassionate care to members and families and provides care coordination and care management activities on behalf of West Virginia Senior Advantage. The </w:t>
      </w:r>
      <w:r w:rsidR="00815E60">
        <w:t>APC</w:t>
      </w:r>
      <w:r>
        <w:t xml:space="preserve"> practices within the context of collaborative management with a physician(s) in diagnosing, managing, and preventing acute and chronic illness and disease, and promoting wellness. The </w:t>
      </w:r>
      <w:r w:rsidR="00815E60">
        <w:t>APC</w:t>
      </w:r>
      <w:r>
        <w:t>’s role includes:</w:t>
      </w:r>
    </w:p>
    <w:p w14:paraId="42CB312A" w14:textId="77777777" w:rsidR="00690E42" w:rsidRDefault="008B65F6" w:rsidP="0042002B">
      <w:pPr>
        <w:pStyle w:val="ListParagraph"/>
        <w:numPr>
          <w:ilvl w:val="0"/>
          <w:numId w:val="23"/>
        </w:numPr>
        <w:tabs>
          <w:tab w:val="left" w:pos="880"/>
          <w:tab w:val="left" w:pos="881"/>
        </w:tabs>
        <w:rPr>
          <w:rFonts w:ascii="Symbol"/>
        </w:rPr>
      </w:pPr>
      <w:r>
        <w:t>On-site primary care</w:t>
      </w:r>
      <w:r>
        <w:rPr>
          <w:spacing w:val="-6"/>
        </w:rPr>
        <w:t xml:space="preserve"> </w:t>
      </w:r>
      <w:r>
        <w:t>support</w:t>
      </w:r>
    </w:p>
    <w:p w14:paraId="0829FF4A" w14:textId="77777777" w:rsidR="00690E42" w:rsidRDefault="008B65F6" w:rsidP="0042002B">
      <w:pPr>
        <w:pStyle w:val="ListParagraph"/>
        <w:numPr>
          <w:ilvl w:val="0"/>
          <w:numId w:val="23"/>
        </w:numPr>
        <w:tabs>
          <w:tab w:val="left" w:pos="880"/>
          <w:tab w:val="left" w:pos="881"/>
        </w:tabs>
        <w:spacing w:before="1"/>
        <w:rPr>
          <w:rFonts w:ascii="Symbol"/>
        </w:rPr>
      </w:pPr>
      <w:r>
        <w:t>Assessment, care planning, and</w:t>
      </w:r>
      <w:r>
        <w:rPr>
          <w:spacing w:val="-7"/>
        </w:rPr>
        <w:t xml:space="preserve"> </w:t>
      </w:r>
      <w:r>
        <w:t>communication</w:t>
      </w:r>
    </w:p>
    <w:p w14:paraId="4E3363FE" w14:textId="77777777" w:rsidR="00690E42" w:rsidRDefault="008B65F6" w:rsidP="0042002B">
      <w:pPr>
        <w:pStyle w:val="ListParagraph"/>
        <w:numPr>
          <w:ilvl w:val="0"/>
          <w:numId w:val="23"/>
        </w:numPr>
        <w:tabs>
          <w:tab w:val="left" w:pos="880"/>
          <w:tab w:val="left" w:pos="881"/>
        </w:tabs>
        <w:spacing w:line="279" w:lineRule="exact"/>
        <w:rPr>
          <w:rFonts w:ascii="Symbol"/>
        </w:rPr>
      </w:pPr>
      <w:r>
        <w:t>Medication review and</w:t>
      </w:r>
      <w:r>
        <w:rPr>
          <w:spacing w:val="-5"/>
        </w:rPr>
        <w:t xml:space="preserve"> </w:t>
      </w:r>
      <w:r>
        <w:t>monitoring</w:t>
      </w:r>
    </w:p>
    <w:p w14:paraId="248FE443" w14:textId="77777777" w:rsidR="00690E42" w:rsidRDefault="008B65F6" w:rsidP="0042002B">
      <w:pPr>
        <w:pStyle w:val="ListParagraph"/>
        <w:numPr>
          <w:ilvl w:val="0"/>
          <w:numId w:val="23"/>
        </w:numPr>
        <w:tabs>
          <w:tab w:val="left" w:pos="880"/>
          <w:tab w:val="left" w:pos="881"/>
        </w:tabs>
        <w:spacing w:line="279" w:lineRule="exact"/>
        <w:rPr>
          <w:rFonts w:ascii="Symbol"/>
        </w:rPr>
      </w:pPr>
      <w:r>
        <w:t>Early identification and treatment of</w:t>
      </w:r>
      <w:r>
        <w:rPr>
          <w:spacing w:val="-5"/>
        </w:rPr>
        <w:t xml:space="preserve"> </w:t>
      </w:r>
      <w:r>
        <w:t>symptoms</w:t>
      </w:r>
    </w:p>
    <w:p w14:paraId="3F34A1C7" w14:textId="77777777" w:rsidR="00690E42" w:rsidRDefault="00690E42">
      <w:pPr>
        <w:pStyle w:val="BodyText"/>
      </w:pPr>
    </w:p>
    <w:p w14:paraId="612F150D" w14:textId="77777777" w:rsidR="00690E42" w:rsidRDefault="008B65F6">
      <w:pPr>
        <w:pStyle w:val="BodyText"/>
        <w:spacing w:before="1"/>
        <w:ind w:left="160"/>
        <w:jc w:val="both"/>
      </w:pPr>
      <w:r>
        <w:t xml:space="preserve">WEST VIRGINIA SENIOR ADVANTAGE’S </w:t>
      </w:r>
      <w:r w:rsidR="00815E60">
        <w:t>APCs</w:t>
      </w:r>
      <w:r>
        <w:t xml:space="preserve"> offer:</w:t>
      </w:r>
    </w:p>
    <w:p w14:paraId="664771AE" w14:textId="77777777" w:rsidR="00690E42" w:rsidRPr="00F77FD9" w:rsidRDefault="008B65F6" w:rsidP="0042002B">
      <w:pPr>
        <w:pStyle w:val="ListParagraph"/>
        <w:numPr>
          <w:ilvl w:val="0"/>
          <w:numId w:val="22"/>
        </w:numPr>
        <w:tabs>
          <w:tab w:val="left" w:pos="880"/>
          <w:tab w:val="left" w:pos="881"/>
        </w:tabs>
        <w:spacing w:line="279" w:lineRule="exact"/>
      </w:pPr>
      <w:r>
        <w:t>Coordinated care and more personal</w:t>
      </w:r>
      <w:r w:rsidRPr="00F77FD9">
        <w:t xml:space="preserve"> </w:t>
      </w:r>
      <w:r>
        <w:t>attention</w:t>
      </w:r>
    </w:p>
    <w:p w14:paraId="5DE117DF" w14:textId="77777777" w:rsidR="00690E42" w:rsidRDefault="008B65F6" w:rsidP="0042002B">
      <w:pPr>
        <w:pStyle w:val="ListParagraph"/>
        <w:numPr>
          <w:ilvl w:val="0"/>
          <w:numId w:val="21"/>
        </w:numPr>
        <w:tabs>
          <w:tab w:val="left" w:pos="880"/>
          <w:tab w:val="left" w:pos="881"/>
        </w:tabs>
        <w:ind w:right="1196"/>
      </w:pPr>
      <w:r>
        <w:t>One</w:t>
      </w:r>
      <w:r w:rsidRPr="00F77FD9">
        <w:t xml:space="preserve"> </w:t>
      </w:r>
      <w:r>
        <w:t>point</w:t>
      </w:r>
      <w:r w:rsidRPr="00F77FD9">
        <w:t xml:space="preserve"> </w:t>
      </w:r>
      <w:r>
        <w:t>of</w:t>
      </w:r>
      <w:r w:rsidRPr="00F77FD9">
        <w:t xml:space="preserve"> </w:t>
      </w:r>
      <w:r>
        <w:t>contact</w:t>
      </w:r>
      <w:r w:rsidRPr="00F77FD9">
        <w:t xml:space="preserve"> </w:t>
      </w:r>
      <w:r>
        <w:t>for</w:t>
      </w:r>
      <w:r w:rsidRPr="00F77FD9">
        <w:t xml:space="preserve"> </w:t>
      </w:r>
      <w:r>
        <w:t>communication</w:t>
      </w:r>
      <w:r w:rsidRPr="00F77FD9">
        <w:t xml:space="preserve"> </w:t>
      </w:r>
      <w:r>
        <w:t>with</w:t>
      </w:r>
      <w:r w:rsidRPr="00F77FD9">
        <w:t xml:space="preserve"> </w:t>
      </w:r>
      <w:r>
        <w:t>the</w:t>
      </w:r>
      <w:r w:rsidRPr="00F77FD9">
        <w:t xml:space="preserve"> </w:t>
      </w:r>
      <w:r>
        <w:t>member,</w:t>
      </w:r>
      <w:r w:rsidRPr="00F77FD9">
        <w:t xml:space="preserve"> </w:t>
      </w:r>
      <w:r>
        <w:t>their</w:t>
      </w:r>
      <w:r w:rsidRPr="00F77FD9">
        <w:t xml:space="preserve"> </w:t>
      </w:r>
      <w:r>
        <w:t>caregiver/family,</w:t>
      </w:r>
      <w:r w:rsidRPr="00F77FD9">
        <w:t xml:space="preserve"> </w:t>
      </w:r>
      <w:r>
        <w:t>the</w:t>
      </w:r>
      <w:r w:rsidR="00F77FD9">
        <w:t xml:space="preserve"> </w:t>
      </w:r>
      <w:r>
        <w:t>doctors, and nursing staff</w:t>
      </w:r>
    </w:p>
    <w:p w14:paraId="1F5DA2ED" w14:textId="77777777" w:rsidR="00690E42" w:rsidRPr="00F77FD9" w:rsidRDefault="008B65F6" w:rsidP="0042002B">
      <w:pPr>
        <w:pStyle w:val="ListParagraph"/>
        <w:numPr>
          <w:ilvl w:val="0"/>
          <w:numId w:val="21"/>
        </w:numPr>
        <w:tabs>
          <w:tab w:val="left" w:pos="881"/>
        </w:tabs>
        <w:ind w:right="1196"/>
      </w:pPr>
      <w:r>
        <w:t>Clinician visits based on need</w:t>
      </w:r>
    </w:p>
    <w:p w14:paraId="66401A90" w14:textId="77777777" w:rsidR="00690E42" w:rsidRPr="00F77FD9" w:rsidRDefault="00815E60" w:rsidP="0042002B">
      <w:pPr>
        <w:pStyle w:val="ListParagraph"/>
        <w:numPr>
          <w:ilvl w:val="0"/>
          <w:numId w:val="21"/>
        </w:numPr>
        <w:tabs>
          <w:tab w:val="left" w:pos="880"/>
          <w:tab w:val="left" w:pos="881"/>
        </w:tabs>
        <w:ind w:right="1196"/>
      </w:pPr>
      <w:r>
        <w:t xml:space="preserve">Ongoing </w:t>
      </w:r>
      <w:r w:rsidR="008B65F6">
        <w:t>visits to help avoid unnecessary and often unwanted trips to the</w:t>
      </w:r>
      <w:r w:rsidR="008B65F6" w:rsidRPr="00F77FD9">
        <w:t xml:space="preserve"> </w:t>
      </w:r>
      <w:r w:rsidR="008B65F6">
        <w:t>hospital</w:t>
      </w:r>
    </w:p>
    <w:p w14:paraId="4447F68E" w14:textId="77777777" w:rsidR="00690E42" w:rsidRPr="00F77FD9" w:rsidRDefault="008B65F6" w:rsidP="0042002B">
      <w:pPr>
        <w:pStyle w:val="ListParagraph"/>
        <w:numPr>
          <w:ilvl w:val="0"/>
          <w:numId w:val="21"/>
        </w:numPr>
        <w:tabs>
          <w:tab w:val="left" w:pos="881"/>
        </w:tabs>
        <w:ind w:right="1196"/>
      </w:pPr>
      <w:r>
        <w:t xml:space="preserve">Completion of tests and treatments in the nursing home that are normally done in the hospital. For example, </w:t>
      </w:r>
      <w:r w:rsidR="00815E60">
        <w:t>APCs</w:t>
      </w:r>
      <w:r>
        <w:t xml:space="preserve"> will help avoid sometimes-traumatic hospitalizations because they can provide clinical oversight in the nursing home for treatments</w:t>
      </w:r>
      <w:r w:rsidRPr="00F77FD9">
        <w:t xml:space="preserve"> </w:t>
      </w:r>
      <w:r>
        <w:t>often</w:t>
      </w:r>
      <w:r w:rsidRPr="00F77FD9">
        <w:t xml:space="preserve"> </w:t>
      </w:r>
      <w:r>
        <w:t>done</w:t>
      </w:r>
      <w:r w:rsidRPr="00F77FD9">
        <w:t xml:space="preserve"> </w:t>
      </w:r>
      <w:r>
        <w:t>in</w:t>
      </w:r>
      <w:r w:rsidRPr="00F77FD9">
        <w:t xml:space="preserve"> </w:t>
      </w:r>
      <w:r>
        <w:t>the</w:t>
      </w:r>
      <w:r w:rsidRPr="00F77FD9">
        <w:t xml:space="preserve"> </w:t>
      </w:r>
      <w:r>
        <w:t>hospital</w:t>
      </w:r>
      <w:r w:rsidRPr="00F77FD9">
        <w:t xml:space="preserve"> </w:t>
      </w:r>
      <w:r>
        <w:t>(like</w:t>
      </w:r>
      <w:r w:rsidRPr="00F77FD9">
        <w:t xml:space="preserve"> </w:t>
      </w:r>
      <w:r>
        <w:t>IV</w:t>
      </w:r>
      <w:r w:rsidRPr="00F77FD9">
        <w:t xml:space="preserve"> </w:t>
      </w:r>
      <w:r>
        <w:t>diuretic</w:t>
      </w:r>
      <w:r w:rsidRPr="00F77FD9">
        <w:t xml:space="preserve"> </w:t>
      </w:r>
      <w:r>
        <w:t>therapy</w:t>
      </w:r>
      <w:r w:rsidRPr="00F77FD9">
        <w:t xml:space="preserve"> </w:t>
      </w:r>
      <w:r>
        <w:t>for</w:t>
      </w:r>
      <w:r w:rsidRPr="00F77FD9">
        <w:t xml:space="preserve"> </w:t>
      </w:r>
      <w:r>
        <w:t>congestive</w:t>
      </w:r>
      <w:r w:rsidRPr="00F77FD9">
        <w:t xml:space="preserve"> </w:t>
      </w:r>
      <w:r>
        <w:t>heart</w:t>
      </w:r>
      <w:r w:rsidRPr="00F77FD9">
        <w:t xml:space="preserve"> </w:t>
      </w:r>
      <w:r>
        <w:t>failure patients)</w:t>
      </w:r>
    </w:p>
    <w:p w14:paraId="17CA832D" w14:textId="77777777" w:rsidR="00690E42" w:rsidRDefault="00690E42">
      <w:pPr>
        <w:pStyle w:val="BodyText"/>
        <w:spacing w:before="11"/>
        <w:rPr>
          <w:sz w:val="21"/>
        </w:rPr>
      </w:pPr>
    </w:p>
    <w:p w14:paraId="4F1703CD" w14:textId="77777777" w:rsidR="00690E42" w:rsidRDefault="008B65F6">
      <w:pPr>
        <w:pStyle w:val="BodyText"/>
        <w:ind w:left="160" w:right="1191"/>
        <w:jc w:val="both"/>
      </w:pPr>
      <w:r>
        <w:t xml:space="preserve">The </w:t>
      </w:r>
      <w:r w:rsidR="00945915">
        <w:t>APC</w:t>
      </w:r>
      <w:r>
        <w:t xml:space="preserve"> will function as an in-the-field </w:t>
      </w:r>
      <w:r w:rsidR="00D4450B">
        <w:t>clinician</w:t>
      </w:r>
      <w:r>
        <w:t xml:space="preserve"> and provide protocol driven primary care medicine. Upon member enrollment into the Plan, the </w:t>
      </w:r>
      <w:r w:rsidR="00945915">
        <w:t>APC</w:t>
      </w:r>
      <w:r>
        <w:t xml:space="preserve"> will conduct a face-to-face </w:t>
      </w:r>
      <w:r w:rsidR="00945915">
        <w:t>HRAT,</w:t>
      </w:r>
      <w:r>
        <w:t xml:space="preserve"> develop a plan of care with interventions based on the member’s acuity at that point in time, and direct the Interdisciplinary Care Team (ICT). A regular presence in the nursing facility, the </w:t>
      </w:r>
      <w:r w:rsidR="00945915">
        <w:t>APC,</w:t>
      </w:r>
      <w:r>
        <w:t xml:space="preserve"> supported by the</w:t>
      </w:r>
      <w:r>
        <w:rPr>
          <w:spacing w:val="-6"/>
        </w:rPr>
        <w:t xml:space="preserve"> </w:t>
      </w:r>
      <w:r>
        <w:t>PCP</w:t>
      </w:r>
      <w:r>
        <w:rPr>
          <w:spacing w:val="-5"/>
        </w:rPr>
        <w:t xml:space="preserve"> </w:t>
      </w:r>
      <w:r>
        <w:t>and</w:t>
      </w:r>
      <w:r>
        <w:rPr>
          <w:spacing w:val="-6"/>
        </w:rPr>
        <w:t xml:space="preserve"> </w:t>
      </w:r>
      <w:r>
        <w:t>ICT,</w:t>
      </w:r>
      <w:r>
        <w:rPr>
          <w:spacing w:val="-8"/>
        </w:rPr>
        <w:t xml:space="preserve"> </w:t>
      </w:r>
      <w:r>
        <w:t>will</w:t>
      </w:r>
      <w:r>
        <w:rPr>
          <w:spacing w:val="-6"/>
        </w:rPr>
        <w:t xml:space="preserve"> </w:t>
      </w:r>
      <w:r>
        <w:t>actively</w:t>
      </w:r>
      <w:r>
        <w:rPr>
          <w:spacing w:val="-7"/>
        </w:rPr>
        <w:t xml:space="preserve"> </w:t>
      </w:r>
      <w:r>
        <w:t>monitor</w:t>
      </w:r>
      <w:r>
        <w:rPr>
          <w:spacing w:val="-6"/>
        </w:rPr>
        <w:t xml:space="preserve"> </w:t>
      </w:r>
      <w:r>
        <w:t>the</w:t>
      </w:r>
      <w:r>
        <w:rPr>
          <w:spacing w:val="-6"/>
        </w:rPr>
        <w:t xml:space="preserve"> </w:t>
      </w:r>
      <w:r>
        <w:t>member’s</w:t>
      </w:r>
      <w:r>
        <w:rPr>
          <w:spacing w:val="-5"/>
        </w:rPr>
        <w:t xml:space="preserve"> </w:t>
      </w:r>
      <w:r>
        <w:t>condition</w:t>
      </w:r>
      <w:r>
        <w:rPr>
          <w:spacing w:val="-6"/>
        </w:rPr>
        <w:t xml:space="preserve"> </w:t>
      </w:r>
      <w:r>
        <w:t>and</w:t>
      </w:r>
      <w:r>
        <w:rPr>
          <w:spacing w:val="-6"/>
        </w:rPr>
        <w:t xml:space="preserve"> </w:t>
      </w:r>
      <w:r>
        <w:t>proactively</w:t>
      </w:r>
      <w:r>
        <w:rPr>
          <w:spacing w:val="-5"/>
        </w:rPr>
        <w:t xml:space="preserve"> </w:t>
      </w:r>
      <w:r>
        <w:t>treat</w:t>
      </w:r>
      <w:r>
        <w:rPr>
          <w:spacing w:val="-5"/>
        </w:rPr>
        <w:t xml:space="preserve"> </w:t>
      </w:r>
      <w:r>
        <w:t>chronic conditions</w:t>
      </w:r>
    </w:p>
    <w:p w14:paraId="40F9C0FD" w14:textId="77777777" w:rsidR="00690E42" w:rsidRDefault="00690E42">
      <w:pPr>
        <w:pStyle w:val="BodyText"/>
      </w:pPr>
    </w:p>
    <w:p w14:paraId="486D8ADE" w14:textId="77777777" w:rsidR="00690E42" w:rsidRDefault="008B65F6">
      <w:pPr>
        <w:pStyle w:val="BodyText"/>
        <w:ind w:left="160" w:right="1194"/>
        <w:jc w:val="both"/>
      </w:pPr>
      <w:r>
        <w:t xml:space="preserve">The Nurse Practitioner will work with the member to assure that the member has access to the </w:t>
      </w:r>
      <w:r>
        <w:lastRenderedPageBreak/>
        <w:t>following services as needed:</w:t>
      </w:r>
    </w:p>
    <w:p w14:paraId="2D754223" w14:textId="77777777" w:rsidR="00690E42" w:rsidRDefault="008B65F6" w:rsidP="0042002B">
      <w:pPr>
        <w:pStyle w:val="ListParagraph"/>
        <w:numPr>
          <w:ilvl w:val="0"/>
          <w:numId w:val="24"/>
        </w:numPr>
        <w:tabs>
          <w:tab w:val="left" w:pos="881"/>
        </w:tabs>
        <w:spacing w:before="1"/>
        <w:ind w:right="1191"/>
        <w:jc w:val="both"/>
        <w:rPr>
          <w:rFonts w:ascii="Symbol"/>
        </w:rPr>
      </w:pPr>
      <w:r>
        <w:t xml:space="preserve">Range of Choices - The </w:t>
      </w:r>
      <w:r w:rsidR="00874390">
        <w:t>APC</w:t>
      </w:r>
      <w:r>
        <w:t xml:space="preserve"> will be instrumental in ensuring access to a range of choices for members by helping the member identify formal as well as informal supports</w:t>
      </w:r>
      <w:r>
        <w:rPr>
          <w:spacing w:val="-4"/>
        </w:rPr>
        <w:t xml:space="preserve"> </w:t>
      </w:r>
      <w:r>
        <w:t>and</w:t>
      </w:r>
      <w:r>
        <w:rPr>
          <w:spacing w:val="-5"/>
        </w:rPr>
        <w:t xml:space="preserve"> </w:t>
      </w:r>
      <w:proofErr w:type="gramStart"/>
      <w:r>
        <w:t>services,</w:t>
      </w:r>
      <w:r>
        <w:rPr>
          <w:spacing w:val="-7"/>
        </w:rPr>
        <w:t xml:space="preserve"> </w:t>
      </w:r>
      <w:r>
        <w:t>and</w:t>
      </w:r>
      <w:proofErr w:type="gramEnd"/>
      <w:r>
        <w:rPr>
          <w:spacing w:val="-7"/>
        </w:rPr>
        <w:t xml:space="preserve"> </w:t>
      </w:r>
      <w:r>
        <w:t>ensuring</w:t>
      </w:r>
      <w:r>
        <w:rPr>
          <w:spacing w:val="-5"/>
        </w:rPr>
        <w:t xml:space="preserve"> </w:t>
      </w:r>
      <w:r>
        <w:t>that</w:t>
      </w:r>
      <w:r>
        <w:rPr>
          <w:spacing w:val="-4"/>
        </w:rPr>
        <w:t xml:space="preserve"> </w:t>
      </w:r>
      <w:r>
        <w:t>the</w:t>
      </w:r>
      <w:r>
        <w:rPr>
          <w:spacing w:val="-4"/>
        </w:rPr>
        <w:t xml:space="preserve"> </w:t>
      </w:r>
      <w:r>
        <w:t>services</w:t>
      </w:r>
      <w:r>
        <w:rPr>
          <w:spacing w:val="-3"/>
        </w:rPr>
        <w:t xml:space="preserve"> </w:t>
      </w:r>
      <w:r>
        <w:t>are</w:t>
      </w:r>
      <w:r>
        <w:rPr>
          <w:spacing w:val="-4"/>
        </w:rPr>
        <w:t xml:space="preserve"> </w:t>
      </w:r>
      <w:r>
        <w:t>culturally</w:t>
      </w:r>
      <w:r>
        <w:rPr>
          <w:spacing w:val="-4"/>
        </w:rPr>
        <w:t xml:space="preserve"> </w:t>
      </w:r>
      <w:r>
        <w:t>appropriate</w:t>
      </w:r>
      <w:r>
        <w:rPr>
          <w:spacing w:val="-4"/>
        </w:rPr>
        <w:t xml:space="preserve"> </w:t>
      </w:r>
      <w:r>
        <w:t>as</w:t>
      </w:r>
      <w:r>
        <w:rPr>
          <w:spacing w:val="-7"/>
        </w:rPr>
        <w:t xml:space="preserve"> </w:t>
      </w:r>
      <w:r>
        <w:t>well</w:t>
      </w:r>
      <w:r>
        <w:rPr>
          <w:spacing w:val="-7"/>
        </w:rPr>
        <w:t xml:space="preserve"> </w:t>
      </w:r>
      <w:r>
        <w:t>as accessible. Interpreter services, if needed, will be available for all enrolled</w:t>
      </w:r>
      <w:r>
        <w:rPr>
          <w:spacing w:val="-21"/>
        </w:rPr>
        <w:t xml:space="preserve"> </w:t>
      </w:r>
      <w:r>
        <w:t>members.</w:t>
      </w:r>
    </w:p>
    <w:p w14:paraId="06770A3E" w14:textId="77777777" w:rsidR="00690E42" w:rsidRDefault="008B65F6" w:rsidP="0042002B">
      <w:pPr>
        <w:pStyle w:val="ListParagraph"/>
        <w:numPr>
          <w:ilvl w:val="0"/>
          <w:numId w:val="24"/>
        </w:numPr>
        <w:tabs>
          <w:tab w:val="left" w:pos="881"/>
        </w:tabs>
        <w:ind w:right="1194"/>
        <w:jc w:val="both"/>
        <w:rPr>
          <w:rFonts w:ascii="Symbol" w:hAnsi="Symbol"/>
        </w:rPr>
      </w:pPr>
      <w:r>
        <w:t xml:space="preserve">Coordination with the PCP and Specialists - The </w:t>
      </w:r>
      <w:r w:rsidR="00874390">
        <w:t>APC supported by the RN</w:t>
      </w:r>
      <w:r>
        <w:t xml:space="preserve"> will work with the member and PCP in accessing appropriate specialty care. The Nurse Practitioner</w:t>
      </w:r>
      <w:r>
        <w:rPr>
          <w:spacing w:val="-11"/>
        </w:rPr>
        <w:t xml:space="preserve"> </w:t>
      </w:r>
      <w:r>
        <w:t>also</w:t>
      </w:r>
      <w:r>
        <w:rPr>
          <w:spacing w:val="-10"/>
        </w:rPr>
        <w:t xml:space="preserve"> </w:t>
      </w:r>
      <w:r>
        <w:t>will</w:t>
      </w:r>
      <w:r>
        <w:rPr>
          <w:spacing w:val="-12"/>
        </w:rPr>
        <w:t xml:space="preserve"> </w:t>
      </w:r>
      <w:r>
        <w:t>facilitate</w:t>
      </w:r>
      <w:r>
        <w:rPr>
          <w:spacing w:val="-11"/>
        </w:rPr>
        <w:t xml:space="preserve"> </w:t>
      </w:r>
      <w:r>
        <w:t>periodic</w:t>
      </w:r>
      <w:r>
        <w:rPr>
          <w:spacing w:val="-11"/>
        </w:rPr>
        <w:t xml:space="preserve"> </w:t>
      </w:r>
      <w:r>
        <w:t>preventive</w:t>
      </w:r>
      <w:r>
        <w:rPr>
          <w:spacing w:val="-11"/>
        </w:rPr>
        <w:t xml:space="preserve"> </w:t>
      </w:r>
      <w:r>
        <w:t>care</w:t>
      </w:r>
      <w:r>
        <w:rPr>
          <w:spacing w:val="-14"/>
        </w:rPr>
        <w:t xml:space="preserve"> </w:t>
      </w:r>
      <w:r>
        <w:t>and</w:t>
      </w:r>
      <w:r>
        <w:rPr>
          <w:spacing w:val="-12"/>
        </w:rPr>
        <w:t xml:space="preserve"> </w:t>
      </w:r>
      <w:r>
        <w:t>alert</w:t>
      </w:r>
      <w:r>
        <w:rPr>
          <w:spacing w:val="-11"/>
        </w:rPr>
        <w:t xml:space="preserve"> </w:t>
      </w:r>
      <w:r>
        <w:t>the</w:t>
      </w:r>
      <w:r>
        <w:rPr>
          <w:spacing w:val="-11"/>
        </w:rPr>
        <w:t xml:space="preserve"> </w:t>
      </w:r>
      <w:r w:rsidR="00AE3C2D">
        <w:t xml:space="preserve">PCP </w:t>
      </w:r>
      <w:r w:rsidR="00AE3C2D">
        <w:rPr>
          <w:spacing w:val="-13"/>
        </w:rPr>
        <w:t>to</w:t>
      </w:r>
      <w:r>
        <w:rPr>
          <w:spacing w:val="-10"/>
        </w:rPr>
        <w:t xml:space="preserve"> </w:t>
      </w:r>
      <w:r>
        <w:t xml:space="preserve">changes in the member’s health status or concerns as appropriate. The </w:t>
      </w:r>
      <w:r w:rsidR="00874390">
        <w:t>APC</w:t>
      </w:r>
      <w:r>
        <w:t xml:space="preserve"> will facilitate</w:t>
      </w:r>
      <w:r>
        <w:rPr>
          <w:spacing w:val="-6"/>
        </w:rPr>
        <w:t xml:space="preserve"> </w:t>
      </w:r>
      <w:r>
        <w:t>communication</w:t>
      </w:r>
      <w:r>
        <w:rPr>
          <w:spacing w:val="-7"/>
        </w:rPr>
        <w:t xml:space="preserve"> </w:t>
      </w:r>
      <w:r>
        <w:t>and</w:t>
      </w:r>
      <w:r>
        <w:rPr>
          <w:spacing w:val="-5"/>
        </w:rPr>
        <w:t xml:space="preserve"> </w:t>
      </w:r>
      <w:r>
        <w:t>collaboration</w:t>
      </w:r>
      <w:r>
        <w:rPr>
          <w:spacing w:val="-5"/>
        </w:rPr>
        <w:t xml:space="preserve"> </w:t>
      </w:r>
      <w:r>
        <w:t>between</w:t>
      </w:r>
      <w:r>
        <w:rPr>
          <w:spacing w:val="-7"/>
        </w:rPr>
        <w:t xml:space="preserve"> </w:t>
      </w:r>
      <w:r>
        <w:t>primary</w:t>
      </w:r>
      <w:r>
        <w:rPr>
          <w:spacing w:val="-6"/>
        </w:rPr>
        <w:t xml:space="preserve"> </w:t>
      </w:r>
      <w:r>
        <w:t>care,</w:t>
      </w:r>
      <w:r>
        <w:rPr>
          <w:spacing w:val="-4"/>
        </w:rPr>
        <w:t xml:space="preserve"> </w:t>
      </w:r>
      <w:r>
        <w:t>specialists</w:t>
      </w:r>
      <w:r>
        <w:rPr>
          <w:spacing w:val="-6"/>
        </w:rPr>
        <w:t xml:space="preserve"> </w:t>
      </w:r>
      <w:r>
        <w:t>and</w:t>
      </w:r>
      <w:r>
        <w:rPr>
          <w:spacing w:val="-5"/>
        </w:rPr>
        <w:t xml:space="preserve"> </w:t>
      </w:r>
      <w:r>
        <w:t>mental health/substance abuse in support of a comprehensive and unified individualized care plan.</w:t>
      </w:r>
    </w:p>
    <w:p w14:paraId="1FD0919E" w14:textId="77777777" w:rsidR="00690E42" w:rsidRDefault="008B65F6" w:rsidP="0042002B">
      <w:pPr>
        <w:pStyle w:val="ListParagraph"/>
        <w:numPr>
          <w:ilvl w:val="0"/>
          <w:numId w:val="24"/>
        </w:numPr>
        <w:tabs>
          <w:tab w:val="left" w:pos="881"/>
        </w:tabs>
        <w:spacing w:before="2"/>
        <w:ind w:right="1194"/>
        <w:jc w:val="both"/>
        <w:rPr>
          <w:rFonts w:ascii="Symbol" w:hAnsi="Symbol"/>
        </w:rPr>
      </w:pPr>
      <w:r>
        <w:t xml:space="preserve">Assessment for Understanding of Treatment Plan and Medications – The </w:t>
      </w:r>
      <w:r w:rsidR="00874390">
        <w:t>APC supported by the RN</w:t>
      </w:r>
      <w:r>
        <w:t xml:space="preserve"> will assess the member’s ability to understand their medications and ability to follow their prescribed plan. If issues are identified, the </w:t>
      </w:r>
      <w:r w:rsidR="00874390">
        <w:t>APC/</w:t>
      </w:r>
      <w:r w:rsidR="00AE3C2D">
        <w:t>RN will</w:t>
      </w:r>
      <w:r>
        <w:t xml:space="preserve"> assess the barrier and facilitate care and</w:t>
      </w:r>
      <w:r>
        <w:rPr>
          <w:spacing w:val="-4"/>
        </w:rPr>
        <w:t xml:space="preserve"> </w:t>
      </w:r>
      <w:r>
        <w:t>communication.</w:t>
      </w:r>
    </w:p>
    <w:p w14:paraId="1F6F0A81" w14:textId="77777777" w:rsidR="00690E42" w:rsidRDefault="008B65F6" w:rsidP="0042002B">
      <w:pPr>
        <w:pStyle w:val="ListParagraph"/>
        <w:numPr>
          <w:ilvl w:val="0"/>
          <w:numId w:val="24"/>
        </w:numPr>
        <w:tabs>
          <w:tab w:val="left" w:pos="881"/>
        </w:tabs>
        <w:ind w:right="1192"/>
        <w:jc w:val="both"/>
        <w:rPr>
          <w:rFonts w:ascii="Symbol"/>
        </w:rPr>
      </w:pPr>
      <w:r>
        <w:t xml:space="preserve">Identification of Special Needs and Referrals to Specialists - The </w:t>
      </w:r>
      <w:r w:rsidR="00874390">
        <w:t>APC supported by the RN</w:t>
      </w:r>
      <w:r>
        <w:t xml:space="preserve"> will help the member identify medical issues and functional problems such as</w:t>
      </w:r>
      <w:r>
        <w:rPr>
          <w:spacing w:val="-33"/>
        </w:rPr>
        <w:t xml:space="preserve"> </w:t>
      </w:r>
      <w:r>
        <w:t>poly-pharmacy issues, lack of social supports and high risk health conditions and assist the member in obtaining necessary services to meet identified</w:t>
      </w:r>
      <w:r>
        <w:rPr>
          <w:spacing w:val="-11"/>
        </w:rPr>
        <w:t xml:space="preserve"> </w:t>
      </w:r>
      <w:r>
        <w:t>needs.</w:t>
      </w:r>
    </w:p>
    <w:p w14:paraId="01F2C1DF" w14:textId="77777777" w:rsidR="00690E42" w:rsidRDefault="008B65F6" w:rsidP="0042002B">
      <w:pPr>
        <w:pStyle w:val="ListParagraph"/>
        <w:numPr>
          <w:ilvl w:val="0"/>
          <w:numId w:val="24"/>
        </w:numPr>
        <w:tabs>
          <w:tab w:val="left" w:pos="881"/>
        </w:tabs>
        <w:ind w:right="1192"/>
        <w:jc w:val="both"/>
        <w:rPr>
          <w:rFonts w:ascii="Symbol"/>
        </w:rPr>
      </w:pPr>
      <w:r>
        <w:t xml:space="preserve">Coordination of Transitions between Care Settings - The </w:t>
      </w:r>
      <w:r w:rsidR="00874390">
        <w:t>APC supported by the RN</w:t>
      </w:r>
      <w:r>
        <w:t xml:space="preserve"> will be an integral connection when the member moves from one care setting to another. This function will be essential to providing a smooth and safe</w:t>
      </w:r>
      <w:r>
        <w:rPr>
          <w:spacing w:val="-17"/>
        </w:rPr>
        <w:t xml:space="preserve"> </w:t>
      </w:r>
      <w:r>
        <w:t>transition.</w:t>
      </w:r>
    </w:p>
    <w:p w14:paraId="590434AB" w14:textId="77777777" w:rsidR="00690E42" w:rsidRDefault="00690E42">
      <w:pPr>
        <w:pStyle w:val="BodyText"/>
        <w:spacing w:before="5"/>
        <w:rPr>
          <w:sz w:val="16"/>
        </w:rPr>
      </w:pPr>
    </w:p>
    <w:p w14:paraId="116567DB" w14:textId="77777777" w:rsidR="00690E42" w:rsidRDefault="008B65F6">
      <w:pPr>
        <w:pStyle w:val="Heading2"/>
      </w:pPr>
      <w:bookmarkStart w:id="21" w:name="_Toc33599832"/>
      <w:r>
        <w:rPr>
          <w:color w:val="5B9BD4"/>
        </w:rPr>
        <w:t>The Role of the Specialist Physician</w:t>
      </w:r>
      <w:bookmarkEnd w:id="21"/>
    </w:p>
    <w:p w14:paraId="7A4DFDF8" w14:textId="77777777" w:rsidR="00690E42" w:rsidRDefault="008B65F6">
      <w:pPr>
        <w:pStyle w:val="BodyText"/>
        <w:ind w:left="160" w:right="1194"/>
        <w:jc w:val="both"/>
      </w:pPr>
      <w:r>
        <w:t>Each West Virginia Senior Advantage member is entitled to see a Specialist Physician for certain services</w:t>
      </w:r>
      <w:r>
        <w:rPr>
          <w:spacing w:val="-6"/>
        </w:rPr>
        <w:t xml:space="preserve"> </w:t>
      </w:r>
      <w:r>
        <w:t>required</w:t>
      </w:r>
      <w:r>
        <w:rPr>
          <w:spacing w:val="-7"/>
        </w:rPr>
        <w:t xml:space="preserve"> </w:t>
      </w:r>
      <w:r>
        <w:t>for</w:t>
      </w:r>
      <w:r>
        <w:rPr>
          <w:spacing w:val="-7"/>
        </w:rPr>
        <w:t xml:space="preserve"> </w:t>
      </w:r>
      <w:r>
        <w:t>treatment</w:t>
      </w:r>
      <w:r>
        <w:rPr>
          <w:spacing w:val="-9"/>
        </w:rPr>
        <w:t xml:space="preserve"> </w:t>
      </w:r>
      <w:r>
        <w:t>of</w:t>
      </w:r>
      <w:r>
        <w:rPr>
          <w:spacing w:val="-9"/>
        </w:rPr>
        <w:t xml:space="preserve"> </w:t>
      </w:r>
      <w:r>
        <w:t>a</w:t>
      </w:r>
      <w:r>
        <w:rPr>
          <w:spacing w:val="-7"/>
        </w:rPr>
        <w:t xml:space="preserve"> </w:t>
      </w:r>
      <w:r>
        <w:t>given</w:t>
      </w:r>
      <w:r>
        <w:rPr>
          <w:spacing w:val="-7"/>
        </w:rPr>
        <w:t xml:space="preserve"> </w:t>
      </w:r>
      <w:r>
        <w:t>health</w:t>
      </w:r>
      <w:r>
        <w:rPr>
          <w:spacing w:val="-7"/>
        </w:rPr>
        <w:t xml:space="preserve"> </w:t>
      </w:r>
      <w:r>
        <w:t>condition.</w:t>
      </w:r>
      <w:r>
        <w:rPr>
          <w:spacing w:val="-7"/>
        </w:rPr>
        <w:t xml:space="preserve"> </w:t>
      </w:r>
      <w:r>
        <w:t>The</w:t>
      </w:r>
      <w:r>
        <w:rPr>
          <w:spacing w:val="-9"/>
        </w:rPr>
        <w:t xml:space="preserve"> </w:t>
      </w:r>
      <w:r>
        <w:t>Specialist</w:t>
      </w:r>
      <w:r>
        <w:rPr>
          <w:spacing w:val="-9"/>
        </w:rPr>
        <w:t xml:space="preserve"> </w:t>
      </w:r>
      <w:r>
        <w:t>Physician</w:t>
      </w:r>
      <w:r>
        <w:rPr>
          <w:spacing w:val="-8"/>
        </w:rPr>
        <w:t xml:space="preserve"> </w:t>
      </w:r>
      <w:r>
        <w:t>is</w:t>
      </w:r>
      <w:r>
        <w:rPr>
          <w:spacing w:val="-7"/>
        </w:rPr>
        <w:t xml:space="preserve"> </w:t>
      </w:r>
      <w:r>
        <w:t>responsible for managing all the health care needs of a West Virginia Senior Advantage member as</w:t>
      </w:r>
      <w:r>
        <w:rPr>
          <w:spacing w:val="-23"/>
        </w:rPr>
        <w:t xml:space="preserve"> </w:t>
      </w:r>
      <w:r>
        <w:t>follows:</w:t>
      </w:r>
    </w:p>
    <w:p w14:paraId="1D1502E4" w14:textId="77777777" w:rsidR="00690E42" w:rsidRDefault="008B65F6" w:rsidP="0042002B">
      <w:pPr>
        <w:pStyle w:val="ListParagraph"/>
        <w:numPr>
          <w:ilvl w:val="0"/>
          <w:numId w:val="25"/>
        </w:numPr>
        <w:tabs>
          <w:tab w:val="left" w:pos="880"/>
          <w:tab w:val="left" w:pos="881"/>
        </w:tabs>
        <w:spacing w:before="77"/>
        <w:rPr>
          <w:rFonts w:ascii="Symbol"/>
        </w:rPr>
      </w:pPr>
      <w:r>
        <w:t>Provide specialty health care services to members as</w:t>
      </w:r>
      <w:r>
        <w:rPr>
          <w:spacing w:val="-9"/>
        </w:rPr>
        <w:t xml:space="preserve"> </w:t>
      </w:r>
      <w:r>
        <w:t>needed</w:t>
      </w:r>
    </w:p>
    <w:p w14:paraId="4A1C989A" w14:textId="77777777" w:rsidR="00690E42" w:rsidRDefault="008B65F6" w:rsidP="0042002B">
      <w:pPr>
        <w:pStyle w:val="ListParagraph"/>
        <w:numPr>
          <w:ilvl w:val="0"/>
          <w:numId w:val="25"/>
        </w:numPr>
        <w:tabs>
          <w:tab w:val="left" w:pos="880"/>
          <w:tab w:val="left" w:pos="881"/>
        </w:tabs>
        <w:spacing w:before="1"/>
        <w:ind w:right="1196"/>
        <w:rPr>
          <w:rFonts w:ascii="Symbol" w:hAnsi="Symbol"/>
        </w:rPr>
      </w:pPr>
      <w:r>
        <w:t xml:space="preserve">Collaborate with the member’s West Virginia Senior Advantage </w:t>
      </w:r>
      <w:r w:rsidR="00180E17">
        <w:t>PCP</w:t>
      </w:r>
      <w:r>
        <w:t xml:space="preserve"> to enhance continuity of health care and appropriate</w:t>
      </w:r>
      <w:r>
        <w:rPr>
          <w:spacing w:val="-12"/>
        </w:rPr>
        <w:t xml:space="preserve"> </w:t>
      </w:r>
      <w:r>
        <w:t>treatment</w:t>
      </w:r>
    </w:p>
    <w:p w14:paraId="4617397E" w14:textId="77777777" w:rsidR="00690E42" w:rsidRDefault="008B65F6" w:rsidP="0042002B">
      <w:pPr>
        <w:pStyle w:val="ListParagraph"/>
        <w:numPr>
          <w:ilvl w:val="0"/>
          <w:numId w:val="25"/>
        </w:numPr>
        <w:tabs>
          <w:tab w:val="left" w:pos="880"/>
          <w:tab w:val="left" w:pos="881"/>
        </w:tabs>
        <w:spacing w:line="279" w:lineRule="exact"/>
        <w:rPr>
          <w:rFonts w:ascii="Symbol"/>
        </w:rPr>
      </w:pPr>
      <w:r>
        <w:t>Provide consultative and follow-up reports to the referring physician in a timely</w:t>
      </w:r>
      <w:r>
        <w:rPr>
          <w:spacing w:val="-17"/>
        </w:rPr>
        <w:t xml:space="preserve"> </w:t>
      </w:r>
      <w:r>
        <w:t>manner</w:t>
      </w:r>
    </w:p>
    <w:p w14:paraId="04055FAF" w14:textId="77777777" w:rsidR="00690E42" w:rsidRDefault="008B65F6" w:rsidP="0042002B">
      <w:pPr>
        <w:pStyle w:val="ListParagraph"/>
        <w:numPr>
          <w:ilvl w:val="0"/>
          <w:numId w:val="25"/>
        </w:numPr>
        <w:tabs>
          <w:tab w:val="left" w:pos="880"/>
          <w:tab w:val="left" w:pos="881"/>
        </w:tabs>
        <w:ind w:right="1195"/>
        <w:rPr>
          <w:rFonts w:ascii="Symbol"/>
        </w:rPr>
      </w:pPr>
      <w:r>
        <w:t>Comply with access and availability standards as outlined in this manual including after- hours</w:t>
      </w:r>
      <w:r>
        <w:rPr>
          <w:spacing w:val="-1"/>
        </w:rPr>
        <w:t xml:space="preserve"> </w:t>
      </w:r>
      <w:r>
        <w:t>care</w:t>
      </w:r>
    </w:p>
    <w:p w14:paraId="5D3465EF" w14:textId="77777777" w:rsidR="00690E42" w:rsidRDefault="008B65F6" w:rsidP="0042002B">
      <w:pPr>
        <w:pStyle w:val="ListParagraph"/>
        <w:numPr>
          <w:ilvl w:val="0"/>
          <w:numId w:val="25"/>
        </w:numPr>
        <w:tabs>
          <w:tab w:val="left" w:pos="880"/>
          <w:tab w:val="left" w:pos="881"/>
        </w:tabs>
        <w:spacing w:before="1"/>
        <w:rPr>
          <w:rFonts w:ascii="Symbol" w:hAnsi="Symbol"/>
        </w:rPr>
      </w:pPr>
      <w:r>
        <w:t>Comply with West Virginia Senior Advantage’s prior authorization and referral</w:t>
      </w:r>
      <w:r>
        <w:rPr>
          <w:spacing w:val="-15"/>
        </w:rPr>
        <w:t xml:space="preserve"> </w:t>
      </w:r>
      <w:r>
        <w:t>process</w:t>
      </w:r>
    </w:p>
    <w:p w14:paraId="3E3765DB" w14:textId="77777777" w:rsidR="00690E42" w:rsidRDefault="008B65F6" w:rsidP="0042002B">
      <w:pPr>
        <w:pStyle w:val="ListParagraph"/>
        <w:numPr>
          <w:ilvl w:val="0"/>
          <w:numId w:val="25"/>
        </w:numPr>
        <w:tabs>
          <w:tab w:val="left" w:pos="880"/>
          <w:tab w:val="left" w:pos="881"/>
        </w:tabs>
        <w:spacing w:before="3" w:line="237" w:lineRule="auto"/>
        <w:ind w:right="1194"/>
        <w:rPr>
          <w:rFonts w:ascii="Symbol" w:hAnsi="Symbol"/>
        </w:rPr>
      </w:pPr>
      <w:r>
        <w:t>Comply with West Virginia Senior Advantage’s Quality Management and Utilization Management</w:t>
      </w:r>
      <w:r>
        <w:rPr>
          <w:spacing w:val="-1"/>
        </w:rPr>
        <w:t xml:space="preserve"> </w:t>
      </w:r>
      <w:r>
        <w:t>programs</w:t>
      </w:r>
    </w:p>
    <w:p w14:paraId="6E4B48D7" w14:textId="77777777" w:rsidR="00690E42" w:rsidRDefault="008B65F6" w:rsidP="0042002B">
      <w:pPr>
        <w:pStyle w:val="ListParagraph"/>
        <w:numPr>
          <w:ilvl w:val="0"/>
          <w:numId w:val="25"/>
        </w:numPr>
        <w:tabs>
          <w:tab w:val="left" w:pos="880"/>
          <w:tab w:val="left" w:pos="881"/>
        </w:tabs>
        <w:spacing w:before="1"/>
        <w:ind w:right="1193"/>
        <w:rPr>
          <w:rFonts w:ascii="Symbol" w:hAnsi="Symbol"/>
        </w:rPr>
      </w:pPr>
      <w:r>
        <w:t xml:space="preserve">Submit claims to West Virginia Senior Advantage </w:t>
      </w:r>
      <w:r w:rsidR="00A81963">
        <w:t xml:space="preserve">or delegated vendor </w:t>
      </w:r>
      <w:r>
        <w:t>on the CMS 1500 claim form or electronically in accordance with West Virginia Senior Advantage’s billing</w:t>
      </w:r>
      <w:r>
        <w:rPr>
          <w:spacing w:val="-14"/>
        </w:rPr>
        <w:t xml:space="preserve"> </w:t>
      </w:r>
      <w:r>
        <w:t>procedures</w:t>
      </w:r>
    </w:p>
    <w:p w14:paraId="5936487B" w14:textId="77777777" w:rsidR="00690E42" w:rsidRDefault="008B65F6" w:rsidP="0042002B">
      <w:pPr>
        <w:pStyle w:val="ListParagraph"/>
        <w:numPr>
          <w:ilvl w:val="0"/>
          <w:numId w:val="25"/>
        </w:numPr>
        <w:tabs>
          <w:tab w:val="left" w:pos="881"/>
        </w:tabs>
        <w:spacing w:before="1"/>
        <w:ind w:right="1194"/>
        <w:jc w:val="both"/>
        <w:rPr>
          <w:rFonts w:ascii="Symbol" w:hAnsi="Symbol"/>
        </w:rPr>
      </w:pPr>
      <w:r>
        <w:t>Ensure that, when submitting claims for services provided coding is specific enough to capture the acuity and complexity of a member’s condition and ensure that the codes submitted are supported by proper documentation in the medical</w:t>
      </w:r>
      <w:r>
        <w:rPr>
          <w:spacing w:val="-12"/>
        </w:rPr>
        <w:t xml:space="preserve"> </w:t>
      </w:r>
      <w:r>
        <w:t>record</w:t>
      </w:r>
    </w:p>
    <w:p w14:paraId="12877193" w14:textId="77777777" w:rsidR="00690E42" w:rsidRDefault="008B65F6" w:rsidP="0042002B">
      <w:pPr>
        <w:pStyle w:val="ListParagraph"/>
        <w:numPr>
          <w:ilvl w:val="0"/>
          <w:numId w:val="25"/>
        </w:numPr>
        <w:tabs>
          <w:tab w:val="left" w:pos="880"/>
          <w:tab w:val="left" w:pos="881"/>
        </w:tabs>
        <w:spacing w:before="2" w:line="279" w:lineRule="exact"/>
        <w:rPr>
          <w:rFonts w:ascii="Symbol" w:hAnsi="Symbol"/>
        </w:rPr>
      </w:pPr>
      <w:r>
        <w:t>Coordinate additional referral needs with the Member’s Plan Nurse Practitioner or</w:t>
      </w:r>
      <w:r>
        <w:rPr>
          <w:spacing w:val="-20"/>
        </w:rPr>
        <w:t xml:space="preserve"> </w:t>
      </w:r>
      <w:r>
        <w:t>PCP</w:t>
      </w:r>
    </w:p>
    <w:p w14:paraId="711CD48A" w14:textId="77777777" w:rsidR="00690E42" w:rsidRDefault="008B65F6" w:rsidP="0042002B">
      <w:pPr>
        <w:pStyle w:val="ListParagraph"/>
        <w:numPr>
          <w:ilvl w:val="0"/>
          <w:numId w:val="25"/>
        </w:numPr>
        <w:tabs>
          <w:tab w:val="left" w:pos="880"/>
          <w:tab w:val="left" w:pos="881"/>
        </w:tabs>
        <w:spacing w:line="279" w:lineRule="exact"/>
        <w:rPr>
          <w:rFonts w:ascii="Symbol"/>
        </w:rPr>
      </w:pPr>
      <w:r>
        <w:t>Submit encounter information to West Virginia Senior Advantage accurately and</w:t>
      </w:r>
      <w:r>
        <w:rPr>
          <w:spacing w:val="-22"/>
        </w:rPr>
        <w:t xml:space="preserve"> </w:t>
      </w:r>
      <w:r>
        <w:t>timely</w:t>
      </w:r>
    </w:p>
    <w:p w14:paraId="7A129E8D" w14:textId="77777777" w:rsidR="00690E42" w:rsidRDefault="008B65F6" w:rsidP="0042002B">
      <w:pPr>
        <w:pStyle w:val="ListParagraph"/>
        <w:numPr>
          <w:ilvl w:val="0"/>
          <w:numId w:val="25"/>
        </w:numPr>
        <w:tabs>
          <w:tab w:val="left" w:pos="880"/>
          <w:tab w:val="left" w:pos="881"/>
        </w:tabs>
        <w:ind w:right="1193"/>
        <w:rPr>
          <w:rFonts w:ascii="Symbol" w:hAnsi="Symbol"/>
        </w:rPr>
      </w:pPr>
      <w:r>
        <w:t>Adhere to West Virginia Senior Advantage’s medical record standards as outlined in this manual</w:t>
      </w:r>
    </w:p>
    <w:p w14:paraId="37598122" w14:textId="77777777" w:rsidR="00690E42" w:rsidRDefault="00690E42">
      <w:pPr>
        <w:pStyle w:val="BodyText"/>
        <w:spacing w:before="8"/>
        <w:rPr>
          <w:sz w:val="16"/>
        </w:rPr>
      </w:pPr>
    </w:p>
    <w:p w14:paraId="7FBBBD34" w14:textId="77777777" w:rsidR="00690E42" w:rsidRDefault="008B65F6">
      <w:pPr>
        <w:pStyle w:val="Heading2"/>
        <w:spacing w:line="316" w:lineRule="exact"/>
      </w:pPr>
      <w:bookmarkStart w:id="22" w:name="_Toc33599833"/>
      <w:r>
        <w:rPr>
          <w:color w:val="5B9BD4"/>
        </w:rPr>
        <w:t>Administrative, Medical and/or Reimbursement Policy Changes</w:t>
      </w:r>
      <w:bookmarkEnd w:id="22"/>
    </w:p>
    <w:p w14:paraId="60567B82" w14:textId="77777777" w:rsidR="00690E42" w:rsidRPr="00996C73" w:rsidRDefault="008B65F6">
      <w:pPr>
        <w:pStyle w:val="BodyText"/>
        <w:ind w:left="160" w:right="1192"/>
        <w:jc w:val="both"/>
      </w:pPr>
      <w:r w:rsidRPr="00996C73">
        <w:t xml:space="preserve">From time to time, West Virginia Senior Advantage may amend, alter, or clarify its policies. </w:t>
      </w:r>
      <w:r w:rsidRPr="00996C73">
        <w:lastRenderedPageBreak/>
        <w:t>Examples</w:t>
      </w:r>
      <w:r w:rsidRPr="00996C73">
        <w:rPr>
          <w:spacing w:val="-11"/>
        </w:rPr>
        <w:t xml:space="preserve"> </w:t>
      </w:r>
      <w:r w:rsidRPr="00996C73">
        <w:t>of</w:t>
      </w:r>
      <w:r w:rsidRPr="00996C73">
        <w:rPr>
          <w:spacing w:val="-14"/>
        </w:rPr>
        <w:t xml:space="preserve"> </w:t>
      </w:r>
      <w:r w:rsidRPr="00996C73">
        <w:t>this</w:t>
      </w:r>
      <w:r w:rsidRPr="00996C73">
        <w:rPr>
          <w:spacing w:val="-11"/>
        </w:rPr>
        <w:t xml:space="preserve"> </w:t>
      </w:r>
      <w:r w:rsidRPr="00996C73">
        <w:t>include,</w:t>
      </w:r>
      <w:r w:rsidRPr="00996C73">
        <w:rPr>
          <w:spacing w:val="-11"/>
        </w:rPr>
        <w:t xml:space="preserve"> </w:t>
      </w:r>
      <w:r w:rsidRPr="00996C73">
        <w:t>but</w:t>
      </w:r>
      <w:r w:rsidRPr="00996C73">
        <w:rPr>
          <w:spacing w:val="-11"/>
        </w:rPr>
        <w:t xml:space="preserve"> </w:t>
      </w:r>
      <w:r w:rsidRPr="00996C73">
        <w:t>are</w:t>
      </w:r>
      <w:r w:rsidRPr="00996C73">
        <w:rPr>
          <w:spacing w:val="-11"/>
        </w:rPr>
        <w:t xml:space="preserve"> </w:t>
      </w:r>
      <w:r w:rsidRPr="00996C73">
        <w:t>not</w:t>
      </w:r>
      <w:r w:rsidRPr="00996C73">
        <w:rPr>
          <w:spacing w:val="-11"/>
        </w:rPr>
        <w:t xml:space="preserve"> </w:t>
      </w:r>
      <w:r w:rsidRPr="00996C73">
        <w:t>limited</w:t>
      </w:r>
      <w:r w:rsidRPr="00996C73">
        <w:rPr>
          <w:spacing w:val="-11"/>
        </w:rPr>
        <w:t xml:space="preserve"> </w:t>
      </w:r>
      <w:r w:rsidRPr="00996C73">
        <w:t>to,</w:t>
      </w:r>
      <w:r w:rsidRPr="00996C73">
        <w:rPr>
          <w:spacing w:val="-11"/>
        </w:rPr>
        <w:t xml:space="preserve"> </w:t>
      </w:r>
      <w:r w:rsidRPr="00996C73">
        <w:t>regulatory</w:t>
      </w:r>
      <w:r w:rsidRPr="00996C73">
        <w:rPr>
          <w:spacing w:val="-13"/>
        </w:rPr>
        <w:t xml:space="preserve"> </w:t>
      </w:r>
      <w:r w:rsidRPr="00996C73">
        <w:t>changes,</w:t>
      </w:r>
      <w:r w:rsidRPr="00996C73">
        <w:rPr>
          <w:spacing w:val="-11"/>
        </w:rPr>
        <w:t xml:space="preserve"> </w:t>
      </w:r>
      <w:r w:rsidRPr="00996C73">
        <w:t>changes</w:t>
      </w:r>
      <w:r w:rsidRPr="00996C73">
        <w:rPr>
          <w:spacing w:val="-11"/>
        </w:rPr>
        <w:t xml:space="preserve"> </w:t>
      </w:r>
      <w:r w:rsidRPr="00996C73">
        <w:t>in</w:t>
      </w:r>
      <w:r w:rsidRPr="00996C73">
        <w:rPr>
          <w:spacing w:val="-15"/>
        </w:rPr>
        <w:t xml:space="preserve"> </w:t>
      </w:r>
      <w:r w:rsidRPr="00996C73">
        <w:t>medical</w:t>
      </w:r>
      <w:r w:rsidRPr="00996C73">
        <w:rPr>
          <w:spacing w:val="-12"/>
        </w:rPr>
        <w:t xml:space="preserve"> </w:t>
      </w:r>
      <w:r w:rsidRPr="00996C73">
        <w:t xml:space="preserve">standards, and modification of Covered Services. Specific West Virginia Senior Advantage policies and procedures may be obtained by calling the Plan’s Provider Services Department: </w:t>
      </w:r>
      <w:r w:rsidR="00B37F6D" w:rsidRPr="00996C73">
        <w:t xml:space="preserve">1-844-854-6888, TTY 711 </w:t>
      </w:r>
    </w:p>
    <w:p w14:paraId="70CD21BC" w14:textId="77777777" w:rsidR="00690E42" w:rsidRPr="00996C73" w:rsidRDefault="00690E42">
      <w:pPr>
        <w:pStyle w:val="BodyText"/>
      </w:pPr>
    </w:p>
    <w:p w14:paraId="08941EA3" w14:textId="77777777" w:rsidR="00690E42" w:rsidRPr="00996C73" w:rsidRDefault="008B65F6">
      <w:pPr>
        <w:pStyle w:val="BodyText"/>
        <w:ind w:left="160" w:right="1201"/>
      </w:pPr>
      <w:r w:rsidRPr="00996C73">
        <w:t xml:space="preserve">West Virginia Senior Advantage will communicate changes to the provider </w:t>
      </w:r>
      <w:proofErr w:type="gramStart"/>
      <w:r w:rsidRPr="00996C73">
        <w:t>through the use of</w:t>
      </w:r>
      <w:proofErr w:type="gramEnd"/>
      <w:r w:rsidRPr="00996C73">
        <w:t xml:space="preserve"> a variety of methods including but not limited to:</w:t>
      </w:r>
    </w:p>
    <w:p w14:paraId="35681813" w14:textId="77777777" w:rsidR="00690E42" w:rsidRPr="00996C73" w:rsidRDefault="00690E42">
      <w:pPr>
        <w:pStyle w:val="BodyText"/>
        <w:spacing w:before="10"/>
        <w:rPr>
          <w:sz w:val="21"/>
        </w:rPr>
      </w:pPr>
    </w:p>
    <w:p w14:paraId="757067F7" w14:textId="77777777" w:rsidR="00690E42" w:rsidRPr="00996C73" w:rsidRDefault="008B65F6" w:rsidP="0042002B">
      <w:pPr>
        <w:pStyle w:val="ListParagraph"/>
        <w:numPr>
          <w:ilvl w:val="0"/>
          <w:numId w:val="26"/>
        </w:numPr>
        <w:tabs>
          <w:tab w:val="left" w:pos="880"/>
          <w:tab w:val="left" w:pos="881"/>
        </w:tabs>
        <w:spacing w:before="1"/>
        <w:rPr>
          <w:rFonts w:ascii="Symbol"/>
        </w:rPr>
      </w:pPr>
      <w:r w:rsidRPr="00996C73">
        <w:t>Annual Provider Manual</w:t>
      </w:r>
      <w:r w:rsidRPr="00996C73">
        <w:rPr>
          <w:spacing w:val="-3"/>
        </w:rPr>
        <w:t xml:space="preserve"> </w:t>
      </w:r>
      <w:r w:rsidRPr="00996C73">
        <w:t>Updates</w:t>
      </w:r>
    </w:p>
    <w:p w14:paraId="7451717A" w14:textId="77777777" w:rsidR="00690E42" w:rsidRPr="00996C73" w:rsidRDefault="008B65F6" w:rsidP="0042002B">
      <w:pPr>
        <w:pStyle w:val="ListParagraph"/>
        <w:numPr>
          <w:ilvl w:val="0"/>
          <w:numId w:val="26"/>
        </w:numPr>
        <w:tabs>
          <w:tab w:val="left" w:pos="880"/>
          <w:tab w:val="left" w:pos="881"/>
        </w:tabs>
        <w:rPr>
          <w:rFonts w:ascii="Symbol"/>
        </w:rPr>
      </w:pPr>
      <w:r w:rsidRPr="00996C73">
        <w:t>Letter</w:t>
      </w:r>
    </w:p>
    <w:p w14:paraId="737B542C" w14:textId="77777777" w:rsidR="00690E42" w:rsidRPr="00996C73" w:rsidRDefault="008B65F6" w:rsidP="0042002B">
      <w:pPr>
        <w:pStyle w:val="ListParagraph"/>
        <w:numPr>
          <w:ilvl w:val="0"/>
          <w:numId w:val="26"/>
        </w:numPr>
        <w:tabs>
          <w:tab w:val="left" w:pos="880"/>
          <w:tab w:val="left" w:pos="881"/>
        </w:tabs>
        <w:spacing w:before="1"/>
        <w:rPr>
          <w:rFonts w:ascii="Symbol"/>
        </w:rPr>
      </w:pPr>
      <w:r w:rsidRPr="00996C73">
        <w:t>Facsimile</w:t>
      </w:r>
    </w:p>
    <w:p w14:paraId="5D5909C1" w14:textId="77777777" w:rsidR="00690E42" w:rsidRPr="00996C73" w:rsidRDefault="008B65F6" w:rsidP="0042002B">
      <w:pPr>
        <w:pStyle w:val="ListParagraph"/>
        <w:numPr>
          <w:ilvl w:val="0"/>
          <w:numId w:val="26"/>
        </w:numPr>
        <w:tabs>
          <w:tab w:val="left" w:pos="880"/>
          <w:tab w:val="left" w:pos="881"/>
        </w:tabs>
        <w:rPr>
          <w:rFonts w:ascii="Symbol"/>
        </w:rPr>
      </w:pPr>
      <w:r w:rsidRPr="00996C73">
        <w:t>Email</w:t>
      </w:r>
    </w:p>
    <w:p w14:paraId="3BD80F00" w14:textId="77777777" w:rsidR="00690E42" w:rsidRDefault="00690E42">
      <w:pPr>
        <w:pStyle w:val="BodyText"/>
        <w:spacing w:before="10"/>
        <w:rPr>
          <w:sz w:val="21"/>
        </w:rPr>
      </w:pPr>
    </w:p>
    <w:p w14:paraId="6AC43D54" w14:textId="77777777" w:rsidR="00690E42" w:rsidRDefault="008B65F6">
      <w:pPr>
        <w:pStyle w:val="BodyText"/>
        <w:ind w:left="160" w:right="1201"/>
      </w:pPr>
      <w:r>
        <w:t>Providers are responsible for the review and inclusion of policy updates in the Provider Manual and for complying with these changes upon receipt of these notices.</w:t>
      </w:r>
    </w:p>
    <w:p w14:paraId="0571A08D" w14:textId="77777777" w:rsidR="00690E42" w:rsidRDefault="00690E42">
      <w:pPr>
        <w:pStyle w:val="BodyText"/>
        <w:spacing w:before="8"/>
        <w:rPr>
          <w:sz w:val="16"/>
        </w:rPr>
      </w:pPr>
    </w:p>
    <w:p w14:paraId="7328FD63" w14:textId="77777777" w:rsidR="00690E42" w:rsidRDefault="008B65F6">
      <w:pPr>
        <w:pStyle w:val="Heading2"/>
      </w:pPr>
      <w:bookmarkStart w:id="23" w:name="_Toc33599834"/>
      <w:r>
        <w:rPr>
          <w:color w:val="5B9BD4"/>
        </w:rPr>
        <w:t>Communication amongst Providers</w:t>
      </w:r>
      <w:bookmarkEnd w:id="23"/>
    </w:p>
    <w:p w14:paraId="068DB9B4" w14:textId="77777777" w:rsidR="00690E42" w:rsidRDefault="008B65F6" w:rsidP="0042002B">
      <w:pPr>
        <w:pStyle w:val="ListParagraph"/>
        <w:numPr>
          <w:ilvl w:val="0"/>
          <w:numId w:val="27"/>
        </w:numPr>
        <w:tabs>
          <w:tab w:val="left" w:pos="880"/>
          <w:tab w:val="left" w:pos="881"/>
        </w:tabs>
        <w:spacing w:before="2" w:line="237" w:lineRule="auto"/>
        <w:ind w:right="1195"/>
        <w:rPr>
          <w:rFonts w:ascii="Symbol" w:hAnsi="Symbol"/>
        </w:rPr>
      </w:pPr>
      <w:r>
        <w:t xml:space="preserve">The PCP/ or Plan </w:t>
      </w:r>
      <w:r w:rsidR="00050264">
        <w:t>APC</w:t>
      </w:r>
      <w:r w:rsidR="00EF6D41">
        <w:t xml:space="preserve"> </w:t>
      </w:r>
      <w:r>
        <w:t>should provide the Specialist Physician with relevant clinical information regarding the member’s</w:t>
      </w:r>
      <w:r>
        <w:rPr>
          <w:spacing w:val="-8"/>
        </w:rPr>
        <w:t xml:space="preserve"> </w:t>
      </w:r>
      <w:r>
        <w:t>care.</w:t>
      </w:r>
    </w:p>
    <w:p w14:paraId="0619CFE3" w14:textId="77777777" w:rsidR="00690E42" w:rsidRDefault="008B65F6" w:rsidP="0042002B">
      <w:pPr>
        <w:pStyle w:val="ListParagraph"/>
        <w:numPr>
          <w:ilvl w:val="0"/>
          <w:numId w:val="27"/>
        </w:numPr>
        <w:tabs>
          <w:tab w:val="left" w:pos="880"/>
          <w:tab w:val="left" w:pos="881"/>
        </w:tabs>
        <w:spacing w:before="1"/>
        <w:ind w:right="1195"/>
        <w:rPr>
          <w:rFonts w:ascii="Symbol"/>
        </w:rPr>
      </w:pPr>
      <w:r>
        <w:t>The Specialist Physician must provide the PCP with information about his/her visit with the member in a timely</w:t>
      </w:r>
      <w:r>
        <w:rPr>
          <w:spacing w:val="-8"/>
        </w:rPr>
        <w:t xml:space="preserve"> </w:t>
      </w:r>
      <w:r>
        <w:t>manner.</w:t>
      </w:r>
    </w:p>
    <w:p w14:paraId="2748F25C" w14:textId="77777777" w:rsidR="00690E42" w:rsidRPr="00F77FD9" w:rsidRDefault="008B65F6" w:rsidP="0042002B">
      <w:pPr>
        <w:pStyle w:val="ListParagraph"/>
        <w:numPr>
          <w:ilvl w:val="0"/>
          <w:numId w:val="27"/>
        </w:numPr>
        <w:tabs>
          <w:tab w:val="left" w:pos="880"/>
          <w:tab w:val="left" w:pos="881"/>
        </w:tabs>
        <w:spacing w:before="1"/>
        <w:ind w:right="1194"/>
        <w:rPr>
          <w:rFonts w:ascii="Symbol" w:hAnsi="Symbol"/>
        </w:rPr>
      </w:pPr>
      <w:r>
        <w:t>The</w:t>
      </w:r>
      <w:r>
        <w:rPr>
          <w:spacing w:val="-6"/>
        </w:rPr>
        <w:t xml:space="preserve"> </w:t>
      </w:r>
      <w:r>
        <w:t>PCP</w:t>
      </w:r>
      <w:r>
        <w:rPr>
          <w:spacing w:val="-6"/>
        </w:rPr>
        <w:t xml:space="preserve"> </w:t>
      </w:r>
      <w:r>
        <w:t>or</w:t>
      </w:r>
      <w:r>
        <w:rPr>
          <w:spacing w:val="-7"/>
        </w:rPr>
        <w:t xml:space="preserve"> </w:t>
      </w:r>
      <w:r>
        <w:t>Plan</w:t>
      </w:r>
      <w:r>
        <w:rPr>
          <w:spacing w:val="-8"/>
        </w:rPr>
        <w:t xml:space="preserve"> </w:t>
      </w:r>
      <w:r w:rsidR="00050264">
        <w:rPr>
          <w:spacing w:val="-6"/>
        </w:rPr>
        <w:t>APC</w:t>
      </w:r>
      <w:r w:rsidR="00EF6D41">
        <w:rPr>
          <w:spacing w:val="-6"/>
        </w:rPr>
        <w:t xml:space="preserve"> </w:t>
      </w:r>
      <w:r>
        <w:t>must</w:t>
      </w:r>
      <w:r>
        <w:rPr>
          <w:spacing w:val="-6"/>
        </w:rPr>
        <w:t xml:space="preserve"> </w:t>
      </w:r>
      <w:r>
        <w:t>document</w:t>
      </w:r>
      <w:r>
        <w:rPr>
          <w:spacing w:val="-4"/>
        </w:rPr>
        <w:t xml:space="preserve"> </w:t>
      </w:r>
      <w:r>
        <w:t>in</w:t>
      </w:r>
      <w:r>
        <w:rPr>
          <w:spacing w:val="-8"/>
        </w:rPr>
        <w:t xml:space="preserve"> </w:t>
      </w:r>
      <w:r>
        <w:t>the</w:t>
      </w:r>
      <w:r>
        <w:rPr>
          <w:spacing w:val="-9"/>
        </w:rPr>
        <w:t xml:space="preserve"> </w:t>
      </w:r>
      <w:r>
        <w:t>member’s</w:t>
      </w:r>
      <w:r>
        <w:rPr>
          <w:spacing w:val="-7"/>
        </w:rPr>
        <w:t xml:space="preserve"> </w:t>
      </w:r>
      <w:r>
        <w:t>medical</w:t>
      </w:r>
      <w:r>
        <w:rPr>
          <w:spacing w:val="-5"/>
        </w:rPr>
        <w:t xml:space="preserve"> </w:t>
      </w:r>
      <w:r>
        <w:t>record his/her</w:t>
      </w:r>
      <w:r>
        <w:rPr>
          <w:spacing w:val="-13"/>
        </w:rPr>
        <w:t xml:space="preserve"> </w:t>
      </w:r>
      <w:r>
        <w:t>review</w:t>
      </w:r>
      <w:r>
        <w:rPr>
          <w:spacing w:val="-13"/>
        </w:rPr>
        <w:t xml:space="preserve"> </w:t>
      </w:r>
      <w:r>
        <w:t>of</w:t>
      </w:r>
      <w:r>
        <w:rPr>
          <w:spacing w:val="-14"/>
        </w:rPr>
        <w:t xml:space="preserve"> </w:t>
      </w:r>
      <w:r>
        <w:t>any</w:t>
      </w:r>
      <w:r>
        <w:rPr>
          <w:spacing w:val="-13"/>
        </w:rPr>
        <w:t xml:space="preserve"> </w:t>
      </w:r>
      <w:r>
        <w:t>reports,</w:t>
      </w:r>
      <w:r>
        <w:rPr>
          <w:spacing w:val="-13"/>
        </w:rPr>
        <w:t xml:space="preserve"> </w:t>
      </w:r>
      <w:r>
        <w:t>labs,</w:t>
      </w:r>
      <w:r>
        <w:rPr>
          <w:spacing w:val="-16"/>
        </w:rPr>
        <w:t xml:space="preserve"> </w:t>
      </w:r>
      <w:r>
        <w:t>or</w:t>
      </w:r>
      <w:r>
        <w:rPr>
          <w:spacing w:val="-14"/>
        </w:rPr>
        <w:t xml:space="preserve"> </w:t>
      </w:r>
      <w:r>
        <w:t>diagnostic</w:t>
      </w:r>
      <w:r>
        <w:rPr>
          <w:spacing w:val="-14"/>
        </w:rPr>
        <w:t xml:space="preserve"> </w:t>
      </w:r>
      <w:r>
        <w:t>tests</w:t>
      </w:r>
      <w:r>
        <w:rPr>
          <w:spacing w:val="-13"/>
        </w:rPr>
        <w:t xml:space="preserve"> </w:t>
      </w:r>
      <w:r>
        <w:t>received</w:t>
      </w:r>
      <w:r>
        <w:rPr>
          <w:spacing w:val="-14"/>
        </w:rPr>
        <w:t xml:space="preserve"> </w:t>
      </w:r>
      <w:r>
        <w:t>from</w:t>
      </w:r>
      <w:r>
        <w:rPr>
          <w:spacing w:val="-15"/>
        </w:rPr>
        <w:t xml:space="preserve"> </w:t>
      </w:r>
      <w:r>
        <w:t>a</w:t>
      </w:r>
      <w:r>
        <w:rPr>
          <w:spacing w:val="-14"/>
        </w:rPr>
        <w:t xml:space="preserve"> </w:t>
      </w:r>
      <w:r>
        <w:t>Specialist</w:t>
      </w:r>
      <w:r>
        <w:rPr>
          <w:spacing w:val="-16"/>
        </w:rPr>
        <w:t xml:space="preserve"> </w:t>
      </w:r>
      <w:r>
        <w:t>Physician.</w:t>
      </w:r>
    </w:p>
    <w:p w14:paraId="3486846C" w14:textId="77777777" w:rsidR="00F77FD9" w:rsidRPr="00F77FD9" w:rsidRDefault="00F77FD9" w:rsidP="00F77FD9">
      <w:pPr>
        <w:tabs>
          <w:tab w:val="left" w:pos="880"/>
          <w:tab w:val="left" w:pos="881"/>
        </w:tabs>
        <w:spacing w:before="1"/>
        <w:ind w:right="1194"/>
        <w:rPr>
          <w:rFonts w:ascii="Symbol" w:hAnsi="Symbol"/>
        </w:rPr>
      </w:pPr>
    </w:p>
    <w:p w14:paraId="2792E446" w14:textId="77777777" w:rsidR="00690E42" w:rsidRDefault="008B65F6">
      <w:pPr>
        <w:pStyle w:val="Heading2"/>
        <w:spacing w:before="19" w:line="316" w:lineRule="exact"/>
      </w:pPr>
      <w:bookmarkStart w:id="24" w:name="_Toc33599835"/>
      <w:r>
        <w:rPr>
          <w:color w:val="5B9BD4"/>
        </w:rPr>
        <w:t>Provider Marketing Guidelines</w:t>
      </w:r>
      <w:bookmarkEnd w:id="24"/>
    </w:p>
    <w:p w14:paraId="494C1E61" w14:textId="77777777" w:rsidR="00690E42" w:rsidRDefault="008B65F6">
      <w:pPr>
        <w:pStyle w:val="BodyText"/>
        <w:ind w:left="160" w:right="1194"/>
        <w:jc w:val="both"/>
      </w:pPr>
      <w:r>
        <w:t>The below is a general guideline to assist West Virginia Senior Advantage providers, who have contracted with multiple Medicare Advantage plans and are accepting Medicare fee-for-service patients,</w:t>
      </w:r>
      <w:r>
        <w:rPr>
          <w:spacing w:val="-11"/>
        </w:rPr>
        <w:t xml:space="preserve"> </w:t>
      </w:r>
      <w:r>
        <w:t>in</w:t>
      </w:r>
      <w:r>
        <w:rPr>
          <w:spacing w:val="-10"/>
        </w:rPr>
        <w:t xml:space="preserve"> </w:t>
      </w:r>
      <w:r>
        <w:t>determining</w:t>
      </w:r>
      <w:r>
        <w:rPr>
          <w:spacing w:val="-10"/>
        </w:rPr>
        <w:t xml:space="preserve"> </w:t>
      </w:r>
      <w:r>
        <w:t>what</w:t>
      </w:r>
      <w:r>
        <w:rPr>
          <w:spacing w:val="-11"/>
        </w:rPr>
        <w:t xml:space="preserve"> </w:t>
      </w:r>
      <w:r>
        <w:t>marketing</w:t>
      </w:r>
      <w:r>
        <w:rPr>
          <w:spacing w:val="-9"/>
        </w:rPr>
        <w:t xml:space="preserve"> </w:t>
      </w:r>
      <w:r>
        <w:t>and</w:t>
      </w:r>
      <w:r>
        <w:rPr>
          <w:spacing w:val="-10"/>
        </w:rPr>
        <w:t xml:space="preserve"> </w:t>
      </w:r>
      <w:r>
        <w:t>patient</w:t>
      </w:r>
      <w:r>
        <w:rPr>
          <w:spacing w:val="-11"/>
        </w:rPr>
        <w:t xml:space="preserve"> </w:t>
      </w:r>
      <w:r>
        <w:t>outreach</w:t>
      </w:r>
      <w:r>
        <w:rPr>
          <w:spacing w:val="-9"/>
        </w:rPr>
        <w:t xml:space="preserve"> </w:t>
      </w:r>
      <w:r>
        <w:t>activities</w:t>
      </w:r>
      <w:r>
        <w:rPr>
          <w:spacing w:val="-11"/>
        </w:rPr>
        <w:t xml:space="preserve"> </w:t>
      </w:r>
      <w:r>
        <w:t>are</w:t>
      </w:r>
      <w:r>
        <w:rPr>
          <w:spacing w:val="-11"/>
        </w:rPr>
        <w:t xml:space="preserve"> </w:t>
      </w:r>
      <w:r>
        <w:t>permissible</w:t>
      </w:r>
      <w:r>
        <w:rPr>
          <w:spacing w:val="-9"/>
        </w:rPr>
        <w:t xml:space="preserve"> </w:t>
      </w:r>
      <w:r>
        <w:t>under</w:t>
      </w:r>
      <w:r>
        <w:rPr>
          <w:spacing w:val="-11"/>
        </w:rPr>
        <w:t xml:space="preserve"> </w:t>
      </w:r>
      <w:r>
        <w:t>the CMS guidelines. CMS has advised Medicare Advantage plans to prohibit providers from steering, or attempting to steer an undecided potential enrollee toward a specific plan, or limited number of</w:t>
      </w:r>
      <w:r>
        <w:rPr>
          <w:spacing w:val="-3"/>
        </w:rPr>
        <w:t xml:space="preserve"> </w:t>
      </w:r>
      <w:r>
        <w:t>plans,</w:t>
      </w:r>
      <w:r>
        <w:rPr>
          <w:spacing w:val="-6"/>
        </w:rPr>
        <w:t xml:space="preserve"> </w:t>
      </w:r>
      <w:r>
        <w:t>offered</w:t>
      </w:r>
      <w:r>
        <w:rPr>
          <w:spacing w:val="-6"/>
        </w:rPr>
        <w:t xml:space="preserve"> </w:t>
      </w:r>
      <w:r>
        <w:t>either</w:t>
      </w:r>
      <w:r>
        <w:rPr>
          <w:spacing w:val="-6"/>
        </w:rPr>
        <w:t xml:space="preserve"> </w:t>
      </w:r>
      <w:r>
        <w:t>by</w:t>
      </w:r>
      <w:r>
        <w:rPr>
          <w:spacing w:val="-5"/>
        </w:rPr>
        <w:t xml:space="preserve"> </w:t>
      </w:r>
      <w:r>
        <w:t>the</w:t>
      </w:r>
      <w:r>
        <w:rPr>
          <w:spacing w:val="-3"/>
        </w:rPr>
        <w:t xml:space="preserve"> </w:t>
      </w:r>
      <w:r>
        <w:t>plan</w:t>
      </w:r>
      <w:r>
        <w:rPr>
          <w:spacing w:val="-5"/>
        </w:rPr>
        <w:t xml:space="preserve"> </w:t>
      </w:r>
      <w:r>
        <w:t>sponsor</w:t>
      </w:r>
      <w:r>
        <w:rPr>
          <w:spacing w:val="-6"/>
        </w:rPr>
        <w:t xml:space="preserve"> </w:t>
      </w:r>
      <w:r>
        <w:t>or</w:t>
      </w:r>
      <w:r>
        <w:rPr>
          <w:spacing w:val="-6"/>
        </w:rPr>
        <w:t xml:space="preserve"> </w:t>
      </w:r>
      <w:r>
        <w:t>another</w:t>
      </w:r>
      <w:r>
        <w:rPr>
          <w:spacing w:val="-5"/>
        </w:rPr>
        <w:t xml:space="preserve"> </w:t>
      </w:r>
      <w:r>
        <w:t>sponsor,</w:t>
      </w:r>
      <w:r>
        <w:rPr>
          <w:spacing w:val="-3"/>
        </w:rPr>
        <w:t xml:space="preserve"> </w:t>
      </w:r>
      <w:r>
        <w:t>based</w:t>
      </w:r>
      <w:r>
        <w:rPr>
          <w:spacing w:val="-6"/>
        </w:rPr>
        <w:t xml:space="preserve"> </w:t>
      </w:r>
      <w:r>
        <w:t>on</w:t>
      </w:r>
      <w:r>
        <w:rPr>
          <w:spacing w:val="-4"/>
        </w:rPr>
        <w:t xml:space="preserve"> </w:t>
      </w:r>
      <w:r>
        <w:t>the</w:t>
      </w:r>
      <w:r>
        <w:rPr>
          <w:spacing w:val="-6"/>
        </w:rPr>
        <w:t xml:space="preserve"> </w:t>
      </w:r>
      <w:r>
        <w:t>financial</w:t>
      </w:r>
      <w:r>
        <w:rPr>
          <w:spacing w:val="-4"/>
        </w:rPr>
        <w:t xml:space="preserve"> </w:t>
      </w:r>
      <w:r>
        <w:t>interest</w:t>
      </w:r>
      <w:r>
        <w:rPr>
          <w:spacing w:val="-5"/>
        </w:rPr>
        <w:t xml:space="preserve"> </w:t>
      </w:r>
      <w:r>
        <w:t>of the provider or agent. Providers should remain neutral parties in assisting plans to market to beneficiaries or assisting in enrollment</w:t>
      </w:r>
      <w:r>
        <w:rPr>
          <w:spacing w:val="-9"/>
        </w:rPr>
        <w:t xml:space="preserve"> </w:t>
      </w:r>
      <w:r>
        <w:t>decisions.</w:t>
      </w:r>
    </w:p>
    <w:p w14:paraId="08365DFC" w14:textId="77777777" w:rsidR="002531EF" w:rsidRDefault="002531EF">
      <w:pPr>
        <w:pStyle w:val="BodyText"/>
        <w:ind w:left="160" w:right="1194"/>
        <w:jc w:val="both"/>
      </w:pPr>
    </w:p>
    <w:p w14:paraId="28C051DB" w14:textId="77777777" w:rsidR="00690E42" w:rsidRDefault="008B65F6">
      <w:pPr>
        <w:pStyle w:val="Heading3"/>
        <w:spacing w:line="268" w:lineRule="exact"/>
      </w:pPr>
      <w:bookmarkStart w:id="25" w:name="_Toc33599836"/>
      <w:r>
        <w:rPr>
          <w:color w:val="5B9BD4"/>
        </w:rPr>
        <w:t>Providers Can:</w:t>
      </w:r>
      <w:bookmarkEnd w:id="25"/>
    </w:p>
    <w:p w14:paraId="75111912" w14:textId="77777777" w:rsidR="00690E42" w:rsidRDefault="008B65F6" w:rsidP="0042002B">
      <w:pPr>
        <w:pStyle w:val="ListParagraph"/>
        <w:numPr>
          <w:ilvl w:val="0"/>
          <w:numId w:val="28"/>
        </w:numPr>
        <w:tabs>
          <w:tab w:val="left" w:pos="881"/>
        </w:tabs>
        <w:ind w:right="1193"/>
        <w:jc w:val="both"/>
        <w:rPr>
          <w:rFonts w:ascii="Symbol"/>
        </w:rPr>
      </w:pPr>
      <w:r>
        <w:t>Mail/call their patient panel to invite patients to general West Virginia Senior Advantage sponsored educational events to learn about the Medicare and/or Medicare Advantage program.</w:t>
      </w:r>
      <w:r>
        <w:rPr>
          <w:spacing w:val="-12"/>
        </w:rPr>
        <w:t xml:space="preserve"> </w:t>
      </w:r>
      <w:r>
        <w:t>This</w:t>
      </w:r>
      <w:r>
        <w:rPr>
          <w:spacing w:val="-12"/>
        </w:rPr>
        <w:t xml:space="preserve"> </w:t>
      </w:r>
      <w:r>
        <w:t>is</w:t>
      </w:r>
      <w:r>
        <w:rPr>
          <w:spacing w:val="-9"/>
        </w:rPr>
        <w:t xml:space="preserve"> </w:t>
      </w:r>
      <w:r>
        <w:t>not</w:t>
      </w:r>
      <w:r>
        <w:rPr>
          <w:spacing w:val="-11"/>
        </w:rPr>
        <w:t xml:space="preserve"> </w:t>
      </w:r>
      <w:r>
        <w:t>a</w:t>
      </w:r>
      <w:r>
        <w:rPr>
          <w:spacing w:val="-12"/>
        </w:rPr>
        <w:t xml:space="preserve"> </w:t>
      </w:r>
      <w:r>
        <w:t>sales/</w:t>
      </w:r>
      <w:r>
        <w:rPr>
          <w:spacing w:val="-11"/>
        </w:rPr>
        <w:t xml:space="preserve"> </w:t>
      </w:r>
      <w:r>
        <w:t>marketing</w:t>
      </w:r>
      <w:r>
        <w:rPr>
          <w:spacing w:val="-12"/>
        </w:rPr>
        <w:t xml:space="preserve"> </w:t>
      </w:r>
      <w:r>
        <w:t>meeting.</w:t>
      </w:r>
      <w:r>
        <w:rPr>
          <w:spacing w:val="-10"/>
        </w:rPr>
        <w:t xml:space="preserve"> </w:t>
      </w:r>
      <w:r w:rsidR="006E2F93">
        <w:rPr>
          <w:spacing w:val="-10"/>
        </w:rPr>
        <w:t xml:space="preserve">These meetings must be explicitly advertised as educational. </w:t>
      </w:r>
      <w:r>
        <w:t>No</w:t>
      </w:r>
      <w:r>
        <w:rPr>
          <w:spacing w:val="-10"/>
        </w:rPr>
        <w:t xml:space="preserve"> </w:t>
      </w:r>
      <w:r w:rsidR="006E2F93">
        <w:rPr>
          <w:spacing w:val="-10"/>
        </w:rPr>
        <w:t>enrollment applications or he</w:t>
      </w:r>
      <w:r w:rsidR="00EF6D41">
        <w:rPr>
          <w:spacing w:val="-10"/>
        </w:rPr>
        <w:t>al</w:t>
      </w:r>
      <w:r w:rsidR="006E2F93">
        <w:rPr>
          <w:spacing w:val="-10"/>
        </w:rPr>
        <w:t xml:space="preserve">th plan/sales agent marketing </w:t>
      </w:r>
      <w:r>
        <w:t>materials can be distributed. Sales representative cards can be provided upon</w:t>
      </w:r>
      <w:r>
        <w:rPr>
          <w:spacing w:val="-17"/>
        </w:rPr>
        <w:t xml:space="preserve"> </w:t>
      </w:r>
      <w:r>
        <w:t>request</w:t>
      </w:r>
      <w:r w:rsidR="006E2F93">
        <w:t xml:space="preserve"> and sales agents are permitted to schedule sales appointments if a patient is interested.</w:t>
      </w:r>
    </w:p>
    <w:p w14:paraId="2BFBB190" w14:textId="77777777" w:rsidR="00690E42" w:rsidRDefault="008B65F6" w:rsidP="0042002B">
      <w:pPr>
        <w:pStyle w:val="ListParagraph"/>
        <w:numPr>
          <w:ilvl w:val="0"/>
          <w:numId w:val="28"/>
        </w:numPr>
        <w:tabs>
          <w:tab w:val="left" w:pos="881"/>
        </w:tabs>
        <w:spacing w:before="3" w:line="237" w:lineRule="auto"/>
        <w:ind w:right="1195"/>
        <w:jc w:val="both"/>
        <w:rPr>
          <w:rFonts w:ascii="Symbol"/>
        </w:rPr>
      </w:pPr>
      <w:r>
        <w:t>Mail a West Virginia Senior Advantage affiliation letter to patients listing only West Virginia Senior</w:t>
      </w:r>
      <w:r>
        <w:rPr>
          <w:spacing w:val="-6"/>
        </w:rPr>
        <w:t xml:space="preserve"> </w:t>
      </w:r>
      <w:r>
        <w:t>Advantage.</w:t>
      </w:r>
      <w:r w:rsidR="006E2F93">
        <w:t xml:space="preserve"> The letter must include a disclaimer that the provider also contracts with other Plans, if </w:t>
      </w:r>
      <w:r w:rsidR="00AE3C2D">
        <w:t>applicable</w:t>
      </w:r>
      <w:r w:rsidR="006E2F93">
        <w:t>.</w:t>
      </w:r>
    </w:p>
    <w:p w14:paraId="71D7BC0C" w14:textId="77777777" w:rsidR="00690E42" w:rsidRDefault="008B65F6" w:rsidP="0042002B">
      <w:pPr>
        <w:pStyle w:val="ListParagraph"/>
        <w:numPr>
          <w:ilvl w:val="0"/>
          <w:numId w:val="28"/>
        </w:numPr>
        <w:tabs>
          <w:tab w:val="left" w:pos="881"/>
        </w:tabs>
        <w:spacing w:before="2"/>
        <w:ind w:right="1195"/>
        <w:jc w:val="both"/>
        <w:rPr>
          <w:rFonts w:ascii="Symbol"/>
        </w:rPr>
      </w:pPr>
      <w:r>
        <w:t>This</w:t>
      </w:r>
      <w:r>
        <w:rPr>
          <w:spacing w:val="-5"/>
        </w:rPr>
        <w:t xml:space="preserve"> </w:t>
      </w:r>
      <w:r>
        <w:t>letter</w:t>
      </w:r>
      <w:r>
        <w:rPr>
          <w:spacing w:val="-5"/>
        </w:rPr>
        <w:t xml:space="preserve"> </w:t>
      </w:r>
      <w:r>
        <w:t>may</w:t>
      </w:r>
      <w:r>
        <w:rPr>
          <w:spacing w:val="-2"/>
        </w:rPr>
        <w:t xml:space="preserve"> </w:t>
      </w:r>
      <w:r>
        <w:t>not</w:t>
      </w:r>
      <w:r>
        <w:rPr>
          <w:spacing w:val="-4"/>
        </w:rPr>
        <w:t xml:space="preserve"> </w:t>
      </w:r>
      <w:r>
        <w:t>quote</w:t>
      </w:r>
      <w:r>
        <w:rPr>
          <w:spacing w:val="-1"/>
        </w:rPr>
        <w:t xml:space="preserve"> </w:t>
      </w:r>
      <w:r>
        <w:t>specific</w:t>
      </w:r>
      <w:r>
        <w:rPr>
          <w:spacing w:val="-5"/>
        </w:rPr>
        <w:t xml:space="preserve"> </w:t>
      </w:r>
      <w:r>
        <w:t>plan</w:t>
      </w:r>
      <w:r>
        <w:rPr>
          <w:spacing w:val="-3"/>
        </w:rPr>
        <w:t xml:space="preserve"> </w:t>
      </w:r>
      <w:r>
        <w:t>benefits</w:t>
      </w:r>
      <w:r>
        <w:rPr>
          <w:spacing w:val="-4"/>
        </w:rPr>
        <w:t xml:space="preserve"> </w:t>
      </w:r>
      <w:r>
        <w:t>without</w:t>
      </w:r>
      <w:r>
        <w:rPr>
          <w:spacing w:val="-4"/>
        </w:rPr>
        <w:t xml:space="preserve"> </w:t>
      </w:r>
      <w:r>
        <w:t>prior</w:t>
      </w:r>
      <w:r>
        <w:rPr>
          <w:spacing w:val="-5"/>
        </w:rPr>
        <w:t xml:space="preserve"> </w:t>
      </w:r>
      <w:r>
        <w:t>CMS</w:t>
      </w:r>
      <w:r>
        <w:rPr>
          <w:spacing w:val="-5"/>
        </w:rPr>
        <w:t xml:space="preserve"> </w:t>
      </w:r>
      <w:r>
        <w:t>approval and the agreement of all plans</w:t>
      </w:r>
      <w:r>
        <w:rPr>
          <w:spacing w:val="-2"/>
        </w:rPr>
        <w:t xml:space="preserve"> </w:t>
      </w:r>
      <w:r>
        <w:t>listed.</w:t>
      </w:r>
    </w:p>
    <w:p w14:paraId="7C561749" w14:textId="77777777" w:rsidR="00690E42" w:rsidRDefault="008B65F6" w:rsidP="0042002B">
      <w:pPr>
        <w:pStyle w:val="ListParagraph"/>
        <w:numPr>
          <w:ilvl w:val="0"/>
          <w:numId w:val="28"/>
        </w:numPr>
        <w:tabs>
          <w:tab w:val="left" w:pos="881"/>
        </w:tabs>
        <w:spacing w:before="2"/>
        <w:ind w:right="1192"/>
        <w:jc w:val="both"/>
        <w:rPr>
          <w:rFonts w:ascii="Symbol"/>
        </w:rPr>
      </w:pPr>
      <w:r>
        <w:t>Utilize a physician/patient newsletter to communicate information to patients on a variety of subjects. This newsletter can have a West Virginia Senior Advantage area to advise patients of West Virginia Senior Advantage</w:t>
      </w:r>
      <w:r>
        <w:rPr>
          <w:spacing w:val="-5"/>
        </w:rPr>
        <w:t xml:space="preserve"> </w:t>
      </w:r>
      <w:r>
        <w:t>information.</w:t>
      </w:r>
      <w:r w:rsidR="006E2F93">
        <w:t xml:space="preserve"> The content about West </w:t>
      </w:r>
      <w:r w:rsidR="006E2F93">
        <w:lastRenderedPageBreak/>
        <w:t>Virginia Senior Advantage must be approved by compliance prior to use and may need to be approved by CMS if it meets the CMS definition of marketing.</w:t>
      </w:r>
    </w:p>
    <w:p w14:paraId="0DC84056" w14:textId="77777777" w:rsidR="00690E42" w:rsidRDefault="008B65F6" w:rsidP="0042002B">
      <w:pPr>
        <w:pStyle w:val="ListParagraph"/>
        <w:numPr>
          <w:ilvl w:val="0"/>
          <w:numId w:val="28"/>
        </w:numPr>
        <w:tabs>
          <w:tab w:val="left" w:pos="881"/>
        </w:tabs>
        <w:spacing w:before="1"/>
        <w:ind w:right="1198"/>
        <w:jc w:val="both"/>
        <w:rPr>
          <w:rFonts w:ascii="Symbol" w:hAnsi="Symbol"/>
        </w:rPr>
      </w:pPr>
      <w:r>
        <w:t>Provide objective information to patients on specific plan formularies, based on a patient’s medications and health care</w:t>
      </w:r>
      <w:r>
        <w:rPr>
          <w:spacing w:val="-10"/>
        </w:rPr>
        <w:t xml:space="preserve"> </w:t>
      </w:r>
      <w:r>
        <w:t>needs.</w:t>
      </w:r>
    </w:p>
    <w:p w14:paraId="5658DD9C" w14:textId="77777777" w:rsidR="00690E42" w:rsidRDefault="008B65F6" w:rsidP="0042002B">
      <w:pPr>
        <w:pStyle w:val="ListParagraph"/>
        <w:numPr>
          <w:ilvl w:val="0"/>
          <w:numId w:val="28"/>
        </w:numPr>
        <w:tabs>
          <w:tab w:val="left" w:pos="881"/>
        </w:tabs>
        <w:spacing w:before="1"/>
        <w:ind w:right="1195"/>
        <w:jc w:val="both"/>
        <w:rPr>
          <w:rFonts w:ascii="Symbol"/>
        </w:rPr>
      </w:pPr>
      <w:r>
        <w:t>Refer patients to other sources of information, such as the State Health Insurance Assistance Programs, West Virginia Senior Advantage marketing representatives, State Medicaid, or 1-800-Medicare to assist the patient in learning about the plan and making a healthcare enrollment decision.</w:t>
      </w:r>
    </w:p>
    <w:p w14:paraId="2A3A969F" w14:textId="77777777" w:rsidR="00690E42" w:rsidRPr="00EF6D41" w:rsidRDefault="008B65F6" w:rsidP="0042002B">
      <w:pPr>
        <w:pStyle w:val="ListParagraph"/>
        <w:numPr>
          <w:ilvl w:val="0"/>
          <w:numId w:val="28"/>
        </w:numPr>
        <w:tabs>
          <w:tab w:val="left" w:pos="881"/>
        </w:tabs>
        <w:ind w:right="1193"/>
        <w:jc w:val="both"/>
        <w:rPr>
          <w:rFonts w:ascii="Symbol"/>
        </w:rPr>
      </w:pPr>
      <w:r>
        <w:t xml:space="preserve">Display and distribute in </w:t>
      </w:r>
      <w:r w:rsidR="006E2F93">
        <w:t xml:space="preserve">common areas or </w:t>
      </w:r>
      <w:r>
        <w:t>provider offices</w:t>
      </w:r>
      <w:r w:rsidR="006E2F93">
        <w:t xml:space="preserve"> (such as common entryways, vestibules, waiting rooms, hospital or nursing home cafeterias, and community, recreational, or conference rooms)</w:t>
      </w:r>
      <w:r>
        <w:t xml:space="preserve"> West Virginia Senior Advantage marketing materials, excluding application forms. The office must display or offer to display materials for all participating Medicare Advantage plans.</w:t>
      </w:r>
    </w:p>
    <w:p w14:paraId="24B10949" w14:textId="77777777" w:rsidR="006E2F93" w:rsidRDefault="006E2F93" w:rsidP="0042002B">
      <w:pPr>
        <w:pStyle w:val="ListParagraph"/>
        <w:numPr>
          <w:ilvl w:val="0"/>
          <w:numId w:val="28"/>
        </w:numPr>
        <w:tabs>
          <w:tab w:val="left" w:pos="881"/>
        </w:tabs>
        <w:ind w:right="1193"/>
        <w:jc w:val="both"/>
        <w:rPr>
          <w:rFonts w:ascii="Symbol"/>
        </w:rPr>
      </w:pPr>
      <w:r>
        <w:t>Refer patients to Plan marketing materials available in common areas</w:t>
      </w:r>
    </w:p>
    <w:p w14:paraId="36BDFFD9" w14:textId="77777777" w:rsidR="00690E42" w:rsidRPr="00EF6D41" w:rsidRDefault="008B65F6" w:rsidP="0042002B">
      <w:pPr>
        <w:pStyle w:val="ListParagraph"/>
        <w:numPr>
          <w:ilvl w:val="0"/>
          <w:numId w:val="28"/>
        </w:numPr>
        <w:ind w:right="1193"/>
        <w:jc w:val="both"/>
        <w:rPr>
          <w:rFonts w:ascii="Symbol"/>
        </w:rPr>
      </w:pPr>
      <w:r>
        <w:t>Notify patients of a physician’s decision to participate exclusively with West Virginia Senior Advantage for Medicare Advantage or to close panel to original Medicare fee-for- service patients if appropriate.</w:t>
      </w:r>
    </w:p>
    <w:p w14:paraId="320D08DE" w14:textId="77777777" w:rsidR="00690E42" w:rsidRDefault="008B65F6" w:rsidP="0042002B">
      <w:pPr>
        <w:pStyle w:val="ListParagraph"/>
        <w:numPr>
          <w:ilvl w:val="0"/>
          <w:numId w:val="28"/>
        </w:numPr>
        <w:tabs>
          <w:tab w:val="left" w:pos="880"/>
          <w:tab w:val="left" w:pos="881"/>
        </w:tabs>
        <w:spacing w:line="279" w:lineRule="exact"/>
        <w:rPr>
          <w:rFonts w:ascii="Symbol"/>
        </w:rPr>
      </w:pPr>
      <w:r>
        <w:t>Display promotional items with the West Virginia Senior Advantage</w:t>
      </w:r>
      <w:r>
        <w:rPr>
          <w:spacing w:val="-5"/>
        </w:rPr>
        <w:t xml:space="preserve"> </w:t>
      </w:r>
      <w:r>
        <w:t>logo.</w:t>
      </w:r>
    </w:p>
    <w:p w14:paraId="3919E8BE" w14:textId="77777777" w:rsidR="00690E42" w:rsidRDefault="008B65F6" w:rsidP="0042002B">
      <w:pPr>
        <w:pStyle w:val="ListParagraph"/>
        <w:numPr>
          <w:ilvl w:val="0"/>
          <w:numId w:val="28"/>
        </w:numPr>
        <w:tabs>
          <w:tab w:val="left" w:pos="881"/>
        </w:tabs>
        <w:ind w:right="1193"/>
        <w:jc w:val="both"/>
      </w:pPr>
      <w:r>
        <w:t xml:space="preserve">Allow West Virginia Senior Advantage to have a room/space in provider offices </w:t>
      </w:r>
      <w:proofErr w:type="gramStart"/>
      <w:r>
        <w:t>completely</w:t>
      </w:r>
      <w:r w:rsidRPr="00F77FD9">
        <w:t xml:space="preserve"> </w:t>
      </w:r>
      <w:r>
        <w:t>separate</w:t>
      </w:r>
      <w:proofErr w:type="gramEnd"/>
      <w:r w:rsidRPr="00F77FD9">
        <w:t xml:space="preserve"> </w:t>
      </w:r>
      <w:r>
        <w:t>from</w:t>
      </w:r>
      <w:r w:rsidRPr="00F77FD9">
        <w:t xml:space="preserve"> </w:t>
      </w:r>
      <w:r>
        <w:t>where</w:t>
      </w:r>
      <w:r w:rsidRPr="00F77FD9">
        <w:t xml:space="preserve"> </w:t>
      </w:r>
      <w:r>
        <w:t>patients</w:t>
      </w:r>
      <w:r w:rsidRPr="00F77FD9">
        <w:t xml:space="preserve"> </w:t>
      </w:r>
      <w:r>
        <w:t>receive</w:t>
      </w:r>
      <w:r w:rsidRPr="00F77FD9">
        <w:t xml:space="preserve"> </w:t>
      </w:r>
      <w:r>
        <w:t>health</w:t>
      </w:r>
      <w:r w:rsidRPr="00F77FD9">
        <w:t xml:space="preserve"> </w:t>
      </w:r>
      <w:r>
        <w:t>care</w:t>
      </w:r>
      <w:r w:rsidRPr="00F77FD9">
        <w:t xml:space="preserve"> </w:t>
      </w:r>
      <w:r>
        <w:t>services,</w:t>
      </w:r>
      <w:r w:rsidRPr="00F77FD9">
        <w:t xml:space="preserve"> </w:t>
      </w:r>
      <w:r>
        <w:t>to</w:t>
      </w:r>
      <w:r w:rsidRPr="00F77FD9">
        <w:t xml:space="preserve"> </w:t>
      </w:r>
      <w:r>
        <w:t>provid</w:t>
      </w:r>
      <w:r w:rsidR="00F77FD9">
        <w:t xml:space="preserve">e </w:t>
      </w:r>
      <w:r>
        <w:t>Medicare beneficiaries with access to a West Virginia Senior Advantage sales representative.</w:t>
      </w:r>
    </w:p>
    <w:p w14:paraId="32028E6D" w14:textId="77777777" w:rsidR="00690E42" w:rsidRDefault="00690E42">
      <w:pPr>
        <w:pStyle w:val="BodyText"/>
        <w:spacing w:before="7"/>
        <w:rPr>
          <w:sz w:val="16"/>
        </w:rPr>
      </w:pPr>
    </w:p>
    <w:p w14:paraId="271EB76D" w14:textId="77777777" w:rsidR="00690E42" w:rsidRDefault="008B65F6">
      <w:pPr>
        <w:pStyle w:val="Heading3"/>
        <w:spacing w:line="268" w:lineRule="exact"/>
      </w:pPr>
      <w:bookmarkStart w:id="26" w:name="_Toc33599837"/>
      <w:r>
        <w:rPr>
          <w:color w:val="5B9BD4"/>
        </w:rPr>
        <w:t>Providers Cannot:</w:t>
      </w:r>
      <w:bookmarkEnd w:id="26"/>
    </w:p>
    <w:p w14:paraId="606FA38B" w14:textId="77777777" w:rsidR="00690E42" w:rsidRPr="002531EF" w:rsidRDefault="008B65F6" w:rsidP="0042002B">
      <w:pPr>
        <w:pStyle w:val="ListParagraph"/>
        <w:numPr>
          <w:ilvl w:val="0"/>
          <w:numId w:val="28"/>
        </w:numPr>
        <w:ind w:right="1193"/>
        <w:jc w:val="both"/>
      </w:pPr>
      <w:r>
        <w:t>Offer anything of monetary value to induce enrollees to select them as their</w:t>
      </w:r>
      <w:r w:rsidRPr="002531EF">
        <w:t xml:space="preserve"> </w:t>
      </w:r>
      <w:r>
        <w:t>provider.</w:t>
      </w:r>
    </w:p>
    <w:p w14:paraId="35E1E842" w14:textId="77777777" w:rsidR="000B74CD" w:rsidRPr="002531EF" w:rsidRDefault="008B65F6" w:rsidP="0042002B">
      <w:pPr>
        <w:pStyle w:val="ListParagraph"/>
        <w:numPr>
          <w:ilvl w:val="0"/>
          <w:numId w:val="28"/>
        </w:numPr>
        <w:ind w:right="1193"/>
        <w:jc w:val="both"/>
      </w:pPr>
      <w:r>
        <w:t>Distribute</w:t>
      </w:r>
      <w:r w:rsidR="000B74CD">
        <w:t xml:space="preserve"> marketing</w:t>
      </w:r>
      <w:r>
        <w:t xml:space="preserve"> materials</w:t>
      </w:r>
      <w:r w:rsidR="000B74CD">
        <w:t xml:space="preserve"> or </w:t>
      </w:r>
      <w:r w:rsidR="00AE3C2D">
        <w:t>health</w:t>
      </w:r>
      <w:r w:rsidR="000B74CD">
        <w:t xml:space="preserve"> plan </w:t>
      </w:r>
      <w:r>
        <w:t>applications in an exam</w:t>
      </w:r>
      <w:r w:rsidRPr="002531EF">
        <w:t xml:space="preserve"> </w:t>
      </w:r>
      <w:r>
        <w:t>room</w:t>
      </w:r>
      <w:r w:rsidR="000B74CD">
        <w:t xml:space="preserve"> or area where care is being </w:t>
      </w:r>
      <w:r w:rsidR="00AE3C2D">
        <w:t>delivered</w:t>
      </w:r>
      <w:r w:rsidR="000B74CD">
        <w:t xml:space="preserve">. </w:t>
      </w:r>
    </w:p>
    <w:p w14:paraId="369800DF" w14:textId="77777777" w:rsidR="00690E42" w:rsidRPr="002531EF" w:rsidRDefault="000B74CD" w:rsidP="0042002B">
      <w:pPr>
        <w:pStyle w:val="ListParagraph"/>
        <w:numPr>
          <w:ilvl w:val="0"/>
          <w:numId w:val="28"/>
        </w:numPr>
        <w:ind w:right="1193"/>
        <w:jc w:val="both"/>
      </w:pPr>
      <w:r>
        <w:t xml:space="preserve">Permit health plan representatives/sales agents to market in restricted areas. Restricted areas generally include but are not limited to: exam rooms, hospital patient rooms, treatment areas where patients interact with a provider and his/her clinical team and receive treatment (including dialysis treatment facilities), and pharmacy counter areas (where patients interact with </w:t>
      </w:r>
      <w:r w:rsidR="00AE3C2D">
        <w:t>pharmacy</w:t>
      </w:r>
      <w:r>
        <w:t xml:space="preserve"> providers and obtain medications).</w:t>
      </w:r>
    </w:p>
    <w:p w14:paraId="00663D23" w14:textId="77777777" w:rsidR="00690E42" w:rsidRPr="002531EF" w:rsidRDefault="008B65F6" w:rsidP="0042002B">
      <w:pPr>
        <w:pStyle w:val="ListParagraph"/>
        <w:numPr>
          <w:ilvl w:val="0"/>
          <w:numId w:val="28"/>
        </w:numPr>
        <w:ind w:right="1193"/>
        <w:jc w:val="both"/>
      </w:pPr>
      <w:r>
        <w:t>Quote specific health plan benefits or cost share in patient discussions, other than given an overall</w:t>
      </w:r>
      <w:r w:rsidRPr="002531EF">
        <w:t xml:space="preserve"> </w:t>
      </w:r>
      <w:r>
        <w:t>view.</w:t>
      </w:r>
    </w:p>
    <w:p w14:paraId="6D441E2F" w14:textId="77777777" w:rsidR="00690E42" w:rsidRPr="002531EF" w:rsidRDefault="008B65F6" w:rsidP="0042002B">
      <w:pPr>
        <w:pStyle w:val="ListParagraph"/>
        <w:numPr>
          <w:ilvl w:val="0"/>
          <w:numId w:val="28"/>
        </w:numPr>
        <w:ind w:right="1193"/>
        <w:jc w:val="both"/>
      </w:pPr>
      <w:r>
        <w:t>Urge or steer towards any specific plan or limited set of</w:t>
      </w:r>
      <w:r w:rsidRPr="002531EF">
        <w:t xml:space="preserve"> </w:t>
      </w:r>
      <w:r>
        <w:t>plans.</w:t>
      </w:r>
    </w:p>
    <w:p w14:paraId="6946F34D" w14:textId="77777777" w:rsidR="00690E42" w:rsidRPr="002531EF" w:rsidRDefault="008B65F6" w:rsidP="0042002B">
      <w:pPr>
        <w:pStyle w:val="ListParagraph"/>
        <w:numPr>
          <w:ilvl w:val="0"/>
          <w:numId w:val="28"/>
        </w:numPr>
        <w:ind w:right="1193"/>
        <w:jc w:val="both"/>
      </w:pPr>
      <w:r>
        <w:t>Collect/accept enrollment applications</w:t>
      </w:r>
      <w:r w:rsidR="000B74CD">
        <w:t>, scope of appointment, or business reply cards</w:t>
      </w:r>
      <w:r>
        <w:t xml:space="preserve"> on behalf of the</w:t>
      </w:r>
      <w:r w:rsidRPr="002531EF">
        <w:t xml:space="preserve"> </w:t>
      </w:r>
      <w:r>
        <w:t>plan.</w:t>
      </w:r>
    </w:p>
    <w:p w14:paraId="61F0AD5C" w14:textId="77777777" w:rsidR="00690E42" w:rsidRPr="002531EF" w:rsidRDefault="008B65F6" w:rsidP="0042002B">
      <w:pPr>
        <w:pStyle w:val="ListParagraph"/>
        <w:numPr>
          <w:ilvl w:val="0"/>
          <w:numId w:val="28"/>
        </w:numPr>
        <w:ind w:right="1193"/>
        <w:jc w:val="both"/>
      </w:pPr>
      <w:r>
        <w:t>Offer</w:t>
      </w:r>
      <w:r w:rsidRPr="002531EF">
        <w:t xml:space="preserve"> </w:t>
      </w:r>
      <w:r>
        <w:t>inducements</w:t>
      </w:r>
      <w:r w:rsidRPr="002531EF">
        <w:t xml:space="preserve"> </w:t>
      </w:r>
      <w:r>
        <w:t>to</w:t>
      </w:r>
      <w:r w:rsidRPr="002531EF">
        <w:t xml:space="preserve"> </w:t>
      </w:r>
      <w:r>
        <w:t>persuade</w:t>
      </w:r>
      <w:r w:rsidRPr="002531EF">
        <w:t xml:space="preserve"> </w:t>
      </w:r>
      <w:r>
        <w:t>beneficiaries</w:t>
      </w:r>
      <w:r w:rsidRPr="002531EF">
        <w:t xml:space="preserve"> </w:t>
      </w:r>
      <w:r>
        <w:t>to</w:t>
      </w:r>
      <w:r w:rsidRPr="002531EF">
        <w:t xml:space="preserve"> </w:t>
      </w:r>
      <w:r>
        <w:t>enroll</w:t>
      </w:r>
      <w:r w:rsidRPr="002531EF">
        <w:t xml:space="preserve"> </w:t>
      </w:r>
      <w:r>
        <w:t>in</w:t>
      </w:r>
      <w:r w:rsidRPr="002531EF">
        <w:t xml:space="preserve"> </w:t>
      </w:r>
      <w:r>
        <w:t>a</w:t>
      </w:r>
      <w:r w:rsidRPr="002531EF">
        <w:t xml:space="preserve"> </w:t>
      </w:r>
      <w:r>
        <w:t>particular</w:t>
      </w:r>
      <w:r w:rsidRPr="002531EF">
        <w:t xml:space="preserve"> </w:t>
      </w:r>
      <w:r>
        <w:t>plan</w:t>
      </w:r>
      <w:r w:rsidRPr="002531EF">
        <w:t xml:space="preserve"> </w:t>
      </w:r>
      <w:r>
        <w:t>or</w:t>
      </w:r>
      <w:r w:rsidRPr="002531EF">
        <w:t xml:space="preserve"> </w:t>
      </w:r>
      <w:r>
        <w:t>organization.</w:t>
      </w:r>
    </w:p>
    <w:p w14:paraId="69377AD6" w14:textId="77777777" w:rsidR="00690E42" w:rsidRPr="002531EF" w:rsidRDefault="008B65F6" w:rsidP="0042002B">
      <w:pPr>
        <w:pStyle w:val="ListParagraph"/>
        <w:numPr>
          <w:ilvl w:val="0"/>
          <w:numId w:val="28"/>
        </w:numPr>
        <w:ind w:right="1193"/>
        <w:jc w:val="both"/>
      </w:pPr>
      <w:r>
        <w:t>Health Screen potential enrollees when distributing information to patients</w:t>
      </w:r>
      <w:r w:rsidR="000B74CD">
        <w:t>. H</w:t>
      </w:r>
      <w:r>
        <w:t>ealth screening</w:t>
      </w:r>
      <w:r w:rsidR="000B74CD">
        <w:t>s cannot be conducted as a marketing activity.</w:t>
      </w:r>
    </w:p>
    <w:p w14:paraId="10704A79" w14:textId="77777777" w:rsidR="00690E42" w:rsidRPr="002531EF" w:rsidRDefault="000B74CD" w:rsidP="0042002B">
      <w:pPr>
        <w:pStyle w:val="ListParagraph"/>
        <w:numPr>
          <w:ilvl w:val="0"/>
          <w:numId w:val="28"/>
        </w:numPr>
        <w:ind w:right="1193"/>
        <w:jc w:val="both"/>
      </w:pPr>
      <w:r>
        <w:t>Accept</w:t>
      </w:r>
      <w:r w:rsidR="008B65F6">
        <w:t xml:space="preserve"> compensation directly or indirectly from the plan for</w:t>
      </w:r>
      <w:r>
        <w:t xml:space="preserve"> marketing </w:t>
      </w:r>
      <w:r w:rsidR="00AE3C2D">
        <w:t>or beneficiary</w:t>
      </w:r>
      <w:r w:rsidR="008B65F6">
        <w:t xml:space="preserve"> enrollment activity.</w:t>
      </w:r>
    </w:p>
    <w:p w14:paraId="3EE5B88F" w14:textId="77777777" w:rsidR="00690E42" w:rsidRPr="002531EF" w:rsidRDefault="008B65F6" w:rsidP="0042002B">
      <w:pPr>
        <w:pStyle w:val="ListParagraph"/>
        <w:numPr>
          <w:ilvl w:val="0"/>
          <w:numId w:val="28"/>
        </w:numPr>
        <w:ind w:right="1193"/>
        <w:jc w:val="both"/>
      </w:pPr>
      <w:r>
        <w:t>Call members who are disenrolling from the health plan to encourage re-enrollment in a health</w:t>
      </w:r>
      <w:r w:rsidRPr="002531EF">
        <w:t xml:space="preserve"> </w:t>
      </w:r>
      <w:r>
        <w:t>plan.</w:t>
      </w:r>
    </w:p>
    <w:p w14:paraId="0DE60D0F" w14:textId="77777777" w:rsidR="00690E42" w:rsidRPr="002531EF" w:rsidRDefault="008B65F6" w:rsidP="0042002B">
      <w:pPr>
        <w:pStyle w:val="ListParagraph"/>
        <w:numPr>
          <w:ilvl w:val="0"/>
          <w:numId w:val="28"/>
        </w:numPr>
        <w:ind w:right="1193"/>
        <w:jc w:val="both"/>
      </w:pPr>
      <w:r>
        <w:t xml:space="preserve">Mail </w:t>
      </w:r>
      <w:r w:rsidR="000B74CD">
        <w:t xml:space="preserve">health plan or sales agent marketing materials </w:t>
      </w:r>
      <w:r>
        <w:t>to</w:t>
      </w:r>
      <w:r w:rsidRPr="002531EF">
        <w:t xml:space="preserve"> </w:t>
      </w:r>
      <w:r>
        <w:t>patients.</w:t>
      </w:r>
    </w:p>
    <w:p w14:paraId="4D8FBA63" w14:textId="77777777" w:rsidR="00690E42" w:rsidRPr="002531EF" w:rsidRDefault="008B65F6" w:rsidP="0042002B">
      <w:pPr>
        <w:pStyle w:val="ListParagraph"/>
        <w:numPr>
          <w:ilvl w:val="0"/>
          <w:numId w:val="28"/>
        </w:numPr>
        <w:ind w:right="1193"/>
        <w:jc w:val="both"/>
      </w:pPr>
      <w:r>
        <w:t>Call patients to invite patients to sales and marketing activity of a health</w:t>
      </w:r>
      <w:r w:rsidRPr="002531EF">
        <w:t xml:space="preserve"> </w:t>
      </w:r>
      <w:r>
        <w:t>plan.</w:t>
      </w:r>
    </w:p>
    <w:p w14:paraId="1DEE3BD0" w14:textId="77777777" w:rsidR="000B74CD" w:rsidRPr="002531EF" w:rsidRDefault="000B74CD" w:rsidP="0042002B">
      <w:pPr>
        <w:pStyle w:val="ListParagraph"/>
        <w:numPr>
          <w:ilvl w:val="0"/>
          <w:numId w:val="28"/>
        </w:numPr>
        <w:ind w:right="1193"/>
        <w:jc w:val="both"/>
      </w:pPr>
      <w:r>
        <w:t>Give patient contact details to health plan representatives/sales agents, or ask agents to share enrollee/member PHI with providers</w:t>
      </w:r>
    </w:p>
    <w:p w14:paraId="577957DA" w14:textId="77777777" w:rsidR="000B74CD" w:rsidRPr="002531EF" w:rsidRDefault="008B65F6" w:rsidP="0042002B">
      <w:pPr>
        <w:pStyle w:val="ListParagraph"/>
        <w:numPr>
          <w:ilvl w:val="0"/>
          <w:numId w:val="28"/>
        </w:numPr>
        <w:tabs>
          <w:tab w:val="left" w:pos="881"/>
        </w:tabs>
        <w:ind w:right="1193"/>
        <w:jc w:val="both"/>
      </w:pPr>
      <w:r>
        <w:lastRenderedPageBreak/>
        <w:t>Advertise using West Virginia Senior Advantage’s name without West Virginia Senior Advantage’s prior consent and potentially CMS approval depending upon the content of the advertisement.</w:t>
      </w:r>
    </w:p>
    <w:p w14:paraId="652C365C" w14:textId="77777777" w:rsidR="00F77FD9" w:rsidRDefault="00F77FD9" w:rsidP="000B74CD">
      <w:pPr>
        <w:pStyle w:val="Heading3"/>
        <w:spacing w:line="268" w:lineRule="exact"/>
        <w:rPr>
          <w:color w:val="5B9BD4"/>
        </w:rPr>
      </w:pPr>
    </w:p>
    <w:p w14:paraId="6C2E6466" w14:textId="77777777" w:rsidR="000B74CD" w:rsidRPr="00EF6D41" w:rsidRDefault="000B74CD" w:rsidP="000B74CD">
      <w:pPr>
        <w:pStyle w:val="Heading3"/>
        <w:spacing w:line="268" w:lineRule="exact"/>
        <w:rPr>
          <w:color w:val="5B9BD4"/>
        </w:rPr>
      </w:pPr>
      <w:bookmarkStart w:id="27" w:name="_Toc33599838"/>
      <w:r>
        <w:rPr>
          <w:color w:val="5B9BD4"/>
        </w:rPr>
        <w:t>Requirements specific to Long Term Care Facilities:</w:t>
      </w:r>
      <w:bookmarkEnd w:id="27"/>
    </w:p>
    <w:p w14:paraId="4ACE9C5C" w14:textId="77777777" w:rsidR="000B74CD" w:rsidRPr="007D7368" w:rsidRDefault="000B74CD" w:rsidP="0042002B">
      <w:pPr>
        <w:pStyle w:val="ListParagraph"/>
        <w:numPr>
          <w:ilvl w:val="0"/>
          <w:numId w:val="29"/>
        </w:numPr>
        <w:tabs>
          <w:tab w:val="left" w:pos="881"/>
        </w:tabs>
        <w:spacing w:before="1"/>
        <w:ind w:right="1192"/>
        <w:rPr>
          <w:rFonts w:ascii="Symbol"/>
        </w:rPr>
      </w:pPr>
      <w:r>
        <w:t>Long term care facilities can include materials in admission packets that list the contracted health plans.</w:t>
      </w:r>
    </w:p>
    <w:p w14:paraId="73514046" w14:textId="77777777" w:rsidR="000B74CD" w:rsidRPr="007C4E24" w:rsidRDefault="000B74CD" w:rsidP="0042002B">
      <w:pPr>
        <w:pStyle w:val="ListParagraph"/>
        <w:numPr>
          <w:ilvl w:val="0"/>
          <w:numId w:val="29"/>
        </w:numPr>
        <w:tabs>
          <w:tab w:val="left" w:pos="881"/>
        </w:tabs>
        <w:spacing w:before="1"/>
        <w:ind w:right="1192"/>
        <w:rPr>
          <w:rFonts w:ascii="Symbol"/>
        </w:rPr>
      </w:pPr>
      <w:r>
        <w:t xml:space="preserve">Health plan representatives/sales agents can </w:t>
      </w:r>
      <w:r w:rsidRPr="007D7368">
        <w:t xml:space="preserve">schedule appointments with residents of long-term care facilities (e.g., nursing homes, assisted living facilities, board and care homes) upon a resident’s request. If a resident did not request an appointment, any visit by an agent or broker </w:t>
      </w:r>
      <w:r w:rsidRPr="00F77FD9">
        <w:t xml:space="preserve">is considered </w:t>
      </w:r>
      <w:r w:rsidRPr="007D7368">
        <w:t>unsolicited door-to-door marketing.</w:t>
      </w:r>
    </w:p>
    <w:p w14:paraId="0F1BA8E1" w14:textId="77777777" w:rsidR="000B74CD" w:rsidRPr="007C4E24" w:rsidRDefault="000B74CD" w:rsidP="0042002B">
      <w:pPr>
        <w:pStyle w:val="ListParagraph"/>
        <w:numPr>
          <w:ilvl w:val="0"/>
          <w:numId w:val="29"/>
        </w:numPr>
        <w:tabs>
          <w:tab w:val="left" w:pos="881"/>
        </w:tabs>
        <w:spacing w:before="1"/>
        <w:ind w:right="1192"/>
        <w:rPr>
          <w:rFonts w:ascii="Symbol"/>
        </w:rPr>
      </w:pPr>
      <w:r>
        <w:t>Boundaries should be put in place between clinical and sales staff to mitigate conflicts of interest.</w:t>
      </w:r>
    </w:p>
    <w:p w14:paraId="332A857F" w14:textId="77777777" w:rsidR="000B74CD" w:rsidRPr="00EF6D41" w:rsidRDefault="000B74CD" w:rsidP="0042002B">
      <w:pPr>
        <w:pStyle w:val="ListParagraph"/>
        <w:numPr>
          <w:ilvl w:val="0"/>
          <w:numId w:val="29"/>
        </w:numPr>
        <w:tabs>
          <w:tab w:val="left" w:pos="881"/>
        </w:tabs>
        <w:spacing w:before="1"/>
        <w:ind w:right="1192"/>
        <w:rPr>
          <w:rFonts w:ascii="Symbol"/>
        </w:rPr>
      </w:pPr>
      <w:r>
        <w:t>Staff operating in a social worker capacity can provide information, including marketing materials, to residents.  However, this must not include an enrollment form and the social worker cannot accept or collect an enrollment form, scope of appointment, or business reply card on behalf of the health plan or sales agent.  The patient or their authorized representative must initiate the request for additional contact with the health plan or sales agent.</w:t>
      </w:r>
    </w:p>
    <w:p w14:paraId="0150371A" w14:textId="77777777" w:rsidR="000B74CD" w:rsidRPr="007D7368" w:rsidRDefault="000B74CD" w:rsidP="00F77FD9">
      <w:pPr>
        <w:pStyle w:val="ListParagraph"/>
        <w:tabs>
          <w:tab w:val="left" w:pos="881"/>
        </w:tabs>
        <w:spacing w:before="1"/>
        <w:ind w:right="1192" w:firstLine="0"/>
        <w:rPr>
          <w:rFonts w:ascii="Symbol"/>
        </w:rPr>
      </w:pPr>
    </w:p>
    <w:p w14:paraId="7D5E8B60" w14:textId="77777777" w:rsidR="00690E42" w:rsidRDefault="008B65F6">
      <w:pPr>
        <w:pStyle w:val="Heading2"/>
      </w:pPr>
      <w:bookmarkStart w:id="28" w:name="_Toc33599839"/>
      <w:r>
        <w:rPr>
          <w:color w:val="5B9BD4"/>
        </w:rPr>
        <w:t>Member Assignment to New PCP</w:t>
      </w:r>
      <w:bookmarkEnd w:id="28"/>
    </w:p>
    <w:p w14:paraId="2F15E527" w14:textId="77777777" w:rsidR="00690E42" w:rsidRDefault="008B65F6">
      <w:pPr>
        <w:pStyle w:val="BodyText"/>
        <w:ind w:left="160" w:right="1472"/>
      </w:pPr>
      <w:r>
        <w:t>West Virginia Senior Advantage PCP have a limited right to request a member be assigned to a new PCP. A provider may request to have a member moved to the care of another provider due to the following behaviors:</w:t>
      </w:r>
    </w:p>
    <w:p w14:paraId="7604D12C" w14:textId="77777777" w:rsidR="00690E42" w:rsidRDefault="00690E42">
      <w:pPr>
        <w:pStyle w:val="BodyText"/>
        <w:spacing w:before="10"/>
        <w:rPr>
          <w:sz w:val="21"/>
        </w:rPr>
      </w:pPr>
    </w:p>
    <w:p w14:paraId="31D9742E" w14:textId="77777777" w:rsidR="00690E42" w:rsidRPr="002531EF" w:rsidRDefault="008B65F6" w:rsidP="0042002B">
      <w:pPr>
        <w:pStyle w:val="ListParagraph"/>
        <w:numPr>
          <w:ilvl w:val="0"/>
          <w:numId w:val="29"/>
        </w:numPr>
        <w:spacing w:before="1"/>
        <w:ind w:right="1192"/>
      </w:pPr>
      <w:r>
        <w:t>Fraudulent use of services or</w:t>
      </w:r>
      <w:r w:rsidRPr="002531EF">
        <w:t xml:space="preserve"> </w:t>
      </w:r>
      <w:r>
        <w:t>benefits.</w:t>
      </w:r>
    </w:p>
    <w:p w14:paraId="7E4AD176" w14:textId="77777777" w:rsidR="00690E42" w:rsidRDefault="008B65F6" w:rsidP="0042002B">
      <w:pPr>
        <w:pStyle w:val="ListParagraph"/>
        <w:numPr>
          <w:ilvl w:val="0"/>
          <w:numId w:val="29"/>
        </w:numPr>
        <w:spacing w:before="1"/>
        <w:ind w:right="1192"/>
      </w:pPr>
      <w:r>
        <w:t>The</w:t>
      </w:r>
      <w:r w:rsidRPr="00F77FD9">
        <w:t xml:space="preserve"> </w:t>
      </w:r>
      <w:r>
        <w:t>member</w:t>
      </w:r>
      <w:r w:rsidRPr="00F77FD9">
        <w:t xml:space="preserve"> </w:t>
      </w:r>
      <w:r>
        <w:t>is</w:t>
      </w:r>
      <w:r w:rsidRPr="00F77FD9">
        <w:t xml:space="preserve"> </w:t>
      </w:r>
      <w:r>
        <w:t>disruptive,</w:t>
      </w:r>
      <w:r w:rsidRPr="00F77FD9">
        <w:t xml:space="preserve"> </w:t>
      </w:r>
      <w:r>
        <w:t>unruly,</w:t>
      </w:r>
      <w:r w:rsidRPr="00F77FD9">
        <w:t xml:space="preserve"> </w:t>
      </w:r>
      <w:r>
        <w:t>threatening</w:t>
      </w:r>
      <w:r w:rsidRPr="00F77FD9">
        <w:t xml:space="preserve"> </w:t>
      </w:r>
      <w:r>
        <w:t>or</w:t>
      </w:r>
      <w:r w:rsidRPr="00F77FD9">
        <w:t xml:space="preserve"> </w:t>
      </w:r>
      <w:r>
        <w:t>uncooperative</w:t>
      </w:r>
      <w:r w:rsidRPr="00F77FD9">
        <w:t xml:space="preserve"> </w:t>
      </w:r>
      <w:r>
        <w:t>to</w:t>
      </w:r>
      <w:r w:rsidRPr="00F77FD9">
        <w:t xml:space="preserve"> </w:t>
      </w:r>
      <w:r>
        <w:t>the</w:t>
      </w:r>
      <w:r w:rsidRPr="00F77FD9">
        <w:t xml:space="preserve"> </w:t>
      </w:r>
      <w:r>
        <w:t>extent</w:t>
      </w:r>
      <w:r w:rsidRPr="00F77FD9">
        <w:t xml:space="preserve"> </w:t>
      </w:r>
      <w:r>
        <w:t>that</w:t>
      </w:r>
      <w:r w:rsidRPr="00F77FD9">
        <w:t xml:space="preserve"> </w:t>
      </w:r>
      <w:r>
        <w:t>his/her</w:t>
      </w:r>
      <w:r w:rsidR="00F77FD9">
        <w:t xml:space="preserve"> </w:t>
      </w:r>
      <w:r>
        <w:t>membership seriously impairs West Virginia Senior Advantage’s or the provider’s ability to provide services to the member or to obtain new members and the aforementioned behavior is not caused by a physical or behavioral health condition.</w:t>
      </w:r>
    </w:p>
    <w:p w14:paraId="1752AA62" w14:textId="77777777" w:rsidR="00690E42" w:rsidRPr="002531EF" w:rsidRDefault="008B65F6" w:rsidP="0042002B">
      <w:pPr>
        <w:pStyle w:val="ListParagraph"/>
        <w:numPr>
          <w:ilvl w:val="0"/>
          <w:numId w:val="29"/>
        </w:numPr>
        <w:spacing w:before="1"/>
        <w:ind w:right="1192"/>
      </w:pPr>
      <w:r>
        <w:t>Threats of physical harm to a provider and/or his/her office</w:t>
      </w:r>
      <w:r w:rsidRPr="002531EF">
        <w:t xml:space="preserve"> </w:t>
      </w:r>
      <w:r>
        <w:t>staff.</w:t>
      </w:r>
    </w:p>
    <w:p w14:paraId="595F37A9" w14:textId="77777777" w:rsidR="00690E42" w:rsidRPr="002531EF" w:rsidRDefault="008B65F6" w:rsidP="0042002B">
      <w:pPr>
        <w:pStyle w:val="ListParagraph"/>
        <w:numPr>
          <w:ilvl w:val="0"/>
          <w:numId w:val="29"/>
        </w:numPr>
        <w:spacing w:before="1"/>
        <w:ind w:right="1192"/>
      </w:pPr>
      <w:r>
        <w:t>Non-payment of required copayment for services</w:t>
      </w:r>
      <w:r w:rsidRPr="002531EF">
        <w:t xml:space="preserve"> </w:t>
      </w:r>
      <w:r>
        <w:t>rendered.</w:t>
      </w:r>
    </w:p>
    <w:p w14:paraId="34E721DE" w14:textId="77777777" w:rsidR="00690E42" w:rsidRPr="002531EF" w:rsidRDefault="008B65F6" w:rsidP="0042002B">
      <w:pPr>
        <w:pStyle w:val="ListParagraph"/>
        <w:numPr>
          <w:ilvl w:val="0"/>
          <w:numId w:val="29"/>
        </w:numPr>
        <w:spacing w:before="1"/>
        <w:ind w:right="1192"/>
      </w:pPr>
      <w:r>
        <w:t>Receipt of prescription medications or health services in a quantity or manner which is not medically beneficial or not medically</w:t>
      </w:r>
      <w:r w:rsidRPr="002531EF">
        <w:t xml:space="preserve"> </w:t>
      </w:r>
      <w:r>
        <w:t>necessary.</w:t>
      </w:r>
    </w:p>
    <w:p w14:paraId="220B0277" w14:textId="77777777" w:rsidR="00690E42" w:rsidRPr="002531EF" w:rsidRDefault="008B65F6" w:rsidP="0042002B">
      <w:pPr>
        <w:pStyle w:val="ListParagraph"/>
        <w:numPr>
          <w:ilvl w:val="0"/>
          <w:numId w:val="29"/>
        </w:numPr>
        <w:spacing w:before="1"/>
        <w:ind w:right="1192"/>
      </w:pPr>
      <w:r>
        <w:t>Repeated refusal to comply with office procedures essential to the functioning of the provider’s practice or to accessing benefits under the managed care</w:t>
      </w:r>
      <w:r w:rsidRPr="002531EF">
        <w:t xml:space="preserve"> </w:t>
      </w:r>
      <w:r>
        <w:t>plan.</w:t>
      </w:r>
    </w:p>
    <w:p w14:paraId="1B6A4748" w14:textId="77777777" w:rsidR="00690E42" w:rsidRPr="002531EF" w:rsidRDefault="008B65F6" w:rsidP="0042002B">
      <w:pPr>
        <w:pStyle w:val="ListParagraph"/>
        <w:numPr>
          <w:ilvl w:val="0"/>
          <w:numId w:val="29"/>
        </w:numPr>
        <w:tabs>
          <w:tab w:val="left" w:pos="881"/>
        </w:tabs>
        <w:spacing w:before="1"/>
        <w:ind w:right="1192"/>
      </w:pPr>
      <w:r>
        <w:t>The member is steadfastly refusing to comply with managed care restrictions (e.g., repeatedly</w:t>
      </w:r>
      <w:r w:rsidRPr="002531EF">
        <w:t xml:space="preserve"> </w:t>
      </w:r>
      <w:r>
        <w:t>using</w:t>
      </w:r>
      <w:r w:rsidRPr="002531EF">
        <w:t xml:space="preserve"> </w:t>
      </w:r>
      <w:r>
        <w:t>the</w:t>
      </w:r>
      <w:r w:rsidRPr="002531EF">
        <w:t xml:space="preserve"> </w:t>
      </w:r>
      <w:r>
        <w:t>emergency</w:t>
      </w:r>
      <w:r w:rsidRPr="002531EF">
        <w:t xml:space="preserve"> </w:t>
      </w:r>
      <w:r>
        <w:t>room</w:t>
      </w:r>
      <w:r w:rsidRPr="002531EF">
        <w:t xml:space="preserve"> </w:t>
      </w:r>
      <w:r>
        <w:t>in</w:t>
      </w:r>
      <w:r w:rsidRPr="002531EF">
        <w:t xml:space="preserve"> </w:t>
      </w:r>
      <w:r>
        <w:t>combination</w:t>
      </w:r>
      <w:r w:rsidRPr="002531EF">
        <w:t xml:space="preserve"> </w:t>
      </w:r>
      <w:r>
        <w:t>with</w:t>
      </w:r>
      <w:r w:rsidRPr="002531EF">
        <w:t xml:space="preserve"> </w:t>
      </w:r>
      <w:r>
        <w:t>refusing</w:t>
      </w:r>
      <w:r w:rsidRPr="002531EF">
        <w:t xml:space="preserve"> </w:t>
      </w:r>
      <w:r>
        <w:t>to</w:t>
      </w:r>
      <w:r w:rsidRPr="002531EF">
        <w:t xml:space="preserve"> </w:t>
      </w:r>
      <w:r>
        <w:t>allow</w:t>
      </w:r>
      <w:r w:rsidRPr="002531EF">
        <w:t xml:space="preserve"> </w:t>
      </w:r>
      <w:r>
        <w:t>the</w:t>
      </w:r>
      <w:r w:rsidRPr="002531EF">
        <w:t xml:space="preserve"> </w:t>
      </w:r>
      <w:r>
        <w:t>managed care organization to coordinate treatment of the underlying medical</w:t>
      </w:r>
      <w:r w:rsidRPr="002531EF">
        <w:t xml:space="preserve"> </w:t>
      </w:r>
      <w:r>
        <w:t>condition).</w:t>
      </w:r>
    </w:p>
    <w:p w14:paraId="573D4389" w14:textId="77777777" w:rsidR="00690E42" w:rsidRDefault="00690E42">
      <w:pPr>
        <w:pStyle w:val="BodyText"/>
        <w:spacing w:before="11"/>
        <w:rPr>
          <w:sz w:val="21"/>
        </w:rPr>
      </w:pPr>
    </w:p>
    <w:p w14:paraId="6454C951" w14:textId="77777777" w:rsidR="00690E42" w:rsidRDefault="008B65F6">
      <w:pPr>
        <w:pStyle w:val="BodyText"/>
        <w:spacing w:before="1"/>
        <w:ind w:left="160" w:right="1194"/>
        <w:jc w:val="both"/>
      </w:pPr>
      <w:r>
        <w:t>The provider should make reasonable efforts to address the member’s behavior which has an adverse impact on the patient/physician relationship, through education and counseling, and if medically indicated, referral to appropriate specialists.</w:t>
      </w:r>
    </w:p>
    <w:p w14:paraId="23BC0D82" w14:textId="77777777" w:rsidR="00690E42" w:rsidRDefault="00690E42">
      <w:pPr>
        <w:pStyle w:val="BodyText"/>
      </w:pPr>
    </w:p>
    <w:p w14:paraId="005EE8FB" w14:textId="77777777" w:rsidR="00690E42" w:rsidRDefault="008B65F6">
      <w:pPr>
        <w:pStyle w:val="BodyText"/>
        <w:spacing w:before="1"/>
        <w:ind w:left="160" w:right="1192"/>
        <w:jc w:val="both"/>
      </w:pPr>
      <w:r>
        <w:t>If</w:t>
      </w:r>
      <w:r>
        <w:rPr>
          <w:spacing w:val="-12"/>
        </w:rPr>
        <w:t xml:space="preserve"> </w:t>
      </w:r>
      <w:r>
        <w:t>the</w:t>
      </w:r>
      <w:r>
        <w:rPr>
          <w:spacing w:val="-14"/>
        </w:rPr>
        <w:t xml:space="preserve"> </w:t>
      </w:r>
      <w:r>
        <w:t>member’s</w:t>
      </w:r>
      <w:r>
        <w:rPr>
          <w:spacing w:val="-11"/>
        </w:rPr>
        <w:t xml:space="preserve"> </w:t>
      </w:r>
      <w:r>
        <w:t>behavior</w:t>
      </w:r>
      <w:r>
        <w:rPr>
          <w:spacing w:val="-14"/>
        </w:rPr>
        <w:t xml:space="preserve"> </w:t>
      </w:r>
      <w:r>
        <w:t>cannot</w:t>
      </w:r>
      <w:r>
        <w:rPr>
          <w:spacing w:val="-10"/>
        </w:rPr>
        <w:t xml:space="preserve"> </w:t>
      </w:r>
      <w:r>
        <w:t>be</w:t>
      </w:r>
      <w:r>
        <w:rPr>
          <w:spacing w:val="-13"/>
        </w:rPr>
        <w:t xml:space="preserve"> </w:t>
      </w:r>
      <w:r>
        <w:t>remedied</w:t>
      </w:r>
      <w:r>
        <w:rPr>
          <w:spacing w:val="-14"/>
        </w:rPr>
        <w:t xml:space="preserve"> </w:t>
      </w:r>
      <w:r>
        <w:t>through</w:t>
      </w:r>
      <w:r>
        <w:rPr>
          <w:spacing w:val="-15"/>
        </w:rPr>
        <w:t xml:space="preserve"> </w:t>
      </w:r>
      <w:r>
        <w:t>reasonable</w:t>
      </w:r>
      <w:r>
        <w:rPr>
          <w:spacing w:val="-11"/>
        </w:rPr>
        <w:t xml:space="preserve"> </w:t>
      </w:r>
      <w:r>
        <w:t>efforts,</w:t>
      </w:r>
      <w:r>
        <w:rPr>
          <w:spacing w:val="-11"/>
        </w:rPr>
        <w:t xml:space="preserve"> </w:t>
      </w:r>
      <w:r>
        <w:t>and</w:t>
      </w:r>
      <w:r>
        <w:rPr>
          <w:spacing w:val="-12"/>
        </w:rPr>
        <w:t xml:space="preserve"> </w:t>
      </w:r>
      <w:r>
        <w:t>the</w:t>
      </w:r>
      <w:r>
        <w:rPr>
          <w:spacing w:val="-13"/>
        </w:rPr>
        <w:t xml:space="preserve"> </w:t>
      </w:r>
      <w:r>
        <w:t>PCP</w:t>
      </w:r>
      <w:r>
        <w:rPr>
          <w:spacing w:val="-13"/>
        </w:rPr>
        <w:t xml:space="preserve"> </w:t>
      </w:r>
      <w:r>
        <w:t xml:space="preserve">feels the relationship has been irreparably harmed, the PCP should complete the Member Transfer Request form and submit it to West Virginia Senior Advantage. West Virginia Senior Advantage will research the concern and decide if the situation warrants requesting a new PCP assignment. </w:t>
      </w:r>
      <w:r>
        <w:lastRenderedPageBreak/>
        <w:t>If so, West Virginia Senior Advantage will document all actions taken by the provider and West Virginia Senior Advantage to cure the situation. This may include member education and counseling. A West Virginia Senior Advantage PCP cannot request a disenrollment based on an adverse change in a member’s health status or utilization of services medically necessary for treatment of a member’s</w:t>
      </w:r>
      <w:r>
        <w:rPr>
          <w:spacing w:val="-6"/>
        </w:rPr>
        <w:t xml:space="preserve"> </w:t>
      </w:r>
      <w:r>
        <w:t>condition.</w:t>
      </w:r>
    </w:p>
    <w:p w14:paraId="541C93DD" w14:textId="77777777" w:rsidR="00690E42" w:rsidRDefault="00690E42">
      <w:pPr>
        <w:pStyle w:val="BodyText"/>
      </w:pPr>
    </w:p>
    <w:p w14:paraId="67616558" w14:textId="77777777" w:rsidR="00690E42" w:rsidRDefault="008B65F6">
      <w:pPr>
        <w:pStyle w:val="BodyText"/>
        <w:ind w:left="160" w:right="1193"/>
        <w:jc w:val="both"/>
      </w:pPr>
      <w:r>
        <w:t>A member also may request a change in PCP for any reason. The PCP change that is requested</w:t>
      </w:r>
      <w:r>
        <w:rPr>
          <w:spacing w:val="-6"/>
        </w:rPr>
        <w:t xml:space="preserve"> </w:t>
      </w:r>
      <w:r>
        <w:t>by</w:t>
      </w:r>
      <w:r>
        <w:rPr>
          <w:spacing w:val="-5"/>
        </w:rPr>
        <w:t xml:space="preserve"> </w:t>
      </w:r>
      <w:r>
        <w:t>the</w:t>
      </w:r>
      <w:r>
        <w:rPr>
          <w:spacing w:val="-8"/>
        </w:rPr>
        <w:t xml:space="preserve"> </w:t>
      </w:r>
      <w:r>
        <w:t>member</w:t>
      </w:r>
      <w:r>
        <w:rPr>
          <w:spacing w:val="-8"/>
        </w:rPr>
        <w:t xml:space="preserve"> </w:t>
      </w:r>
      <w:r>
        <w:t>will</w:t>
      </w:r>
      <w:r>
        <w:rPr>
          <w:spacing w:val="-6"/>
        </w:rPr>
        <w:t xml:space="preserve"> </w:t>
      </w:r>
      <w:r>
        <w:t>be</w:t>
      </w:r>
      <w:r>
        <w:rPr>
          <w:spacing w:val="-5"/>
        </w:rPr>
        <w:t xml:space="preserve"> </w:t>
      </w:r>
      <w:r>
        <w:t>effective</w:t>
      </w:r>
      <w:r>
        <w:rPr>
          <w:spacing w:val="-7"/>
        </w:rPr>
        <w:t xml:space="preserve"> </w:t>
      </w:r>
      <w:r>
        <w:t>the</w:t>
      </w:r>
      <w:r>
        <w:rPr>
          <w:spacing w:val="-6"/>
        </w:rPr>
        <w:t xml:space="preserve"> </w:t>
      </w:r>
      <w:r>
        <w:t>first</w:t>
      </w:r>
      <w:r>
        <w:rPr>
          <w:spacing w:val="-5"/>
        </w:rPr>
        <w:t xml:space="preserve"> </w:t>
      </w:r>
      <w:r>
        <w:t>(1st)</w:t>
      </w:r>
      <w:r>
        <w:rPr>
          <w:spacing w:val="-5"/>
        </w:rPr>
        <w:t xml:space="preserve"> </w:t>
      </w:r>
      <w:r>
        <w:t>of</w:t>
      </w:r>
      <w:r>
        <w:rPr>
          <w:spacing w:val="-8"/>
        </w:rPr>
        <w:t xml:space="preserve"> </w:t>
      </w:r>
      <w:r>
        <w:t>the</w:t>
      </w:r>
      <w:r>
        <w:rPr>
          <w:spacing w:val="-8"/>
        </w:rPr>
        <w:t xml:space="preserve"> </w:t>
      </w:r>
      <w:r>
        <w:t>month</w:t>
      </w:r>
      <w:r>
        <w:rPr>
          <w:spacing w:val="-6"/>
        </w:rPr>
        <w:t xml:space="preserve"> </w:t>
      </w:r>
      <w:r>
        <w:t>following</w:t>
      </w:r>
      <w:r>
        <w:rPr>
          <w:spacing w:val="-7"/>
        </w:rPr>
        <w:t xml:space="preserve"> </w:t>
      </w:r>
      <w:r>
        <w:t>the</w:t>
      </w:r>
      <w:r>
        <w:rPr>
          <w:spacing w:val="-5"/>
        </w:rPr>
        <w:t xml:space="preserve"> </w:t>
      </w:r>
      <w:r>
        <w:t>receipt</w:t>
      </w:r>
      <w:r>
        <w:rPr>
          <w:spacing w:val="-5"/>
        </w:rPr>
        <w:t xml:space="preserve"> </w:t>
      </w:r>
      <w:r>
        <w:t>of</w:t>
      </w:r>
      <w:r>
        <w:rPr>
          <w:spacing w:val="-8"/>
        </w:rPr>
        <w:t xml:space="preserve"> </w:t>
      </w:r>
      <w:r>
        <w:t>the request, unless circumstances require an immediate</w:t>
      </w:r>
      <w:r>
        <w:rPr>
          <w:spacing w:val="-4"/>
        </w:rPr>
        <w:t xml:space="preserve"> </w:t>
      </w:r>
      <w:r>
        <w:t>change.</w:t>
      </w:r>
    </w:p>
    <w:p w14:paraId="1E79C3F4" w14:textId="77777777" w:rsidR="00690E42" w:rsidRDefault="00690E42">
      <w:pPr>
        <w:pStyle w:val="BodyText"/>
        <w:spacing w:before="5"/>
        <w:rPr>
          <w:sz w:val="16"/>
        </w:rPr>
      </w:pPr>
    </w:p>
    <w:p w14:paraId="405F1918" w14:textId="77777777" w:rsidR="00690E42" w:rsidRDefault="008B65F6">
      <w:pPr>
        <w:pStyle w:val="Heading2"/>
        <w:jc w:val="both"/>
      </w:pPr>
      <w:bookmarkStart w:id="29" w:name="_Toc33599840"/>
      <w:r>
        <w:rPr>
          <w:color w:val="5B9BD4"/>
        </w:rPr>
        <w:t>Provider Participation</w:t>
      </w:r>
      <w:bookmarkEnd w:id="29"/>
    </w:p>
    <w:p w14:paraId="1B528311" w14:textId="77777777" w:rsidR="00690E42" w:rsidRDefault="008B65F6">
      <w:pPr>
        <w:pStyle w:val="BodyText"/>
        <w:ind w:left="160" w:right="1192"/>
        <w:jc w:val="both"/>
      </w:pPr>
      <w:r>
        <w:t xml:space="preserve">Providers must be contracted with and credentialed by West Virginia Senior Advantage or the entity under contract to perform credentialing services. West Virginia Senior Advantage Credentialing Program is compliant with the requirements of all CMS and State regulations as applicable. West Virginia Senior Advantage takes ultimate responsibility for all services provided by contracted entities, </w:t>
      </w:r>
      <w:r w:rsidRPr="00996C73">
        <w:t>terms of the contract, and fulfillment of all terms and conditions of its contract. West Virginia Senior Advantage may agree to delegate credentialing to a provider organization so long as a) a Delegation Agreement is signed by both parties, and b) a delegation audit is conducted and found to be satisfactory.</w:t>
      </w:r>
    </w:p>
    <w:p w14:paraId="477AD261" w14:textId="77777777" w:rsidR="00690E42" w:rsidRDefault="008B65F6">
      <w:pPr>
        <w:pStyle w:val="Heading2"/>
        <w:spacing w:before="183" w:line="316" w:lineRule="exact"/>
        <w:jc w:val="both"/>
      </w:pPr>
      <w:bookmarkStart w:id="30" w:name="_Toc33599841"/>
      <w:r>
        <w:rPr>
          <w:color w:val="5B9BD4"/>
        </w:rPr>
        <w:t>Plan Notification Requirements for Providers</w:t>
      </w:r>
      <w:bookmarkEnd w:id="30"/>
    </w:p>
    <w:p w14:paraId="4DE5BDB6" w14:textId="77777777" w:rsidR="00690E42" w:rsidRDefault="008B65F6">
      <w:pPr>
        <w:pStyle w:val="BodyText"/>
        <w:ind w:left="160" w:right="1192"/>
        <w:jc w:val="both"/>
      </w:pPr>
      <w:r>
        <w:t>Participating</w:t>
      </w:r>
      <w:r>
        <w:rPr>
          <w:spacing w:val="-15"/>
        </w:rPr>
        <w:t xml:space="preserve"> </w:t>
      </w:r>
      <w:r>
        <w:t>providers</w:t>
      </w:r>
      <w:r>
        <w:rPr>
          <w:spacing w:val="-16"/>
        </w:rPr>
        <w:t xml:space="preserve"> </w:t>
      </w:r>
      <w:r>
        <w:t>must</w:t>
      </w:r>
      <w:r>
        <w:rPr>
          <w:spacing w:val="-13"/>
        </w:rPr>
        <w:t xml:space="preserve"> </w:t>
      </w:r>
      <w:r>
        <w:t>provide</w:t>
      </w:r>
      <w:r>
        <w:rPr>
          <w:spacing w:val="-16"/>
        </w:rPr>
        <w:t xml:space="preserve"> </w:t>
      </w:r>
      <w:r>
        <w:t>written</w:t>
      </w:r>
      <w:r>
        <w:rPr>
          <w:spacing w:val="-14"/>
        </w:rPr>
        <w:t xml:space="preserve"> </w:t>
      </w:r>
      <w:r>
        <w:t>notice</w:t>
      </w:r>
      <w:r>
        <w:rPr>
          <w:spacing w:val="-16"/>
        </w:rPr>
        <w:t xml:space="preserve"> </w:t>
      </w:r>
      <w:r>
        <w:t>to</w:t>
      </w:r>
      <w:r>
        <w:rPr>
          <w:spacing w:val="-15"/>
        </w:rPr>
        <w:t xml:space="preserve"> </w:t>
      </w:r>
      <w:r>
        <w:t>West</w:t>
      </w:r>
      <w:r>
        <w:rPr>
          <w:spacing w:val="-16"/>
        </w:rPr>
        <w:t xml:space="preserve"> </w:t>
      </w:r>
      <w:r>
        <w:t>Virginia</w:t>
      </w:r>
      <w:r>
        <w:rPr>
          <w:spacing w:val="-14"/>
        </w:rPr>
        <w:t xml:space="preserve"> </w:t>
      </w:r>
      <w:r>
        <w:t>Senior</w:t>
      </w:r>
      <w:r>
        <w:rPr>
          <w:spacing w:val="-14"/>
        </w:rPr>
        <w:t xml:space="preserve"> </w:t>
      </w:r>
      <w:r>
        <w:t>Advantage</w:t>
      </w:r>
      <w:r>
        <w:rPr>
          <w:spacing w:val="-13"/>
        </w:rPr>
        <w:t xml:space="preserve"> </w:t>
      </w:r>
      <w:r>
        <w:t>no</w:t>
      </w:r>
      <w:r>
        <w:rPr>
          <w:spacing w:val="-13"/>
        </w:rPr>
        <w:t xml:space="preserve"> </w:t>
      </w:r>
      <w:r>
        <w:t>less</w:t>
      </w:r>
      <w:r>
        <w:rPr>
          <w:spacing w:val="-14"/>
        </w:rPr>
        <w:t xml:space="preserve"> </w:t>
      </w:r>
      <w:r>
        <w:t>than 10 days in advance of any changes to their practice or, if advance notice is not possible, as soon as possible</w:t>
      </w:r>
      <w:r>
        <w:rPr>
          <w:spacing w:val="-4"/>
        </w:rPr>
        <w:t xml:space="preserve"> </w:t>
      </w:r>
      <w:r>
        <w:t>thereafter.</w:t>
      </w:r>
    </w:p>
    <w:p w14:paraId="01ABCD3B" w14:textId="77777777" w:rsidR="00690E42" w:rsidRDefault="008B65F6">
      <w:pPr>
        <w:pStyle w:val="BodyText"/>
        <w:spacing w:before="56"/>
        <w:ind w:left="160" w:right="1540"/>
      </w:pPr>
      <w:r>
        <w:t>The following is a list of changes that must be reported to West Virginia Senior Advantage by contacting your Provider Services Representative:</w:t>
      </w:r>
    </w:p>
    <w:p w14:paraId="36ED094E" w14:textId="77777777" w:rsidR="00690E42" w:rsidRDefault="00690E42">
      <w:pPr>
        <w:pStyle w:val="BodyText"/>
        <w:spacing w:before="1"/>
      </w:pPr>
    </w:p>
    <w:p w14:paraId="3E8ACA02" w14:textId="77777777" w:rsidR="00690E42" w:rsidRDefault="008B65F6" w:rsidP="0042002B">
      <w:pPr>
        <w:pStyle w:val="ListParagraph"/>
        <w:numPr>
          <w:ilvl w:val="0"/>
          <w:numId w:val="30"/>
        </w:numPr>
        <w:tabs>
          <w:tab w:val="left" w:pos="880"/>
          <w:tab w:val="left" w:pos="881"/>
        </w:tabs>
        <w:spacing w:line="279" w:lineRule="exact"/>
        <w:rPr>
          <w:rFonts w:ascii="Symbol"/>
        </w:rPr>
      </w:pPr>
      <w:r>
        <w:t>Practice address</w:t>
      </w:r>
    </w:p>
    <w:p w14:paraId="6D7482F2" w14:textId="77777777" w:rsidR="00690E42" w:rsidRDefault="008B65F6" w:rsidP="0042002B">
      <w:pPr>
        <w:pStyle w:val="ListParagraph"/>
        <w:numPr>
          <w:ilvl w:val="0"/>
          <w:numId w:val="30"/>
        </w:numPr>
        <w:tabs>
          <w:tab w:val="left" w:pos="880"/>
          <w:tab w:val="left" w:pos="881"/>
        </w:tabs>
        <w:spacing w:line="279" w:lineRule="exact"/>
        <w:rPr>
          <w:rFonts w:ascii="Symbol"/>
        </w:rPr>
      </w:pPr>
      <w:r>
        <w:t>Billing</w:t>
      </w:r>
      <w:r>
        <w:rPr>
          <w:spacing w:val="-1"/>
        </w:rPr>
        <w:t xml:space="preserve"> </w:t>
      </w:r>
      <w:r>
        <w:t>address</w:t>
      </w:r>
    </w:p>
    <w:p w14:paraId="29D05E0C" w14:textId="77777777" w:rsidR="00690E42" w:rsidRDefault="008B65F6" w:rsidP="0042002B">
      <w:pPr>
        <w:pStyle w:val="ListParagraph"/>
        <w:numPr>
          <w:ilvl w:val="0"/>
          <w:numId w:val="30"/>
        </w:numPr>
        <w:tabs>
          <w:tab w:val="left" w:pos="880"/>
          <w:tab w:val="left" w:pos="881"/>
        </w:tabs>
        <w:spacing w:before="1"/>
        <w:rPr>
          <w:rFonts w:ascii="Symbol"/>
        </w:rPr>
      </w:pPr>
      <w:r>
        <w:t>Fax or telephone</w:t>
      </w:r>
      <w:r>
        <w:rPr>
          <w:spacing w:val="-3"/>
        </w:rPr>
        <w:t xml:space="preserve"> </w:t>
      </w:r>
      <w:r>
        <w:t>number</w:t>
      </w:r>
    </w:p>
    <w:p w14:paraId="39B4CDFF" w14:textId="77777777" w:rsidR="00690E42" w:rsidRDefault="008B65F6" w:rsidP="0042002B">
      <w:pPr>
        <w:pStyle w:val="ListParagraph"/>
        <w:numPr>
          <w:ilvl w:val="0"/>
          <w:numId w:val="30"/>
        </w:numPr>
        <w:tabs>
          <w:tab w:val="left" w:pos="880"/>
          <w:tab w:val="left" w:pos="881"/>
        </w:tabs>
        <w:rPr>
          <w:rFonts w:ascii="Symbol"/>
        </w:rPr>
      </w:pPr>
      <w:r>
        <w:t>Hospital</w:t>
      </w:r>
      <w:r>
        <w:rPr>
          <w:spacing w:val="-1"/>
        </w:rPr>
        <w:t xml:space="preserve"> </w:t>
      </w:r>
      <w:r>
        <w:t>affiliations</w:t>
      </w:r>
    </w:p>
    <w:p w14:paraId="684F8F18" w14:textId="77777777" w:rsidR="00690E42" w:rsidRDefault="008B65F6" w:rsidP="0042002B">
      <w:pPr>
        <w:pStyle w:val="ListParagraph"/>
        <w:numPr>
          <w:ilvl w:val="0"/>
          <w:numId w:val="30"/>
        </w:numPr>
        <w:tabs>
          <w:tab w:val="left" w:pos="880"/>
          <w:tab w:val="left" w:pos="881"/>
        </w:tabs>
        <w:spacing w:before="1" w:line="279" w:lineRule="exact"/>
        <w:rPr>
          <w:rFonts w:ascii="Symbol"/>
        </w:rPr>
      </w:pPr>
      <w:r>
        <w:t>Practice name</w:t>
      </w:r>
    </w:p>
    <w:p w14:paraId="4F31754B" w14:textId="77777777" w:rsidR="00690E42" w:rsidRDefault="008B65F6" w:rsidP="0042002B">
      <w:pPr>
        <w:pStyle w:val="ListParagraph"/>
        <w:numPr>
          <w:ilvl w:val="0"/>
          <w:numId w:val="30"/>
        </w:numPr>
        <w:tabs>
          <w:tab w:val="left" w:pos="880"/>
          <w:tab w:val="left" w:pos="881"/>
        </w:tabs>
        <w:spacing w:line="279" w:lineRule="exact"/>
        <w:rPr>
          <w:rFonts w:ascii="Symbol"/>
        </w:rPr>
      </w:pPr>
      <w:r>
        <w:t>Provider joining or leaving the practice (including retirement or</w:t>
      </w:r>
      <w:r>
        <w:rPr>
          <w:spacing w:val="-9"/>
        </w:rPr>
        <w:t xml:space="preserve"> </w:t>
      </w:r>
      <w:r>
        <w:t>death)</w:t>
      </w:r>
    </w:p>
    <w:p w14:paraId="376D9577" w14:textId="77777777" w:rsidR="00690E42" w:rsidRDefault="008B65F6" w:rsidP="0042002B">
      <w:pPr>
        <w:pStyle w:val="ListParagraph"/>
        <w:numPr>
          <w:ilvl w:val="0"/>
          <w:numId w:val="30"/>
        </w:numPr>
        <w:tabs>
          <w:tab w:val="left" w:pos="880"/>
          <w:tab w:val="left" w:pos="881"/>
        </w:tabs>
        <w:spacing w:before="1"/>
        <w:rPr>
          <w:rFonts w:ascii="Symbol"/>
        </w:rPr>
      </w:pPr>
      <w:r>
        <w:t>Provider taking a leave of</w:t>
      </w:r>
      <w:r>
        <w:rPr>
          <w:spacing w:val="-7"/>
        </w:rPr>
        <w:t xml:space="preserve"> </w:t>
      </w:r>
      <w:r>
        <w:t>absence</w:t>
      </w:r>
    </w:p>
    <w:p w14:paraId="020BBA32" w14:textId="77777777" w:rsidR="00690E42" w:rsidRDefault="008B65F6" w:rsidP="0042002B">
      <w:pPr>
        <w:pStyle w:val="ListParagraph"/>
        <w:numPr>
          <w:ilvl w:val="0"/>
          <w:numId w:val="30"/>
        </w:numPr>
        <w:tabs>
          <w:tab w:val="left" w:pos="880"/>
          <w:tab w:val="left" w:pos="881"/>
        </w:tabs>
        <w:rPr>
          <w:rFonts w:ascii="Symbol"/>
        </w:rPr>
      </w:pPr>
      <w:r>
        <w:t>Practice mergers and/or</w:t>
      </w:r>
      <w:r>
        <w:rPr>
          <w:spacing w:val="-3"/>
        </w:rPr>
        <w:t xml:space="preserve"> </w:t>
      </w:r>
      <w:r>
        <w:t>acquisitions</w:t>
      </w:r>
    </w:p>
    <w:p w14:paraId="16F2B9FA" w14:textId="77777777" w:rsidR="00690E42" w:rsidRDefault="008B65F6" w:rsidP="0042002B">
      <w:pPr>
        <w:pStyle w:val="ListParagraph"/>
        <w:numPr>
          <w:ilvl w:val="0"/>
          <w:numId w:val="30"/>
        </w:numPr>
        <w:tabs>
          <w:tab w:val="left" w:pos="880"/>
          <w:tab w:val="left" w:pos="881"/>
        </w:tabs>
        <w:spacing w:before="1"/>
        <w:rPr>
          <w:rFonts w:ascii="Symbol"/>
        </w:rPr>
      </w:pPr>
      <w:r>
        <w:t>Adding or closing a practice</w:t>
      </w:r>
      <w:r>
        <w:rPr>
          <w:spacing w:val="-2"/>
        </w:rPr>
        <w:t xml:space="preserve"> </w:t>
      </w:r>
      <w:r>
        <w:t>location</w:t>
      </w:r>
    </w:p>
    <w:p w14:paraId="78D56CEF" w14:textId="77777777" w:rsidR="00690E42" w:rsidRDefault="008B65F6" w:rsidP="0042002B">
      <w:pPr>
        <w:pStyle w:val="ListParagraph"/>
        <w:numPr>
          <w:ilvl w:val="0"/>
          <w:numId w:val="30"/>
        </w:numPr>
        <w:tabs>
          <w:tab w:val="left" w:pos="880"/>
          <w:tab w:val="left" w:pos="881"/>
        </w:tabs>
        <w:spacing w:before="1" w:line="279" w:lineRule="exact"/>
        <w:rPr>
          <w:rFonts w:ascii="Symbol"/>
        </w:rPr>
      </w:pPr>
      <w:r>
        <w:t>Tax Identification Number (please include W-9</w:t>
      </w:r>
      <w:r>
        <w:rPr>
          <w:spacing w:val="-10"/>
        </w:rPr>
        <w:t xml:space="preserve"> </w:t>
      </w:r>
      <w:r>
        <w:t>form)</w:t>
      </w:r>
    </w:p>
    <w:p w14:paraId="2EC0F7C0" w14:textId="77777777" w:rsidR="00690E42" w:rsidRDefault="008B65F6" w:rsidP="0042002B">
      <w:pPr>
        <w:pStyle w:val="ListParagraph"/>
        <w:numPr>
          <w:ilvl w:val="0"/>
          <w:numId w:val="30"/>
        </w:numPr>
        <w:tabs>
          <w:tab w:val="left" w:pos="880"/>
          <w:tab w:val="left" w:pos="881"/>
        </w:tabs>
        <w:spacing w:line="279" w:lineRule="exact"/>
        <w:rPr>
          <w:rFonts w:ascii="Symbol"/>
        </w:rPr>
      </w:pPr>
      <w:r>
        <w:t>NPI number changes and</w:t>
      </w:r>
      <w:r>
        <w:rPr>
          <w:spacing w:val="-3"/>
        </w:rPr>
        <w:t xml:space="preserve"> </w:t>
      </w:r>
      <w:r>
        <w:t>additions</w:t>
      </w:r>
    </w:p>
    <w:p w14:paraId="3BED3C05" w14:textId="77777777" w:rsidR="00690E42" w:rsidRPr="00EF6D41" w:rsidRDefault="008B65F6" w:rsidP="0042002B">
      <w:pPr>
        <w:pStyle w:val="ListParagraph"/>
        <w:numPr>
          <w:ilvl w:val="0"/>
          <w:numId w:val="30"/>
        </w:numPr>
        <w:tabs>
          <w:tab w:val="left" w:pos="880"/>
          <w:tab w:val="left" w:pos="881"/>
        </w:tabs>
        <w:rPr>
          <w:rFonts w:ascii="Symbol"/>
        </w:rPr>
      </w:pPr>
      <w:r>
        <w:t>Changes in practice office hours, practice limitations, or gender</w:t>
      </w:r>
      <w:r>
        <w:rPr>
          <w:spacing w:val="-9"/>
        </w:rPr>
        <w:t xml:space="preserve"> </w:t>
      </w:r>
      <w:r>
        <w:t>limitations</w:t>
      </w:r>
    </w:p>
    <w:p w14:paraId="1724594C" w14:textId="77777777" w:rsidR="007B63AB" w:rsidRDefault="007B63AB" w:rsidP="0042002B">
      <w:pPr>
        <w:pStyle w:val="ListParagraph"/>
        <w:numPr>
          <w:ilvl w:val="0"/>
          <w:numId w:val="30"/>
        </w:numPr>
        <w:tabs>
          <w:tab w:val="left" w:pos="880"/>
          <w:tab w:val="left" w:pos="881"/>
        </w:tabs>
        <w:rPr>
          <w:rFonts w:ascii="Symbol"/>
        </w:rPr>
      </w:pPr>
      <w:r>
        <w:t>Change of ownership</w:t>
      </w:r>
    </w:p>
    <w:p w14:paraId="6882650A" w14:textId="77777777" w:rsidR="00690E42" w:rsidRDefault="00690E42">
      <w:pPr>
        <w:pStyle w:val="BodyText"/>
        <w:spacing w:before="1"/>
      </w:pPr>
    </w:p>
    <w:p w14:paraId="6D6B25D1" w14:textId="77777777" w:rsidR="00690E42" w:rsidRDefault="008B65F6">
      <w:pPr>
        <w:pStyle w:val="BodyText"/>
        <w:ind w:left="160" w:right="1193"/>
        <w:jc w:val="both"/>
      </w:pPr>
      <w:r>
        <w:t>By providing this information in a timely manner, you will ensure that your practice is listed correctly in the Provider Directory. Please note, failure to provide up to date and correct information</w:t>
      </w:r>
      <w:r>
        <w:rPr>
          <w:spacing w:val="-9"/>
        </w:rPr>
        <w:t xml:space="preserve"> </w:t>
      </w:r>
      <w:r>
        <w:t>regarding</w:t>
      </w:r>
      <w:r>
        <w:rPr>
          <w:spacing w:val="-9"/>
        </w:rPr>
        <w:t xml:space="preserve"> </w:t>
      </w:r>
      <w:r>
        <w:t>your</w:t>
      </w:r>
      <w:r>
        <w:rPr>
          <w:spacing w:val="-8"/>
        </w:rPr>
        <w:t xml:space="preserve"> </w:t>
      </w:r>
      <w:r>
        <w:t>practice</w:t>
      </w:r>
      <w:r>
        <w:rPr>
          <w:spacing w:val="-5"/>
        </w:rPr>
        <w:t xml:space="preserve"> </w:t>
      </w:r>
      <w:r>
        <w:t>and</w:t>
      </w:r>
      <w:r>
        <w:rPr>
          <w:spacing w:val="-9"/>
        </w:rPr>
        <w:t xml:space="preserve"> </w:t>
      </w:r>
      <w:r>
        <w:t>the</w:t>
      </w:r>
      <w:r>
        <w:rPr>
          <w:spacing w:val="-8"/>
        </w:rPr>
        <w:t xml:space="preserve"> </w:t>
      </w:r>
      <w:r>
        <w:t>physicians</w:t>
      </w:r>
      <w:r>
        <w:rPr>
          <w:spacing w:val="-8"/>
        </w:rPr>
        <w:t xml:space="preserve"> </w:t>
      </w:r>
      <w:r>
        <w:t>that</w:t>
      </w:r>
      <w:r>
        <w:rPr>
          <w:spacing w:val="-8"/>
        </w:rPr>
        <w:t xml:space="preserve"> </w:t>
      </w:r>
      <w:r>
        <w:t>participate</w:t>
      </w:r>
      <w:r>
        <w:rPr>
          <w:spacing w:val="-7"/>
        </w:rPr>
        <w:t xml:space="preserve"> </w:t>
      </w:r>
      <w:r>
        <w:t>may</w:t>
      </w:r>
      <w:r>
        <w:rPr>
          <w:spacing w:val="-7"/>
        </w:rPr>
        <w:t xml:space="preserve"> </w:t>
      </w:r>
      <w:r>
        <w:t>result</w:t>
      </w:r>
      <w:r>
        <w:rPr>
          <w:spacing w:val="-10"/>
        </w:rPr>
        <w:t xml:space="preserve"> </w:t>
      </w:r>
      <w:r>
        <w:t>in</w:t>
      </w:r>
      <w:r>
        <w:rPr>
          <w:spacing w:val="-7"/>
        </w:rPr>
        <w:t xml:space="preserve"> </w:t>
      </w:r>
      <w:r>
        <w:t>the</w:t>
      </w:r>
      <w:r>
        <w:rPr>
          <w:spacing w:val="-8"/>
        </w:rPr>
        <w:t xml:space="preserve"> </w:t>
      </w:r>
      <w:r>
        <w:t>denial</w:t>
      </w:r>
      <w:r>
        <w:rPr>
          <w:spacing w:val="-9"/>
        </w:rPr>
        <w:t xml:space="preserve"> </w:t>
      </w:r>
      <w:r>
        <w:t>of claims for you and your</w:t>
      </w:r>
      <w:r>
        <w:rPr>
          <w:spacing w:val="-5"/>
        </w:rPr>
        <w:t xml:space="preserve"> </w:t>
      </w:r>
      <w:r>
        <w:t>physicians.</w:t>
      </w:r>
    </w:p>
    <w:p w14:paraId="4296C66D" w14:textId="77777777" w:rsidR="00F77FD9" w:rsidRDefault="00F77FD9">
      <w:pPr>
        <w:pStyle w:val="BodyText"/>
        <w:spacing w:before="5"/>
        <w:rPr>
          <w:sz w:val="16"/>
        </w:rPr>
      </w:pPr>
    </w:p>
    <w:p w14:paraId="2D47150C" w14:textId="77777777" w:rsidR="00690E42" w:rsidRDefault="008B65F6">
      <w:pPr>
        <w:pStyle w:val="Heading2"/>
      </w:pPr>
      <w:bookmarkStart w:id="31" w:name="_Toc33599842"/>
      <w:r>
        <w:rPr>
          <w:color w:val="5B9BD4"/>
        </w:rPr>
        <w:t>Closing Patient Panels</w:t>
      </w:r>
      <w:bookmarkEnd w:id="31"/>
    </w:p>
    <w:p w14:paraId="1AFF31D9" w14:textId="07CF9E02" w:rsidR="00690E42" w:rsidRDefault="008B65F6">
      <w:pPr>
        <w:pStyle w:val="BodyText"/>
        <w:ind w:left="160" w:right="1192"/>
        <w:jc w:val="both"/>
      </w:pPr>
      <w:r>
        <w:t>When</w:t>
      </w:r>
      <w:r>
        <w:rPr>
          <w:spacing w:val="-5"/>
        </w:rPr>
        <w:t xml:space="preserve"> </w:t>
      </w:r>
      <w:r>
        <w:t>a</w:t>
      </w:r>
      <w:r>
        <w:rPr>
          <w:spacing w:val="-9"/>
        </w:rPr>
        <w:t xml:space="preserve"> </w:t>
      </w:r>
      <w:r>
        <w:t>Participating</w:t>
      </w:r>
      <w:r>
        <w:rPr>
          <w:spacing w:val="-7"/>
        </w:rPr>
        <w:t xml:space="preserve"> </w:t>
      </w:r>
      <w:r>
        <w:t>Primary</w:t>
      </w:r>
      <w:r>
        <w:rPr>
          <w:spacing w:val="-3"/>
        </w:rPr>
        <w:t xml:space="preserve"> </w:t>
      </w:r>
      <w:r>
        <w:t>Care</w:t>
      </w:r>
      <w:r>
        <w:rPr>
          <w:spacing w:val="-6"/>
        </w:rPr>
        <w:t xml:space="preserve"> </w:t>
      </w:r>
      <w:r>
        <w:t>Physician</w:t>
      </w:r>
      <w:r>
        <w:rPr>
          <w:spacing w:val="-7"/>
        </w:rPr>
        <w:t xml:space="preserve"> </w:t>
      </w:r>
      <w:r>
        <w:t>elects</w:t>
      </w:r>
      <w:r>
        <w:rPr>
          <w:spacing w:val="-6"/>
        </w:rPr>
        <w:t xml:space="preserve"> </w:t>
      </w:r>
      <w:r>
        <w:t>to</w:t>
      </w:r>
      <w:r>
        <w:rPr>
          <w:spacing w:val="-5"/>
        </w:rPr>
        <w:t xml:space="preserve"> </w:t>
      </w:r>
      <w:r>
        <w:t>stop</w:t>
      </w:r>
      <w:r>
        <w:rPr>
          <w:spacing w:val="-7"/>
        </w:rPr>
        <w:t xml:space="preserve"> </w:t>
      </w:r>
      <w:r>
        <w:t>accepting</w:t>
      </w:r>
      <w:r>
        <w:rPr>
          <w:spacing w:val="-5"/>
        </w:rPr>
        <w:t xml:space="preserve"> </w:t>
      </w:r>
      <w:r>
        <w:t>new</w:t>
      </w:r>
      <w:r>
        <w:rPr>
          <w:spacing w:val="-6"/>
        </w:rPr>
        <w:t xml:space="preserve"> </w:t>
      </w:r>
      <w:r>
        <w:t>patients,</w:t>
      </w:r>
      <w:r>
        <w:rPr>
          <w:spacing w:val="-4"/>
        </w:rPr>
        <w:t xml:space="preserve"> </w:t>
      </w:r>
      <w:r>
        <w:t>the</w:t>
      </w:r>
      <w:r>
        <w:rPr>
          <w:spacing w:val="-6"/>
        </w:rPr>
        <w:t xml:space="preserve"> </w:t>
      </w:r>
      <w:r>
        <w:t xml:space="preserve">provider’s patient panel is considered closed. If a Participating Primary Care Physician closes his or her </w:t>
      </w:r>
      <w:r>
        <w:lastRenderedPageBreak/>
        <w:t>patient</w:t>
      </w:r>
      <w:r>
        <w:rPr>
          <w:spacing w:val="-6"/>
        </w:rPr>
        <w:t xml:space="preserve"> </w:t>
      </w:r>
      <w:r>
        <w:t>panel,</w:t>
      </w:r>
      <w:r>
        <w:rPr>
          <w:spacing w:val="-5"/>
        </w:rPr>
        <w:t xml:space="preserve"> </w:t>
      </w:r>
      <w:r>
        <w:t>the</w:t>
      </w:r>
      <w:r>
        <w:rPr>
          <w:spacing w:val="-6"/>
        </w:rPr>
        <w:t xml:space="preserve"> </w:t>
      </w:r>
      <w:r>
        <w:t>decision</w:t>
      </w:r>
      <w:r>
        <w:rPr>
          <w:spacing w:val="-9"/>
        </w:rPr>
        <w:t xml:space="preserve"> </w:t>
      </w:r>
      <w:r>
        <w:t>to</w:t>
      </w:r>
      <w:r>
        <w:rPr>
          <w:spacing w:val="-4"/>
        </w:rPr>
        <w:t xml:space="preserve"> </w:t>
      </w:r>
      <w:r>
        <w:t>stop</w:t>
      </w:r>
      <w:r>
        <w:rPr>
          <w:spacing w:val="-6"/>
        </w:rPr>
        <w:t xml:space="preserve"> </w:t>
      </w:r>
      <w:r>
        <w:t>accepting</w:t>
      </w:r>
      <w:r>
        <w:rPr>
          <w:spacing w:val="-6"/>
        </w:rPr>
        <w:t xml:space="preserve"> </w:t>
      </w:r>
      <w:r>
        <w:t>new</w:t>
      </w:r>
      <w:r>
        <w:rPr>
          <w:spacing w:val="-5"/>
        </w:rPr>
        <w:t xml:space="preserve"> </w:t>
      </w:r>
      <w:r>
        <w:t>patients</w:t>
      </w:r>
      <w:r>
        <w:rPr>
          <w:spacing w:val="-5"/>
        </w:rPr>
        <w:t xml:space="preserve"> </w:t>
      </w:r>
      <w:r>
        <w:t>must</w:t>
      </w:r>
      <w:r>
        <w:rPr>
          <w:spacing w:val="-5"/>
        </w:rPr>
        <w:t xml:space="preserve"> </w:t>
      </w:r>
      <w:r>
        <w:t>apply</w:t>
      </w:r>
      <w:r>
        <w:rPr>
          <w:spacing w:val="-5"/>
        </w:rPr>
        <w:t xml:space="preserve"> </w:t>
      </w:r>
      <w:r>
        <w:t>to</w:t>
      </w:r>
      <w:r>
        <w:rPr>
          <w:spacing w:val="-4"/>
        </w:rPr>
        <w:t xml:space="preserve"> </w:t>
      </w:r>
      <w:r>
        <w:t>all</w:t>
      </w:r>
      <w:r>
        <w:rPr>
          <w:spacing w:val="-6"/>
        </w:rPr>
        <w:t xml:space="preserve"> </w:t>
      </w:r>
      <w:r>
        <w:t>patients</w:t>
      </w:r>
      <w:r>
        <w:rPr>
          <w:spacing w:val="-5"/>
        </w:rPr>
        <w:t xml:space="preserve"> </w:t>
      </w:r>
      <w:r>
        <w:t>regardless</w:t>
      </w:r>
      <w:r>
        <w:rPr>
          <w:spacing w:val="-5"/>
        </w:rPr>
        <w:t xml:space="preserve"> </w:t>
      </w:r>
      <w:r>
        <w:t>of insurance coverage. Providers may not discriminate against West Virginia Senior Advantage members by closing their patient panels for West Virginia Senior Advantage members only, nor may they discriminate among West Virginia Senior Advantage members by closing their panel to certain</w:t>
      </w:r>
      <w:r>
        <w:rPr>
          <w:spacing w:val="-7"/>
        </w:rPr>
        <w:t xml:space="preserve"> </w:t>
      </w:r>
      <w:r>
        <w:t>product</w:t>
      </w:r>
      <w:r>
        <w:rPr>
          <w:spacing w:val="-7"/>
        </w:rPr>
        <w:t xml:space="preserve"> </w:t>
      </w:r>
      <w:r>
        <w:t>lines.</w:t>
      </w:r>
      <w:r>
        <w:rPr>
          <w:spacing w:val="-8"/>
        </w:rPr>
        <w:t xml:space="preserve"> </w:t>
      </w:r>
      <w:r>
        <w:t>Providers</w:t>
      </w:r>
      <w:r>
        <w:rPr>
          <w:spacing w:val="-5"/>
        </w:rPr>
        <w:t xml:space="preserve"> </w:t>
      </w:r>
      <w:r>
        <w:t>who</w:t>
      </w:r>
      <w:r>
        <w:rPr>
          <w:spacing w:val="-7"/>
        </w:rPr>
        <w:t xml:space="preserve"> </w:t>
      </w:r>
      <w:r>
        <w:t>decide</w:t>
      </w:r>
      <w:r>
        <w:rPr>
          <w:spacing w:val="-8"/>
        </w:rPr>
        <w:t xml:space="preserve"> </w:t>
      </w:r>
      <w:r>
        <w:t>that</w:t>
      </w:r>
      <w:r>
        <w:rPr>
          <w:spacing w:val="-8"/>
        </w:rPr>
        <w:t xml:space="preserve"> </w:t>
      </w:r>
      <w:r>
        <w:t>they</w:t>
      </w:r>
      <w:r>
        <w:rPr>
          <w:spacing w:val="-9"/>
        </w:rPr>
        <w:t xml:space="preserve"> </w:t>
      </w:r>
      <w:r>
        <w:t>will</w:t>
      </w:r>
      <w:r>
        <w:rPr>
          <w:spacing w:val="-6"/>
        </w:rPr>
        <w:t xml:space="preserve"> </w:t>
      </w:r>
      <w:r>
        <w:t>no</w:t>
      </w:r>
      <w:r>
        <w:rPr>
          <w:spacing w:val="-7"/>
        </w:rPr>
        <w:t xml:space="preserve"> </w:t>
      </w:r>
      <w:r>
        <w:t>longer</w:t>
      </w:r>
      <w:r>
        <w:rPr>
          <w:spacing w:val="-5"/>
        </w:rPr>
        <w:t xml:space="preserve"> </w:t>
      </w:r>
      <w:r>
        <w:t>accept</w:t>
      </w:r>
      <w:r>
        <w:rPr>
          <w:spacing w:val="-8"/>
        </w:rPr>
        <w:t xml:space="preserve"> </w:t>
      </w:r>
      <w:r>
        <w:t>any</w:t>
      </w:r>
      <w:r>
        <w:rPr>
          <w:spacing w:val="-7"/>
        </w:rPr>
        <w:t xml:space="preserve"> </w:t>
      </w:r>
      <w:r>
        <w:t>new</w:t>
      </w:r>
      <w:r>
        <w:rPr>
          <w:spacing w:val="-5"/>
        </w:rPr>
        <w:t xml:space="preserve"> </w:t>
      </w:r>
      <w:r>
        <w:t>patients</w:t>
      </w:r>
      <w:r>
        <w:rPr>
          <w:spacing w:val="-10"/>
        </w:rPr>
        <w:t xml:space="preserve"> </w:t>
      </w:r>
      <w:r>
        <w:t xml:space="preserve">must </w:t>
      </w:r>
      <w:r w:rsidRPr="00996C73">
        <w:t>notify West Virginia Senior Adva</w:t>
      </w:r>
      <w:r w:rsidR="00997754">
        <w:t>ntage</w:t>
      </w:r>
      <w:r w:rsidRPr="00996C73">
        <w:t>, in</w:t>
      </w:r>
      <w:r>
        <w:t xml:space="preserve"> writing, at least 60 days before the date on which the patient panel will be</w:t>
      </w:r>
      <w:r>
        <w:rPr>
          <w:spacing w:val="-9"/>
        </w:rPr>
        <w:t xml:space="preserve"> </w:t>
      </w:r>
      <w:r>
        <w:t>closed.</w:t>
      </w:r>
    </w:p>
    <w:p w14:paraId="4B28060F" w14:textId="77777777" w:rsidR="00690E42" w:rsidRDefault="00690E42">
      <w:pPr>
        <w:pStyle w:val="BodyText"/>
        <w:spacing w:before="7"/>
        <w:rPr>
          <w:sz w:val="16"/>
        </w:rPr>
      </w:pPr>
    </w:p>
    <w:p w14:paraId="597D3814" w14:textId="77777777" w:rsidR="00690E42" w:rsidRDefault="008B65F6">
      <w:pPr>
        <w:pStyle w:val="Heading2"/>
        <w:spacing w:line="316" w:lineRule="exact"/>
      </w:pPr>
      <w:bookmarkStart w:id="32" w:name="_Toc33599843"/>
      <w:r>
        <w:rPr>
          <w:color w:val="5B9BD4"/>
        </w:rPr>
        <w:t>Access and Availability Standards for Providers</w:t>
      </w:r>
      <w:bookmarkEnd w:id="32"/>
    </w:p>
    <w:p w14:paraId="33DD2DCF" w14:textId="77777777" w:rsidR="00690E42" w:rsidRDefault="008B65F6">
      <w:pPr>
        <w:pStyle w:val="BodyText"/>
        <w:ind w:left="160" w:right="1192"/>
        <w:jc w:val="both"/>
      </w:pPr>
      <w:r>
        <w:t>West Virginia Senior Advantage has established written standards to ensure timeliness of access to care that meet or exceed the standards established by CMS, to ensure that all standards are communicated</w:t>
      </w:r>
      <w:r>
        <w:rPr>
          <w:spacing w:val="-5"/>
        </w:rPr>
        <w:t xml:space="preserve"> </w:t>
      </w:r>
      <w:r>
        <w:t>to</w:t>
      </w:r>
      <w:r>
        <w:rPr>
          <w:spacing w:val="-3"/>
        </w:rPr>
        <w:t xml:space="preserve"> </w:t>
      </w:r>
      <w:r>
        <w:t>providers,</w:t>
      </w:r>
      <w:r>
        <w:rPr>
          <w:spacing w:val="-4"/>
        </w:rPr>
        <w:t xml:space="preserve"> </w:t>
      </w:r>
      <w:r>
        <w:t>to</w:t>
      </w:r>
      <w:r>
        <w:rPr>
          <w:spacing w:val="-3"/>
        </w:rPr>
        <w:t xml:space="preserve"> </w:t>
      </w:r>
      <w:r>
        <w:t>continuously</w:t>
      </w:r>
      <w:r>
        <w:rPr>
          <w:spacing w:val="-6"/>
        </w:rPr>
        <w:t xml:space="preserve"> </w:t>
      </w:r>
      <w:r>
        <w:t>monitor</w:t>
      </w:r>
      <w:r>
        <w:rPr>
          <w:spacing w:val="-7"/>
        </w:rPr>
        <w:t xml:space="preserve"> </w:t>
      </w:r>
      <w:r>
        <w:t>compliance</w:t>
      </w:r>
      <w:r>
        <w:rPr>
          <w:spacing w:val="-4"/>
        </w:rPr>
        <w:t xml:space="preserve"> </w:t>
      </w:r>
      <w:r>
        <w:t>with</w:t>
      </w:r>
      <w:r>
        <w:rPr>
          <w:spacing w:val="-5"/>
        </w:rPr>
        <w:t xml:space="preserve"> </w:t>
      </w:r>
      <w:r>
        <w:t>the</w:t>
      </w:r>
      <w:r>
        <w:rPr>
          <w:spacing w:val="-2"/>
        </w:rPr>
        <w:t xml:space="preserve"> </w:t>
      </w:r>
      <w:r>
        <w:t>standards,</w:t>
      </w:r>
      <w:r>
        <w:rPr>
          <w:spacing w:val="-4"/>
        </w:rPr>
        <w:t xml:space="preserve"> </w:t>
      </w:r>
      <w:r>
        <w:t>and</w:t>
      </w:r>
      <w:r>
        <w:rPr>
          <w:spacing w:val="-5"/>
        </w:rPr>
        <w:t xml:space="preserve"> </w:t>
      </w:r>
      <w:r>
        <w:t>to</w:t>
      </w:r>
      <w:r>
        <w:rPr>
          <w:spacing w:val="-3"/>
        </w:rPr>
        <w:t xml:space="preserve"> </w:t>
      </w:r>
      <w:r>
        <w:t>take corrective action as needed. Additionally, West Virginia Senior Advantage requires that all providers offer standard hours of operation that (1) do not discriminate against Medicare enrollees</w:t>
      </w:r>
      <w:r>
        <w:rPr>
          <w:spacing w:val="-11"/>
        </w:rPr>
        <w:t xml:space="preserve"> </w:t>
      </w:r>
      <w:r>
        <w:t>and</w:t>
      </w:r>
      <w:r>
        <w:rPr>
          <w:spacing w:val="-15"/>
        </w:rPr>
        <w:t xml:space="preserve"> </w:t>
      </w:r>
      <w:r>
        <w:t>(2)</w:t>
      </w:r>
      <w:r>
        <w:rPr>
          <w:spacing w:val="-11"/>
        </w:rPr>
        <w:t xml:space="preserve"> </w:t>
      </w:r>
      <w:r>
        <w:t>are</w:t>
      </w:r>
      <w:r>
        <w:rPr>
          <w:spacing w:val="-13"/>
        </w:rPr>
        <w:t xml:space="preserve"> </w:t>
      </w:r>
      <w:r>
        <w:t>convenient</w:t>
      </w:r>
      <w:r>
        <w:rPr>
          <w:spacing w:val="-11"/>
        </w:rPr>
        <w:t xml:space="preserve"> </w:t>
      </w:r>
      <w:r>
        <w:t>for</w:t>
      </w:r>
      <w:r>
        <w:rPr>
          <w:spacing w:val="-14"/>
        </w:rPr>
        <w:t xml:space="preserve"> </w:t>
      </w:r>
      <w:r>
        <w:t>West</w:t>
      </w:r>
      <w:r>
        <w:rPr>
          <w:spacing w:val="-11"/>
        </w:rPr>
        <w:t xml:space="preserve"> </w:t>
      </w:r>
      <w:r>
        <w:t>Virginia</w:t>
      </w:r>
      <w:r>
        <w:rPr>
          <w:spacing w:val="-14"/>
        </w:rPr>
        <w:t xml:space="preserve"> </w:t>
      </w:r>
      <w:r>
        <w:t>Senior</w:t>
      </w:r>
      <w:r>
        <w:rPr>
          <w:spacing w:val="-11"/>
        </w:rPr>
        <w:t xml:space="preserve"> </w:t>
      </w:r>
      <w:r>
        <w:t>Advantage</w:t>
      </w:r>
      <w:r>
        <w:rPr>
          <w:spacing w:val="-16"/>
        </w:rPr>
        <w:t xml:space="preserve"> </w:t>
      </w:r>
      <w:r>
        <w:t>members,</w:t>
      </w:r>
      <w:r>
        <w:rPr>
          <w:spacing w:val="-14"/>
        </w:rPr>
        <w:t xml:space="preserve"> </w:t>
      </w:r>
      <w:r>
        <w:t>the</w:t>
      </w:r>
      <w:r>
        <w:rPr>
          <w:spacing w:val="-11"/>
        </w:rPr>
        <w:t xml:space="preserve"> </w:t>
      </w:r>
      <w:r>
        <w:t>facilities</w:t>
      </w:r>
      <w:r>
        <w:rPr>
          <w:spacing w:val="-13"/>
        </w:rPr>
        <w:t xml:space="preserve"> </w:t>
      </w:r>
      <w:r>
        <w:t>where members reside, and facility staff who aid in member care (i.e. primary care physicians are expected</w:t>
      </w:r>
      <w:r>
        <w:rPr>
          <w:spacing w:val="-6"/>
        </w:rPr>
        <w:t xml:space="preserve"> </w:t>
      </w:r>
      <w:r>
        <w:t>to</w:t>
      </w:r>
      <w:r>
        <w:rPr>
          <w:spacing w:val="-5"/>
        </w:rPr>
        <w:t xml:space="preserve"> </w:t>
      </w:r>
      <w:r>
        <w:t>NOT</w:t>
      </w:r>
      <w:r>
        <w:rPr>
          <w:spacing w:val="-5"/>
        </w:rPr>
        <w:t xml:space="preserve"> </w:t>
      </w:r>
      <w:r>
        <w:t>provide</w:t>
      </w:r>
      <w:r>
        <w:rPr>
          <w:spacing w:val="-5"/>
        </w:rPr>
        <w:t xml:space="preserve"> </w:t>
      </w:r>
      <w:r>
        <w:t>routine</w:t>
      </w:r>
      <w:r>
        <w:rPr>
          <w:spacing w:val="-7"/>
        </w:rPr>
        <w:t xml:space="preserve"> </w:t>
      </w:r>
      <w:r>
        <w:t>visits</w:t>
      </w:r>
      <w:r>
        <w:rPr>
          <w:spacing w:val="-8"/>
        </w:rPr>
        <w:t xml:space="preserve"> </w:t>
      </w:r>
      <w:r>
        <w:t>at</w:t>
      </w:r>
      <w:r>
        <w:rPr>
          <w:spacing w:val="-5"/>
        </w:rPr>
        <w:t xml:space="preserve"> </w:t>
      </w:r>
      <w:r>
        <w:t>times</w:t>
      </w:r>
      <w:r>
        <w:rPr>
          <w:spacing w:val="-5"/>
        </w:rPr>
        <w:t xml:space="preserve"> </w:t>
      </w:r>
      <w:r>
        <w:t>that</w:t>
      </w:r>
      <w:r>
        <w:rPr>
          <w:spacing w:val="-8"/>
        </w:rPr>
        <w:t xml:space="preserve"> </w:t>
      </w:r>
      <w:r>
        <w:t>coincide</w:t>
      </w:r>
      <w:r>
        <w:rPr>
          <w:spacing w:val="-7"/>
        </w:rPr>
        <w:t xml:space="preserve"> </w:t>
      </w:r>
      <w:r>
        <w:t>with</w:t>
      </w:r>
      <w:r>
        <w:rPr>
          <w:spacing w:val="-6"/>
        </w:rPr>
        <w:t xml:space="preserve"> </w:t>
      </w:r>
      <w:r>
        <w:t>regular</w:t>
      </w:r>
      <w:r>
        <w:rPr>
          <w:spacing w:val="-6"/>
        </w:rPr>
        <w:t xml:space="preserve"> </w:t>
      </w:r>
      <w:r>
        <w:t>facility</w:t>
      </w:r>
      <w:r>
        <w:rPr>
          <w:spacing w:val="-9"/>
        </w:rPr>
        <w:t xml:space="preserve"> </w:t>
      </w:r>
      <w:r>
        <w:t>meal</w:t>
      </w:r>
      <w:r>
        <w:rPr>
          <w:spacing w:val="-8"/>
        </w:rPr>
        <w:t xml:space="preserve"> </w:t>
      </w:r>
      <w:r>
        <w:t>times,</w:t>
      </w:r>
      <w:r>
        <w:rPr>
          <w:spacing w:val="-7"/>
        </w:rPr>
        <w:t xml:space="preserve"> </w:t>
      </w:r>
      <w:r>
        <w:t>that may interfere with expected member sleep patterns by occurring before 8 am or after 8 pm, or that occur during nursing staff shift</w:t>
      </w:r>
      <w:r>
        <w:rPr>
          <w:spacing w:val="-3"/>
        </w:rPr>
        <w:t xml:space="preserve"> </w:t>
      </w:r>
      <w:r>
        <w:t>changes).</w:t>
      </w:r>
    </w:p>
    <w:p w14:paraId="4733302C" w14:textId="77777777" w:rsidR="00F77FD9" w:rsidRDefault="00F77FD9">
      <w:pPr>
        <w:pStyle w:val="BodyText"/>
        <w:ind w:left="160" w:right="1192"/>
        <w:jc w:val="both"/>
      </w:pPr>
    </w:p>
    <w:p w14:paraId="11CBD6E3" w14:textId="77777777" w:rsidR="00690E42" w:rsidRDefault="008B65F6">
      <w:pPr>
        <w:pStyle w:val="Heading3"/>
        <w:spacing w:before="39" w:line="268" w:lineRule="exact"/>
      </w:pPr>
      <w:bookmarkStart w:id="33" w:name="_Toc33599844"/>
      <w:r>
        <w:rPr>
          <w:color w:val="5B9BD4"/>
        </w:rPr>
        <w:t>Timeliness of Access to Care</w:t>
      </w:r>
      <w:bookmarkEnd w:id="33"/>
    </w:p>
    <w:p w14:paraId="53FF8034" w14:textId="529C3542" w:rsidR="00690E42" w:rsidRDefault="008B65F6">
      <w:pPr>
        <w:pStyle w:val="BodyText"/>
        <w:ind w:left="160" w:right="1195"/>
        <w:jc w:val="both"/>
      </w:pPr>
      <w:r>
        <w:t xml:space="preserve">West Virginia Senior Advantage members have access to care 24 hours a day, 7 days a week as medically necessary. </w:t>
      </w:r>
      <w:r w:rsidR="00997754">
        <w:t xml:space="preserve">It is the expectation of </w:t>
      </w:r>
      <w:r w:rsidRPr="00996C73">
        <w:t xml:space="preserve">West Virginia Senior Advantage </w:t>
      </w:r>
      <w:r w:rsidR="00997754">
        <w:t xml:space="preserve">that Providers follow the Model of Care to ensure </w:t>
      </w:r>
      <w:r w:rsidRPr="00996C73">
        <w:t>members have timely access to routine, preventive, and urgent care services.</w:t>
      </w:r>
    </w:p>
    <w:p w14:paraId="0BE63E82" w14:textId="77777777" w:rsidR="00690E42" w:rsidRDefault="00690E42">
      <w:pPr>
        <w:pStyle w:val="BodyText"/>
        <w:spacing w:before="10"/>
        <w:rPr>
          <w:sz w:val="21"/>
        </w:rPr>
      </w:pPr>
    </w:p>
    <w:p w14:paraId="1AF8BF1F" w14:textId="77777777" w:rsidR="00690E42" w:rsidRDefault="008B65F6" w:rsidP="0042002B">
      <w:pPr>
        <w:pStyle w:val="ListParagraph"/>
        <w:numPr>
          <w:ilvl w:val="0"/>
          <w:numId w:val="31"/>
        </w:numPr>
        <w:tabs>
          <w:tab w:val="left" w:pos="881"/>
        </w:tabs>
        <w:ind w:right="1194"/>
        <w:jc w:val="both"/>
        <w:rPr>
          <w:rFonts w:ascii="Symbol" w:hAnsi="Symbol"/>
        </w:rPr>
      </w:pPr>
      <w:r>
        <w:t>Primary care physicians—are required to</w:t>
      </w:r>
      <w:r>
        <w:rPr>
          <w:spacing w:val="-1"/>
        </w:rPr>
        <w:t xml:space="preserve"> </w:t>
      </w:r>
      <w:r>
        <w:t>provide</w:t>
      </w:r>
    </w:p>
    <w:p w14:paraId="10D5E605" w14:textId="77777777" w:rsidR="00E20245" w:rsidRDefault="00E20245" w:rsidP="0042002B">
      <w:pPr>
        <w:pStyle w:val="ListParagraph"/>
        <w:numPr>
          <w:ilvl w:val="1"/>
          <w:numId w:val="31"/>
        </w:numPr>
        <w:tabs>
          <w:tab w:val="left" w:pos="1601"/>
        </w:tabs>
        <w:spacing w:before="2" w:line="237" w:lineRule="auto"/>
        <w:ind w:right="1195"/>
        <w:jc w:val="both"/>
      </w:pPr>
      <w:r w:rsidRPr="00BE4C33">
        <w:t>PCPs will be required to provide routine and preventive onsite visits for all WV Senior Advantage Members, regardless of risk level</w:t>
      </w:r>
      <w:r>
        <w:t xml:space="preserve"> For members with non-urgent, new onset symptom or condition, PCPs must provide an onsite visit within 7 days (1 week) of the visit request </w:t>
      </w:r>
    </w:p>
    <w:p w14:paraId="78E601F7" w14:textId="35C8D45A" w:rsidR="00E20245" w:rsidRDefault="00E20245" w:rsidP="0042002B">
      <w:pPr>
        <w:pStyle w:val="ListParagraph"/>
        <w:numPr>
          <w:ilvl w:val="1"/>
          <w:numId w:val="31"/>
        </w:numPr>
        <w:tabs>
          <w:tab w:val="left" w:pos="1601"/>
        </w:tabs>
        <w:spacing w:before="3" w:line="235" w:lineRule="auto"/>
        <w:ind w:right="1195"/>
        <w:jc w:val="both"/>
      </w:pPr>
      <w:r w:rsidRPr="008B55FB">
        <w:t>A significant change in condition will be addressed by the APC or PCP within one business day of notification at the most appropriate setting, based on clinical needs and the member’s goals of care.</w:t>
      </w:r>
    </w:p>
    <w:p w14:paraId="2AE64AC1" w14:textId="77777777" w:rsidR="00E20245" w:rsidRDefault="00E20245" w:rsidP="0042002B">
      <w:pPr>
        <w:pStyle w:val="ListParagraph"/>
        <w:numPr>
          <w:ilvl w:val="1"/>
          <w:numId w:val="31"/>
        </w:numPr>
        <w:tabs>
          <w:tab w:val="left" w:pos="1601"/>
        </w:tabs>
        <w:spacing w:before="6" w:line="237" w:lineRule="auto"/>
        <w:ind w:right="1193"/>
        <w:jc w:val="both"/>
      </w:pPr>
      <w:r>
        <w:t>24</w:t>
      </w:r>
      <w:r>
        <w:rPr>
          <w:spacing w:val="-5"/>
        </w:rPr>
        <w:t xml:space="preserve"> </w:t>
      </w:r>
      <w:r>
        <w:t>hours</w:t>
      </w:r>
      <w:r>
        <w:rPr>
          <w:spacing w:val="-6"/>
        </w:rPr>
        <w:t xml:space="preserve"> </w:t>
      </w:r>
      <w:r>
        <w:t>a</w:t>
      </w:r>
      <w:r>
        <w:rPr>
          <w:spacing w:val="-4"/>
        </w:rPr>
        <w:t xml:space="preserve"> </w:t>
      </w:r>
      <w:r>
        <w:t>day,</w:t>
      </w:r>
      <w:r>
        <w:rPr>
          <w:spacing w:val="-5"/>
        </w:rPr>
        <w:t xml:space="preserve"> </w:t>
      </w:r>
      <w:r>
        <w:t>7</w:t>
      </w:r>
      <w:r>
        <w:rPr>
          <w:spacing w:val="-4"/>
        </w:rPr>
        <w:t xml:space="preserve"> </w:t>
      </w:r>
      <w:r>
        <w:t>days</w:t>
      </w:r>
      <w:r>
        <w:rPr>
          <w:spacing w:val="-4"/>
        </w:rPr>
        <w:t xml:space="preserve"> </w:t>
      </w:r>
      <w:r>
        <w:t>a</w:t>
      </w:r>
      <w:r>
        <w:rPr>
          <w:spacing w:val="-6"/>
        </w:rPr>
        <w:t xml:space="preserve"> </w:t>
      </w:r>
      <w:r>
        <w:t>week</w:t>
      </w:r>
      <w:r>
        <w:rPr>
          <w:spacing w:val="-4"/>
        </w:rPr>
        <w:t xml:space="preserve"> </w:t>
      </w:r>
      <w:r>
        <w:t>telephonic</w:t>
      </w:r>
      <w:r>
        <w:rPr>
          <w:spacing w:val="-4"/>
        </w:rPr>
        <w:t xml:space="preserve"> </w:t>
      </w:r>
      <w:r>
        <w:t>access</w:t>
      </w:r>
      <w:r>
        <w:rPr>
          <w:spacing w:val="-6"/>
        </w:rPr>
        <w:t xml:space="preserve"> </w:t>
      </w:r>
      <w:r>
        <w:t>for</w:t>
      </w:r>
      <w:r>
        <w:rPr>
          <w:spacing w:val="-8"/>
        </w:rPr>
        <w:t xml:space="preserve"> </w:t>
      </w:r>
      <w:r>
        <w:t>medically</w:t>
      </w:r>
      <w:r>
        <w:rPr>
          <w:spacing w:val="-4"/>
        </w:rPr>
        <w:t xml:space="preserve"> </w:t>
      </w:r>
      <w:r>
        <w:t>necessary</w:t>
      </w:r>
      <w:r>
        <w:rPr>
          <w:spacing w:val="-4"/>
        </w:rPr>
        <w:t xml:space="preserve"> </w:t>
      </w:r>
      <w:r>
        <w:t>member care, with approved and contracted physician coverage during time off (call coverage), with emergency care calls, both weekdays or after-hours, responded to</w:t>
      </w:r>
      <w:r>
        <w:rPr>
          <w:spacing w:val="-7"/>
        </w:rPr>
        <w:t xml:space="preserve"> </w:t>
      </w:r>
      <w:r>
        <w:t>immediately;</w:t>
      </w:r>
      <w:r>
        <w:rPr>
          <w:spacing w:val="-8"/>
        </w:rPr>
        <w:t xml:space="preserve"> </w:t>
      </w:r>
      <w:r>
        <w:t>urgent</w:t>
      </w:r>
      <w:r>
        <w:rPr>
          <w:spacing w:val="-9"/>
        </w:rPr>
        <w:t xml:space="preserve"> </w:t>
      </w:r>
      <w:r>
        <w:t>care</w:t>
      </w:r>
      <w:r>
        <w:rPr>
          <w:spacing w:val="-8"/>
        </w:rPr>
        <w:t xml:space="preserve"> </w:t>
      </w:r>
      <w:r>
        <w:t>calls,</w:t>
      </w:r>
      <w:r>
        <w:rPr>
          <w:spacing w:val="-11"/>
        </w:rPr>
        <w:t xml:space="preserve"> </w:t>
      </w:r>
      <w:r>
        <w:t>weekdays</w:t>
      </w:r>
      <w:r>
        <w:rPr>
          <w:spacing w:val="-11"/>
        </w:rPr>
        <w:t xml:space="preserve"> </w:t>
      </w:r>
      <w:r>
        <w:t>and</w:t>
      </w:r>
      <w:r>
        <w:rPr>
          <w:spacing w:val="-10"/>
        </w:rPr>
        <w:t xml:space="preserve"> </w:t>
      </w:r>
      <w:r>
        <w:t>after-hours,</w:t>
      </w:r>
      <w:r>
        <w:rPr>
          <w:spacing w:val="-9"/>
        </w:rPr>
        <w:t xml:space="preserve"> </w:t>
      </w:r>
      <w:r>
        <w:t>responded</w:t>
      </w:r>
      <w:r>
        <w:rPr>
          <w:spacing w:val="-12"/>
        </w:rPr>
        <w:t xml:space="preserve"> </w:t>
      </w:r>
      <w:r>
        <w:t>to</w:t>
      </w:r>
      <w:r>
        <w:rPr>
          <w:spacing w:val="-10"/>
        </w:rPr>
        <w:t xml:space="preserve"> </w:t>
      </w:r>
      <w:r>
        <w:t>within 30 minutes; and routine care calls returned by the end of the</w:t>
      </w:r>
      <w:r>
        <w:rPr>
          <w:spacing w:val="-9"/>
        </w:rPr>
        <w:t xml:space="preserve"> </w:t>
      </w:r>
      <w:r>
        <w:t>day.</w:t>
      </w:r>
    </w:p>
    <w:p w14:paraId="502DC3A4" w14:textId="77777777" w:rsidR="00690E42" w:rsidRDefault="008B65F6" w:rsidP="0042002B">
      <w:pPr>
        <w:pStyle w:val="ListParagraph"/>
        <w:numPr>
          <w:ilvl w:val="0"/>
          <w:numId w:val="31"/>
        </w:numPr>
        <w:tabs>
          <w:tab w:val="left" w:pos="881"/>
        </w:tabs>
        <w:spacing w:before="6"/>
        <w:ind w:right="1196"/>
        <w:jc w:val="both"/>
        <w:rPr>
          <w:rFonts w:ascii="Symbol"/>
        </w:rPr>
      </w:pPr>
      <w:r>
        <w:t>Specialists are required to be available for a consult or new patient appointment within 21 days of initial request and to be immediately available to primary care physicians for an urgent or emergent consult regarding a</w:t>
      </w:r>
      <w:r>
        <w:rPr>
          <w:spacing w:val="-7"/>
        </w:rPr>
        <w:t xml:space="preserve"> </w:t>
      </w:r>
      <w:r>
        <w:t>member.</w:t>
      </w:r>
    </w:p>
    <w:p w14:paraId="06B7434C" w14:textId="77777777" w:rsidR="00690E42" w:rsidRDefault="008B65F6" w:rsidP="0042002B">
      <w:pPr>
        <w:pStyle w:val="ListParagraph"/>
        <w:numPr>
          <w:ilvl w:val="0"/>
          <w:numId w:val="31"/>
        </w:numPr>
        <w:tabs>
          <w:tab w:val="left" w:pos="881"/>
        </w:tabs>
        <w:ind w:right="1193"/>
        <w:jc w:val="both"/>
        <w:rPr>
          <w:rFonts w:ascii="Symbol" w:hAnsi="Symbol"/>
        </w:rPr>
      </w:pPr>
      <w:r>
        <w:t>Telephone Access (applicable to all contracted providers regarding calls from members, members’ caregivers, West Virginia Senior Advantage Nurse Practitioners, West Virginia Senior Advantage Medical Director and Utilization Management staff, and nursing home facility</w:t>
      </w:r>
      <w:r>
        <w:rPr>
          <w:spacing w:val="-1"/>
        </w:rPr>
        <w:t xml:space="preserve"> </w:t>
      </w:r>
      <w:r>
        <w:t>staff):</w:t>
      </w:r>
    </w:p>
    <w:p w14:paraId="3F9D707C" w14:textId="77777777" w:rsidR="00690E42" w:rsidRDefault="008B65F6" w:rsidP="0042002B">
      <w:pPr>
        <w:pStyle w:val="ListParagraph"/>
        <w:numPr>
          <w:ilvl w:val="1"/>
          <w:numId w:val="31"/>
        </w:numPr>
        <w:tabs>
          <w:tab w:val="left" w:pos="1601"/>
        </w:tabs>
        <w:spacing w:before="4" w:line="235" w:lineRule="auto"/>
        <w:ind w:right="1195"/>
        <w:jc w:val="both"/>
      </w:pPr>
      <w:r>
        <w:t>Emergency care calls, both weekdays and after-hours calls, will be dealt with immediately.</w:t>
      </w:r>
    </w:p>
    <w:p w14:paraId="15F10F87" w14:textId="77777777" w:rsidR="00690E42" w:rsidRDefault="008B65F6" w:rsidP="0042002B">
      <w:pPr>
        <w:pStyle w:val="ListParagraph"/>
        <w:numPr>
          <w:ilvl w:val="1"/>
          <w:numId w:val="31"/>
        </w:numPr>
        <w:tabs>
          <w:tab w:val="left" w:pos="1601"/>
        </w:tabs>
        <w:spacing w:before="7" w:line="232" w:lineRule="auto"/>
        <w:ind w:right="1193"/>
        <w:jc w:val="both"/>
      </w:pPr>
      <w:r>
        <w:t>Urgent</w:t>
      </w:r>
      <w:r>
        <w:rPr>
          <w:spacing w:val="-4"/>
        </w:rPr>
        <w:t xml:space="preserve"> </w:t>
      </w:r>
      <w:r>
        <w:t>care</w:t>
      </w:r>
      <w:r>
        <w:rPr>
          <w:spacing w:val="-4"/>
        </w:rPr>
        <w:t xml:space="preserve"> </w:t>
      </w:r>
      <w:r>
        <w:t>calls,</w:t>
      </w:r>
      <w:r>
        <w:rPr>
          <w:spacing w:val="-4"/>
        </w:rPr>
        <w:t xml:space="preserve"> </w:t>
      </w:r>
      <w:r>
        <w:t>both</w:t>
      </w:r>
      <w:r>
        <w:rPr>
          <w:spacing w:val="-5"/>
        </w:rPr>
        <w:t xml:space="preserve"> </w:t>
      </w:r>
      <w:r>
        <w:t>weekdays</w:t>
      </w:r>
      <w:r>
        <w:rPr>
          <w:spacing w:val="-4"/>
        </w:rPr>
        <w:t xml:space="preserve"> </w:t>
      </w:r>
      <w:r>
        <w:t>and</w:t>
      </w:r>
      <w:r>
        <w:rPr>
          <w:spacing w:val="-5"/>
        </w:rPr>
        <w:t xml:space="preserve"> </w:t>
      </w:r>
      <w:r>
        <w:t>after-hours</w:t>
      </w:r>
      <w:r>
        <w:rPr>
          <w:spacing w:val="-5"/>
        </w:rPr>
        <w:t xml:space="preserve"> </w:t>
      </w:r>
      <w:r>
        <w:t>calls,</w:t>
      </w:r>
      <w:r>
        <w:rPr>
          <w:spacing w:val="-7"/>
        </w:rPr>
        <w:t xml:space="preserve"> </w:t>
      </w:r>
      <w:r>
        <w:t>will</w:t>
      </w:r>
      <w:r>
        <w:rPr>
          <w:spacing w:val="-5"/>
        </w:rPr>
        <w:t xml:space="preserve"> </w:t>
      </w:r>
      <w:r>
        <w:t>be</w:t>
      </w:r>
      <w:r>
        <w:rPr>
          <w:spacing w:val="-4"/>
        </w:rPr>
        <w:t xml:space="preserve"> </w:t>
      </w:r>
      <w:r>
        <w:t>returned</w:t>
      </w:r>
      <w:r>
        <w:rPr>
          <w:spacing w:val="-5"/>
        </w:rPr>
        <w:t xml:space="preserve"> </w:t>
      </w:r>
      <w:r>
        <w:t>within</w:t>
      </w:r>
      <w:r>
        <w:rPr>
          <w:spacing w:val="-6"/>
        </w:rPr>
        <w:t xml:space="preserve"> </w:t>
      </w:r>
      <w:r>
        <w:t>30 minutes.</w:t>
      </w:r>
    </w:p>
    <w:p w14:paraId="5BED76A6" w14:textId="77777777" w:rsidR="00690E42" w:rsidRDefault="008B65F6" w:rsidP="0042002B">
      <w:pPr>
        <w:pStyle w:val="ListParagraph"/>
        <w:numPr>
          <w:ilvl w:val="1"/>
          <w:numId w:val="31"/>
        </w:numPr>
        <w:tabs>
          <w:tab w:val="left" w:pos="1601"/>
        </w:tabs>
        <w:spacing w:before="5" w:line="235" w:lineRule="auto"/>
        <w:ind w:right="1193"/>
        <w:jc w:val="both"/>
      </w:pPr>
      <w:r>
        <w:lastRenderedPageBreak/>
        <w:t>Routine care calls, both weekdays and after-hours calls, will be returned in a timely</w:t>
      </w:r>
      <w:r>
        <w:rPr>
          <w:spacing w:val="-2"/>
        </w:rPr>
        <w:t xml:space="preserve"> </w:t>
      </w:r>
      <w:r>
        <w:t>manner.</w:t>
      </w:r>
    </w:p>
    <w:p w14:paraId="3FED9885" w14:textId="77777777" w:rsidR="00690E42" w:rsidRDefault="008B65F6" w:rsidP="0042002B">
      <w:pPr>
        <w:pStyle w:val="ListParagraph"/>
        <w:numPr>
          <w:ilvl w:val="1"/>
          <w:numId w:val="31"/>
        </w:numPr>
        <w:tabs>
          <w:tab w:val="left" w:pos="1601"/>
        </w:tabs>
        <w:spacing w:before="4" w:line="235" w:lineRule="auto"/>
        <w:ind w:right="1197"/>
        <w:jc w:val="both"/>
      </w:pPr>
      <w:r>
        <w:t>All calls are answered promptly by the provider, provider staff and/or a reliable paging service or answering</w:t>
      </w:r>
      <w:r>
        <w:rPr>
          <w:spacing w:val="-7"/>
        </w:rPr>
        <w:t xml:space="preserve"> </w:t>
      </w:r>
      <w:r>
        <w:t>service.</w:t>
      </w:r>
    </w:p>
    <w:p w14:paraId="748428AE" w14:textId="77777777" w:rsidR="00690E42" w:rsidRDefault="00690E42">
      <w:pPr>
        <w:pStyle w:val="BodyText"/>
        <w:spacing w:before="7"/>
      </w:pPr>
    </w:p>
    <w:p w14:paraId="0D19951F" w14:textId="77777777" w:rsidR="00690E42" w:rsidRDefault="008B65F6">
      <w:pPr>
        <w:pStyle w:val="Heading2"/>
        <w:spacing w:line="240" w:lineRule="auto"/>
      </w:pPr>
      <w:bookmarkStart w:id="34" w:name="_Toc33599846"/>
      <w:r>
        <w:rPr>
          <w:color w:val="5B9BD4"/>
        </w:rPr>
        <w:t>Provider Rights and Responsibilities</w:t>
      </w:r>
      <w:bookmarkEnd w:id="34"/>
    </w:p>
    <w:p w14:paraId="297A8E1F" w14:textId="77777777" w:rsidR="00690E42" w:rsidRDefault="008B65F6">
      <w:pPr>
        <w:pStyle w:val="Heading3"/>
        <w:spacing w:before="199" w:line="240" w:lineRule="auto"/>
      </w:pPr>
      <w:bookmarkStart w:id="35" w:name="_Toc33599847"/>
      <w:r>
        <w:rPr>
          <w:color w:val="5B9BD4"/>
        </w:rPr>
        <w:t>Provider Rights</w:t>
      </w:r>
      <w:bookmarkEnd w:id="35"/>
    </w:p>
    <w:p w14:paraId="5DAAF627" w14:textId="77777777" w:rsidR="00690E42" w:rsidRDefault="008B65F6">
      <w:pPr>
        <w:pStyle w:val="BodyText"/>
        <w:ind w:left="160" w:right="1198"/>
        <w:jc w:val="both"/>
      </w:pPr>
      <w:r>
        <w:t>West Virginia Senior Advantage encourages your feedback and suggestions on how service may be improved within the organization.</w:t>
      </w:r>
    </w:p>
    <w:p w14:paraId="02B22D88" w14:textId="77777777" w:rsidR="00690E42" w:rsidRDefault="00690E42">
      <w:pPr>
        <w:pStyle w:val="BodyText"/>
        <w:spacing w:before="10"/>
        <w:rPr>
          <w:sz w:val="21"/>
        </w:rPr>
      </w:pPr>
    </w:p>
    <w:p w14:paraId="08897B73" w14:textId="77777777" w:rsidR="00690E42" w:rsidRDefault="008B65F6">
      <w:pPr>
        <w:pStyle w:val="BodyText"/>
        <w:spacing w:before="1"/>
        <w:ind w:left="160" w:right="1194"/>
        <w:jc w:val="both"/>
      </w:pPr>
      <w:r>
        <w:t>If an acceptable patient-physician relationship cannot be established with a West Virginia Senior Advantage</w:t>
      </w:r>
      <w:r>
        <w:rPr>
          <w:spacing w:val="-12"/>
        </w:rPr>
        <w:t xml:space="preserve"> </w:t>
      </w:r>
      <w:r>
        <w:t>member</w:t>
      </w:r>
      <w:r>
        <w:rPr>
          <w:spacing w:val="-11"/>
        </w:rPr>
        <w:t xml:space="preserve"> </w:t>
      </w:r>
      <w:r>
        <w:t>who</w:t>
      </w:r>
      <w:r>
        <w:rPr>
          <w:spacing w:val="-8"/>
        </w:rPr>
        <w:t xml:space="preserve"> </w:t>
      </w:r>
      <w:r>
        <w:t>has</w:t>
      </w:r>
      <w:r>
        <w:rPr>
          <w:spacing w:val="-9"/>
        </w:rPr>
        <w:t xml:space="preserve"> </w:t>
      </w:r>
      <w:r>
        <w:t>selected</w:t>
      </w:r>
      <w:r>
        <w:rPr>
          <w:spacing w:val="-11"/>
        </w:rPr>
        <w:t xml:space="preserve"> </w:t>
      </w:r>
      <w:r>
        <w:t>you</w:t>
      </w:r>
      <w:r>
        <w:rPr>
          <w:spacing w:val="-12"/>
        </w:rPr>
        <w:t xml:space="preserve"> </w:t>
      </w:r>
      <w:r>
        <w:t>as</w:t>
      </w:r>
      <w:r>
        <w:rPr>
          <w:spacing w:val="-11"/>
        </w:rPr>
        <w:t xml:space="preserve"> </w:t>
      </w:r>
      <w:r>
        <w:t>his/her</w:t>
      </w:r>
      <w:r>
        <w:rPr>
          <w:spacing w:val="-11"/>
        </w:rPr>
        <w:t xml:space="preserve"> </w:t>
      </w:r>
      <w:r>
        <w:t>primary</w:t>
      </w:r>
      <w:r>
        <w:rPr>
          <w:spacing w:val="-10"/>
        </w:rPr>
        <w:t xml:space="preserve"> </w:t>
      </w:r>
      <w:r>
        <w:t>care</w:t>
      </w:r>
      <w:r>
        <w:rPr>
          <w:spacing w:val="-11"/>
        </w:rPr>
        <w:t xml:space="preserve"> </w:t>
      </w:r>
      <w:r>
        <w:t>physician,</w:t>
      </w:r>
      <w:r>
        <w:rPr>
          <w:spacing w:val="-11"/>
        </w:rPr>
        <w:t xml:space="preserve"> </w:t>
      </w:r>
      <w:r>
        <w:t>you</w:t>
      </w:r>
      <w:r>
        <w:rPr>
          <w:spacing w:val="-12"/>
        </w:rPr>
        <w:t xml:space="preserve"> </w:t>
      </w:r>
      <w:r>
        <w:t>may</w:t>
      </w:r>
      <w:r>
        <w:rPr>
          <w:spacing w:val="-9"/>
        </w:rPr>
        <w:t xml:space="preserve"> </w:t>
      </w:r>
      <w:r>
        <w:t>request</w:t>
      </w:r>
      <w:r>
        <w:rPr>
          <w:spacing w:val="-10"/>
        </w:rPr>
        <w:t xml:space="preserve"> </w:t>
      </w:r>
      <w:r>
        <w:t>that West Virginia Senior Advantage have that member removed from your</w:t>
      </w:r>
      <w:r>
        <w:rPr>
          <w:spacing w:val="-15"/>
        </w:rPr>
        <w:t xml:space="preserve"> </w:t>
      </w:r>
      <w:r>
        <w:t>care.</w:t>
      </w:r>
    </w:p>
    <w:p w14:paraId="1D51915F" w14:textId="77777777" w:rsidR="00690E42" w:rsidRDefault="00690E42">
      <w:pPr>
        <w:pStyle w:val="BodyText"/>
      </w:pPr>
    </w:p>
    <w:p w14:paraId="5D42A285" w14:textId="77777777" w:rsidR="00690E42" w:rsidRDefault="008B65F6">
      <w:pPr>
        <w:pStyle w:val="BodyText"/>
        <w:spacing w:before="1"/>
        <w:ind w:left="160" w:right="1195"/>
        <w:jc w:val="both"/>
      </w:pPr>
      <w:r>
        <w:t>You may appeal any claims submissions you feel have not been paid according to medical policy or in keeping with the level of care rendered.</w:t>
      </w:r>
    </w:p>
    <w:p w14:paraId="6061C209" w14:textId="77777777" w:rsidR="00690E42" w:rsidRDefault="00690E42">
      <w:pPr>
        <w:pStyle w:val="BodyText"/>
      </w:pPr>
    </w:p>
    <w:p w14:paraId="215DC337" w14:textId="77777777" w:rsidR="00690E42" w:rsidRDefault="008B65F6">
      <w:pPr>
        <w:pStyle w:val="BodyText"/>
        <w:ind w:left="160" w:right="1195"/>
        <w:jc w:val="both"/>
      </w:pPr>
      <w:r>
        <w:t>You may request to discuss any referral request with the Plan Medical Director at various times in the review process, before a decision is rendered or after a decision is rendered.</w:t>
      </w:r>
    </w:p>
    <w:p w14:paraId="7837299A" w14:textId="77777777" w:rsidR="00F10109" w:rsidRDefault="00F10109">
      <w:pPr>
        <w:pStyle w:val="Heading3"/>
        <w:spacing w:before="1" w:line="240" w:lineRule="auto"/>
        <w:rPr>
          <w:color w:val="5B9BD4"/>
        </w:rPr>
      </w:pPr>
    </w:p>
    <w:p w14:paraId="7743E8F6" w14:textId="77777777" w:rsidR="00690E42" w:rsidRDefault="008B65F6">
      <w:pPr>
        <w:pStyle w:val="Heading3"/>
        <w:spacing w:before="1" w:line="240" w:lineRule="auto"/>
      </w:pPr>
      <w:bookmarkStart w:id="36" w:name="_Toc33599848"/>
      <w:r>
        <w:rPr>
          <w:color w:val="5B9BD4"/>
        </w:rPr>
        <w:t>Provider Responsibilities</w:t>
      </w:r>
      <w:bookmarkEnd w:id="36"/>
    </w:p>
    <w:p w14:paraId="034D147D" w14:textId="77777777" w:rsidR="00690E42" w:rsidRDefault="008B65F6">
      <w:pPr>
        <w:pStyle w:val="BodyText"/>
        <w:spacing w:before="37"/>
        <w:ind w:left="160"/>
        <w:jc w:val="both"/>
      </w:pPr>
      <w:r>
        <w:t>All Primary Care Physicians must provide continuous 24 hours, 7 days a week access to care for West Virginia Senior Advantage members. During periods of unavailability or absence from the practice, you must arrange coverage for your West Virginia Senior Advantage members and notify West Virginia Senior Advantage of the physician who is providing coverage for your</w:t>
      </w:r>
      <w:r w:rsidR="00E32514">
        <w:t xml:space="preserve"> </w:t>
      </w:r>
      <w:r>
        <w:t>practice.</w:t>
      </w:r>
    </w:p>
    <w:p w14:paraId="3F17C146" w14:textId="77777777" w:rsidR="00690E42" w:rsidRDefault="00690E42">
      <w:pPr>
        <w:pStyle w:val="BodyText"/>
      </w:pPr>
    </w:p>
    <w:p w14:paraId="0D5E6750" w14:textId="77777777" w:rsidR="00690E42" w:rsidRDefault="008B65F6">
      <w:pPr>
        <w:pStyle w:val="BodyText"/>
        <w:spacing w:before="1"/>
        <w:ind w:left="160" w:right="1194"/>
        <w:jc w:val="both"/>
      </w:pPr>
      <w:r>
        <w:t>In general, West Virginia Senior Advantage expects PCP visits to be provided onsite at the member’s nursing</w:t>
      </w:r>
      <w:r>
        <w:rPr>
          <w:spacing w:val="-14"/>
        </w:rPr>
        <w:t xml:space="preserve"> </w:t>
      </w:r>
      <w:r>
        <w:t>facility.</w:t>
      </w:r>
    </w:p>
    <w:p w14:paraId="79AE1A1D" w14:textId="77777777" w:rsidR="00690E42" w:rsidRDefault="00690E42">
      <w:pPr>
        <w:pStyle w:val="BodyText"/>
        <w:spacing w:before="10"/>
        <w:rPr>
          <w:sz w:val="21"/>
        </w:rPr>
      </w:pPr>
    </w:p>
    <w:p w14:paraId="272CB144" w14:textId="77777777" w:rsidR="00690E42" w:rsidRDefault="008B65F6">
      <w:pPr>
        <w:pStyle w:val="BodyText"/>
        <w:ind w:left="160" w:right="1193"/>
        <w:jc w:val="both"/>
      </w:pPr>
      <w:r>
        <w:t>Primary Care Physicians are responsible for the coordination of routine preventative care along with any ancillary services that need to be rendered with authorization.</w:t>
      </w:r>
    </w:p>
    <w:p w14:paraId="78993260" w14:textId="77777777" w:rsidR="00690E42" w:rsidRDefault="00690E42">
      <w:pPr>
        <w:pStyle w:val="BodyText"/>
        <w:spacing w:before="1"/>
      </w:pPr>
    </w:p>
    <w:p w14:paraId="282E8151" w14:textId="77777777" w:rsidR="00690E42" w:rsidRDefault="008B65F6">
      <w:pPr>
        <w:pStyle w:val="BodyText"/>
        <w:ind w:left="160" w:right="1197"/>
        <w:jc w:val="both"/>
      </w:pPr>
      <w:r>
        <w:t>All providers are required to code to the highest level of specificity necessary to fully describe a member’s acuity level. All coding should be conducted in accordance with CMS guidelines and all applicable state and federal</w:t>
      </w:r>
      <w:r>
        <w:rPr>
          <w:spacing w:val="-3"/>
        </w:rPr>
        <w:t xml:space="preserve"> </w:t>
      </w:r>
      <w:r>
        <w:t>laws.</w:t>
      </w:r>
    </w:p>
    <w:p w14:paraId="1B23BE65" w14:textId="77777777" w:rsidR="00690E42" w:rsidRDefault="00690E42">
      <w:pPr>
        <w:pStyle w:val="BodyText"/>
        <w:spacing w:before="1"/>
      </w:pPr>
    </w:p>
    <w:p w14:paraId="454BE47C" w14:textId="77777777" w:rsidR="00690E42" w:rsidRDefault="008B65F6">
      <w:pPr>
        <w:pStyle w:val="BodyText"/>
        <w:ind w:left="160" w:right="1193"/>
        <w:jc w:val="both"/>
      </w:pPr>
      <w:r>
        <w:t>Specialists</w:t>
      </w:r>
      <w:r>
        <w:rPr>
          <w:spacing w:val="-16"/>
        </w:rPr>
        <w:t xml:space="preserve"> </w:t>
      </w:r>
      <w:r>
        <w:t>must</w:t>
      </w:r>
      <w:r>
        <w:rPr>
          <w:spacing w:val="-13"/>
        </w:rPr>
        <w:t xml:space="preserve"> </w:t>
      </w:r>
      <w:r>
        <w:t>provide</w:t>
      </w:r>
      <w:r>
        <w:rPr>
          <w:spacing w:val="-16"/>
        </w:rPr>
        <w:t xml:space="preserve"> </w:t>
      </w:r>
      <w:r>
        <w:t>specialty</w:t>
      </w:r>
      <w:r>
        <w:rPr>
          <w:spacing w:val="-15"/>
        </w:rPr>
        <w:t xml:space="preserve"> </w:t>
      </w:r>
      <w:r>
        <w:t>services</w:t>
      </w:r>
      <w:r>
        <w:rPr>
          <w:spacing w:val="-13"/>
        </w:rPr>
        <w:t xml:space="preserve"> </w:t>
      </w:r>
      <w:r>
        <w:t>upon</w:t>
      </w:r>
      <w:r>
        <w:rPr>
          <w:spacing w:val="-15"/>
        </w:rPr>
        <w:t xml:space="preserve"> </w:t>
      </w:r>
      <w:r>
        <w:t>referral</w:t>
      </w:r>
      <w:r>
        <w:rPr>
          <w:spacing w:val="-14"/>
        </w:rPr>
        <w:t xml:space="preserve"> </w:t>
      </w:r>
      <w:r>
        <w:t>from</w:t>
      </w:r>
      <w:r>
        <w:rPr>
          <w:spacing w:val="-13"/>
        </w:rPr>
        <w:t xml:space="preserve"> </w:t>
      </w:r>
      <w:r>
        <w:t>the</w:t>
      </w:r>
      <w:r>
        <w:rPr>
          <w:spacing w:val="-16"/>
        </w:rPr>
        <w:t xml:space="preserve"> </w:t>
      </w:r>
      <w:r>
        <w:t>Primary</w:t>
      </w:r>
      <w:r>
        <w:rPr>
          <w:spacing w:val="-13"/>
        </w:rPr>
        <w:t xml:space="preserve"> </w:t>
      </w:r>
      <w:r>
        <w:t>Care</w:t>
      </w:r>
      <w:r>
        <w:rPr>
          <w:spacing w:val="-16"/>
        </w:rPr>
        <w:t xml:space="preserve"> </w:t>
      </w:r>
      <w:r>
        <w:t>Physician</w:t>
      </w:r>
      <w:r>
        <w:rPr>
          <w:spacing w:val="-15"/>
        </w:rPr>
        <w:t xml:space="preserve"> </w:t>
      </w:r>
      <w:r>
        <w:t>and</w:t>
      </w:r>
      <w:r>
        <w:rPr>
          <w:spacing w:val="-15"/>
        </w:rPr>
        <w:t xml:space="preserve"> </w:t>
      </w:r>
      <w:r>
        <w:t>work closely</w:t>
      </w:r>
      <w:r>
        <w:rPr>
          <w:spacing w:val="-10"/>
        </w:rPr>
        <w:t xml:space="preserve"> </w:t>
      </w:r>
      <w:r>
        <w:t>with</w:t>
      </w:r>
      <w:r>
        <w:rPr>
          <w:spacing w:val="-8"/>
        </w:rPr>
        <w:t xml:space="preserve"> </w:t>
      </w:r>
      <w:r>
        <w:t>the</w:t>
      </w:r>
      <w:r>
        <w:rPr>
          <w:spacing w:val="-10"/>
        </w:rPr>
        <w:t xml:space="preserve"> </w:t>
      </w:r>
      <w:r>
        <w:t>referring</w:t>
      </w:r>
      <w:r>
        <w:rPr>
          <w:spacing w:val="-9"/>
        </w:rPr>
        <w:t xml:space="preserve"> </w:t>
      </w:r>
      <w:r>
        <w:t>physician</w:t>
      </w:r>
      <w:r>
        <w:rPr>
          <w:spacing w:val="-9"/>
        </w:rPr>
        <w:t xml:space="preserve"> </w:t>
      </w:r>
      <w:r>
        <w:t>regarding</w:t>
      </w:r>
      <w:r>
        <w:rPr>
          <w:spacing w:val="-9"/>
        </w:rPr>
        <w:t xml:space="preserve"> </w:t>
      </w:r>
      <w:r>
        <w:t>the</w:t>
      </w:r>
      <w:r>
        <w:rPr>
          <w:spacing w:val="-10"/>
        </w:rPr>
        <w:t xml:space="preserve"> </w:t>
      </w:r>
      <w:r>
        <w:t>treatment</w:t>
      </w:r>
      <w:r>
        <w:rPr>
          <w:spacing w:val="-10"/>
        </w:rPr>
        <w:t xml:space="preserve"> </w:t>
      </w:r>
      <w:r>
        <w:t>the</w:t>
      </w:r>
      <w:r>
        <w:rPr>
          <w:spacing w:val="-10"/>
        </w:rPr>
        <w:t xml:space="preserve"> </w:t>
      </w:r>
      <w:r>
        <w:t>member</w:t>
      </w:r>
      <w:r>
        <w:rPr>
          <w:spacing w:val="-10"/>
        </w:rPr>
        <w:t xml:space="preserve"> </w:t>
      </w:r>
      <w:r>
        <w:t>is</w:t>
      </w:r>
      <w:r>
        <w:rPr>
          <w:spacing w:val="-8"/>
        </w:rPr>
        <w:t xml:space="preserve"> </w:t>
      </w:r>
      <w:r>
        <w:t>to</w:t>
      </w:r>
      <w:r>
        <w:rPr>
          <w:spacing w:val="-7"/>
        </w:rPr>
        <w:t xml:space="preserve"> </w:t>
      </w:r>
      <w:r>
        <w:t>receive.</w:t>
      </w:r>
      <w:r>
        <w:rPr>
          <w:spacing w:val="25"/>
        </w:rPr>
        <w:t xml:space="preserve"> </w:t>
      </w:r>
      <w:r>
        <w:t>Specialists must also provide continuous 24 hours, 7 days a week access to care for West Virginia Senior Advantage members. Whenever possible, West Virginia Senior Advantage urges specialists to provide member visits in the member’s nursing facility for safety and comfort issues for the member.</w:t>
      </w:r>
    </w:p>
    <w:p w14:paraId="0B8940F1" w14:textId="77777777" w:rsidR="00690E42" w:rsidRDefault="00690E42">
      <w:pPr>
        <w:pStyle w:val="BodyText"/>
        <w:spacing w:before="6"/>
        <w:rPr>
          <w:sz w:val="16"/>
        </w:rPr>
      </w:pPr>
    </w:p>
    <w:p w14:paraId="2B8D1380" w14:textId="77777777" w:rsidR="00690E42" w:rsidRDefault="008B65F6">
      <w:pPr>
        <w:pStyle w:val="Heading2"/>
        <w:spacing w:before="1"/>
        <w:jc w:val="both"/>
      </w:pPr>
      <w:bookmarkStart w:id="37" w:name="_Toc33599849"/>
      <w:r>
        <w:rPr>
          <w:color w:val="5B9BD4"/>
        </w:rPr>
        <w:t>Provider Information</w:t>
      </w:r>
      <w:bookmarkEnd w:id="37"/>
    </w:p>
    <w:p w14:paraId="5E31E6F2" w14:textId="77777777" w:rsidR="00690E42" w:rsidRDefault="008B65F6">
      <w:pPr>
        <w:pStyle w:val="BodyText"/>
        <w:ind w:left="160" w:right="1196"/>
        <w:jc w:val="both"/>
      </w:pPr>
      <w:r>
        <w:t xml:space="preserve">Specialists are required to coordinate the referral process (i.e. obtain authorizations) for the further care they recommend. This responsibility does not </w:t>
      </w:r>
      <w:proofErr w:type="gramStart"/>
      <w:r>
        <w:t>revert back</w:t>
      </w:r>
      <w:proofErr w:type="gramEnd"/>
      <w:r>
        <w:t xml:space="preserve"> to the Primary Care Physician while the care of the member is under the direction of the Specialist.</w:t>
      </w:r>
    </w:p>
    <w:p w14:paraId="3B75BCC3" w14:textId="77777777" w:rsidR="00690E42" w:rsidRDefault="00690E42">
      <w:pPr>
        <w:pStyle w:val="BodyText"/>
        <w:spacing w:before="10"/>
        <w:rPr>
          <w:sz w:val="21"/>
        </w:rPr>
      </w:pPr>
    </w:p>
    <w:p w14:paraId="2ED75F6E" w14:textId="77777777" w:rsidR="00690E42" w:rsidRDefault="008B65F6">
      <w:pPr>
        <w:pStyle w:val="BodyText"/>
        <w:ind w:left="160" w:right="1193"/>
        <w:jc w:val="both"/>
      </w:pPr>
      <w:r>
        <w:t xml:space="preserve">In the event a provider is temporarily unavailable or unable to provide patient care or referral </w:t>
      </w:r>
      <w:r>
        <w:lastRenderedPageBreak/>
        <w:t>services</w:t>
      </w:r>
      <w:r>
        <w:rPr>
          <w:spacing w:val="-8"/>
        </w:rPr>
        <w:t xml:space="preserve"> </w:t>
      </w:r>
      <w:r>
        <w:t>to</w:t>
      </w:r>
      <w:r>
        <w:rPr>
          <w:spacing w:val="-7"/>
        </w:rPr>
        <w:t xml:space="preserve"> </w:t>
      </w:r>
      <w:r>
        <w:t>a</w:t>
      </w:r>
      <w:r>
        <w:rPr>
          <w:spacing w:val="-9"/>
        </w:rPr>
        <w:t xml:space="preserve"> </w:t>
      </w:r>
      <w:r>
        <w:t>West</w:t>
      </w:r>
      <w:r>
        <w:rPr>
          <w:spacing w:val="-9"/>
        </w:rPr>
        <w:t xml:space="preserve"> </w:t>
      </w:r>
      <w:r>
        <w:t>Virginia</w:t>
      </w:r>
      <w:r>
        <w:rPr>
          <w:spacing w:val="-9"/>
        </w:rPr>
        <w:t xml:space="preserve"> </w:t>
      </w:r>
      <w:r>
        <w:t>Senior</w:t>
      </w:r>
      <w:r>
        <w:rPr>
          <w:spacing w:val="-7"/>
        </w:rPr>
        <w:t xml:space="preserve"> </w:t>
      </w:r>
      <w:r>
        <w:t>Advantage</w:t>
      </w:r>
      <w:r>
        <w:rPr>
          <w:spacing w:val="-8"/>
        </w:rPr>
        <w:t xml:space="preserve"> </w:t>
      </w:r>
      <w:r>
        <w:t>member,</w:t>
      </w:r>
      <w:r>
        <w:rPr>
          <w:spacing w:val="-9"/>
        </w:rPr>
        <w:t xml:space="preserve"> </w:t>
      </w:r>
      <w:r>
        <w:t>he/she</w:t>
      </w:r>
      <w:r>
        <w:rPr>
          <w:spacing w:val="-8"/>
        </w:rPr>
        <w:t xml:space="preserve"> </w:t>
      </w:r>
      <w:r>
        <w:t>must</w:t>
      </w:r>
      <w:r>
        <w:rPr>
          <w:spacing w:val="-6"/>
        </w:rPr>
        <w:t xml:space="preserve"> </w:t>
      </w:r>
      <w:r>
        <w:t>arrange</w:t>
      </w:r>
      <w:r>
        <w:rPr>
          <w:spacing w:val="-6"/>
        </w:rPr>
        <w:t xml:space="preserve"> </w:t>
      </w:r>
      <w:r>
        <w:t>for</w:t>
      </w:r>
      <w:r>
        <w:rPr>
          <w:spacing w:val="-7"/>
        </w:rPr>
        <w:t xml:space="preserve"> </w:t>
      </w:r>
      <w:r>
        <w:t>another</w:t>
      </w:r>
      <w:r>
        <w:rPr>
          <w:spacing w:val="-7"/>
        </w:rPr>
        <w:t xml:space="preserve"> </w:t>
      </w:r>
      <w:r>
        <w:t>physician to provide such services on his/her behalf. This coverage cannot be provided by an Emergency Room.</w:t>
      </w:r>
    </w:p>
    <w:p w14:paraId="1774C998" w14:textId="77777777" w:rsidR="00690E42" w:rsidRDefault="00690E42">
      <w:pPr>
        <w:pStyle w:val="BodyText"/>
        <w:spacing w:before="1"/>
      </w:pPr>
    </w:p>
    <w:p w14:paraId="76667C65" w14:textId="77777777" w:rsidR="00690E42" w:rsidRDefault="008B65F6">
      <w:pPr>
        <w:pStyle w:val="BodyText"/>
        <w:spacing w:before="1"/>
        <w:ind w:left="160" w:right="1194"/>
        <w:jc w:val="both"/>
      </w:pPr>
      <w:r>
        <w:t>Each</w:t>
      </w:r>
      <w:r>
        <w:rPr>
          <w:spacing w:val="-4"/>
        </w:rPr>
        <w:t xml:space="preserve"> </w:t>
      </w:r>
      <w:r>
        <w:t>provider</w:t>
      </w:r>
      <w:r>
        <w:rPr>
          <w:spacing w:val="-3"/>
        </w:rPr>
        <w:t xml:space="preserve"> </w:t>
      </w:r>
      <w:r>
        <w:t>has</w:t>
      </w:r>
      <w:r>
        <w:rPr>
          <w:spacing w:val="-3"/>
        </w:rPr>
        <w:t xml:space="preserve"> </w:t>
      </w:r>
      <w:r>
        <w:t>agreed</w:t>
      </w:r>
      <w:r>
        <w:rPr>
          <w:spacing w:val="-3"/>
        </w:rPr>
        <w:t xml:space="preserve"> </w:t>
      </w:r>
      <w:r>
        <w:t>to</w:t>
      </w:r>
      <w:r>
        <w:rPr>
          <w:spacing w:val="-2"/>
        </w:rPr>
        <w:t xml:space="preserve"> </w:t>
      </w:r>
      <w:r>
        <w:t>treat</w:t>
      </w:r>
      <w:r>
        <w:rPr>
          <w:spacing w:val="-2"/>
        </w:rPr>
        <w:t xml:space="preserve"> </w:t>
      </w:r>
      <w:r>
        <w:t>West</w:t>
      </w:r>
      <w:r>
        <w:rPr>
          <w:spacing w:val="-3"/>
        </w:rPr>
        <w:t xml:space="preserve"> </w:t>
      </w:r>
      <w:r>
        <w:t>Virginia</w:t>
      </w:r>
      <w:r>
        <w:rPr>
          <w:spacing w:val="-3"/>
        </w:rPr>
        <w:t xml:space="preserve"> </w:t>
      </w:r>
      <w:r>
        <w:t>Senior</w:t>
      </w:r>
      <w:r>
        <w:rPr>
          <w:spacing w:val="-3"/>
        </w:rPr>
        <w:t xml:space="preserve"> </w:t>
      </w:r>
      <w:r>
        <w:t>Advantage</w:t>
      </w:r>
      <w:r>
        <w:rPr>
          <w:spacing w:val="-5"/>
        </w:rPr>
        <w:t xml:space="preserve"> </w:t>
      </w:r>
      <w:r>
        <w:t>members</w:t>
      </w:r>
      <w:r>
        <w:rPr>
          <w:spacing w:val="-3"/>
        </w:rPr>
        <w:t xml:space="preserve"> </w:t>
      </w:r>
      <w:r>
        <w:t>the</w:t>
      </w:r>
      <w:r>
        <w:rPr>
          <w:spacing w:val="-5"/>
        </w:rPr>
        <w:t xml:space="preserve"> </w:t>
      </w:r>
      <w:r>
        <w:t>same</w:t>
      </w:r>
      <w:r>
        <w:rPr>
          <w:spacing w:val="-3"/>
        </w:rPr>
        <w:t xml:space="preserve"> </w:t>
      </w:r>
      <w:r>
        <w:t>as</w:t>
      </w:r>
      <w:r>
        <w:rPr>
          <w:spacing w:val="-3"/>
        </w:rPr>
        <w:t xml:space="preserve"> </w:t>
      </w:r>
      <w:r>
        <w:t>all</w:t>
      </w:r>
      <w:r>
        <w:rPr>
          <w:spacing w:val="-4"/>
        </w:rPr>
        <w:t xml:space="preserve"> </w:t>
      </w:r>
      <w:r>
        <w:t>other patients in his/her practice, regardless of the amount of</w:t>
      </w:r>
      <w:r>
        <w:rPr>
          <w:spacing w:val="-8"/>
        </w:rPr>
        <w:t xml:space="preserve"> </w:t>
      </w:r>
      <w:r>
        <w:t>reimbursement.</w:t>
      </w:r>
    </w:p>
    <w:p w14:paraId="54BF2706" w14:textId="77777777" w:rsidR="00690E42" w:rsidRDefault="00690E42">
      <w:pPr>
        <w:pStyle w:val="BodyText"/>
        <w:spacing w:before="10"/>
        <w:rPr>
          <w:sz w:val="21"/>
        </w:rPr>
      </w:pPr>
    </w:p>
    <w:p w14:paraId="44490698" w14:textId="77777777" w:rsidR="00690E42" w:rsidRDefault="008B65F6">
      <w:pPr>
        <w:pStyle w:val="BodyText"/>
        <w:ind w:left="160"/>
        <w:jc w:val="both"/>
      </w:pPr>
      <w:r>
        <w:t>Each provider has agreed to provide continuing care to participating members.</w:t>
      </w:r>
    </w:p>
    <w:p w14:paraId="408EC0E6" w14:textId="77777777" w:rsidR="00690E42" w:rsidRDefault="00690E42">
      <w:pPr>
        <w:pStyle w:val="BodyText"/>
      </w:pPr>
    </w:p>
    <w:p w14:paraId="3F8AFC90" w14:textId="77777777" w:rsidR="00690E42" w:rsidRPr="00E32514" w:rsidRDefault="008B65F6">
      <w:pPr>
        <w:spacing w:before="1"/>
        <w:ind w:left="160" w:right="1201"/>
      </w:pPr>
      <w:r>
        <w:t xml:space="preserve">Each provider has agreed to utilize West Virginia Senior Advantage’s participating physicians/facilities when services are available and can meet the patient’s needs. </w:t>
      </w:r>
      <w:r w:rsidRPr="00E32514">
        <w:t>Referral recommendations should be communicated to the Primary Care Physician or Plan Nurse Practitioner and the standard process for obtaining referral followed.</w:t>
      </w:r>
    </w:p>
    <w:p w14:paraId="52080551" w14:textId="77777777" w:rsidR="00690E42" w:rsidRDefault="00690E42">
      <w:pPr>
        <w:pStyle w:val="BodyText"/>
        <w:spacing w:before="3"/>
        <w:rPr>
          <w:b/>
        </w:rPr>
      </w:pPr>
    </w:p>
    <w:p w14:paraId="18C0C893" w14:textId="77777777" w:rsidR="00690E42" w:rsidRDefault="008B65F6">
      <w:pPr>
        <w:pStyle w:val="BodyText"/>
        <w:spacing w:line="237" w:lineRule="auto"/>
        <w:ind w:left="160" w:right="1194"/>
        <w:jc w:val="both"/>
      </w:pPr>
      <w:r w:rsidRPr="00996C73">
        <w:t>Each</w:t>
      </w:r>
      <w:r w:rsidRPr="00996C73">
        <w:rPr>
          <w:spacing w:val="-7"/>
        </w:rPr>
        <w:t xml:space="preserve"> </w:t>
      </w:r>
      <w:r w:rsidRPr="00996C73">
        <w:t>provider</w:t>
      </w:r>
      <w:r w:rsidRPr="00996C73">
        <w:rPr>
          <w:spacing w:val="-6"/>
        </w:rPr>
        <w:t xml:space="preserve"> </w:t>
      </w:r>
      <w:r w:rsidRPr="00996C73">
        <w:t>has</w:t>
      </w:r>
      <w:r w:rsidRPr="00996C73">
        <w:rPr>
          <w:spacing w:val="-7"/>
        </w:rPr>
        <w:t xml:space="preserve"> </w:t>
      </w:r>
      <w:r w:rsidRPr="00996C73">
        <w:t>agreed</w:t>
      </w:r>
      <w:r w:rsidRPr="00996C73">
        <w:rPr>
          <w:spacing w:val="-7"/>
        </w:rPr>
        <w:t xml:space="preserve"> </w:t>
      </w:r>
      <w:r w:rsidRPr="00996C73">
        <w:t>to</w:t>
      </w:r>
      <w:r w:rsidRPr="00996C73">
        <w:rPr>
          <w:spacing w:val="-6"/>
        </w:rPr>
        <w:t xml:space="preserve"> </w:t>
      </w:r>
      <w:r w:rsidRPr="00996C73">
        <w:t>participate</w:t>
      </w:r>
      <w:r w:rsidRPr="00996C73">
        <w:rPr>
          <w:spacing w:val="-6"/>
        </w:rPr>
        <w:t xml:space="preserve"> </w:t>
      </w:r>
      <w:r w:rsidRPr="00996C73">
        <w:t>in</w:t>
      </w:r>
      <w:r w:rsidRPr="00996C73">
        <w:rPr>
          <w:spacing w:val="-8"/>
        </w:rPr>
        <w:t xml:space="preserve"> </w:t>
      </w:r>
      <w:r w:rsidRPr="00996C73">
        <w:t>West</w:t>
      </w:r>
      <w:r w:rsidRPr="00996C73">
        <w:rPr>
          <w:spacing w:val="-6"/>
        </w:rPr>
        <w:t xml:space="preserve"> </w:t>
      </w:r>
      <w:r w:rsidRPr="00996C73">
        <w:t>Virginia</w:t>
      </w:r>
      <w:r w:rsidRPr="00996C73">
        <w:rPr>
          <w:spacing w:val="-7"/>
        </w:rPr>
        <w:t xml:space="preserve"> </w:t>
      </w:r>
      <w:r w:rsidRPr="00996C73">
        <w:t>Senior</w:t>
      </w:r>
      <w:r w:rsidRPr="00996C73">
        <w:rPr>
          <w:spacing w:val="-7"/>
        </w:rPr>
        <w:t xml:space="preserve"> </w:t>
      </w:r>
      <w:r w:rsidRPr="00996C73">
        <w:t>Advantage’s</w:t>
      </w:r>
      <w:r w:rsidRPr="00996C73">
        <w:rPr>
          <w:spacing w:val="-7"/>
        </w:rPr>
        <w:t xml:space="preserve"> </w:t>
      </w:r>
      <w:r w:rsidRPr="00996C73">
        <w:t>peer</w:t>
      </w:r>
      <w:r w:rsidRPr="00996C73">
        <w:rPr>
          <w:spacing w:val="-9"/>
        </w:rPr>
        <w:t xml:space="preserve"> </w:t>
      </w:r>
      <w:r w:rsidRPr="00996C73">
        <w:t>review</w:t>
      </w:r>
      <w:r w:rsidRPr="00996C73">
        <w:rPr>
          <w:spacing w:val="-6"/>
        </w:rPr>
        <w:t xml:space="preserve"> </w:t>
      </w:r>
      <w:r w:rsidRPr="00996C73">
        <w:t>activities as they relate to the Quality Management/Utilization Review</w:t>
      </w:r>
      <w:r w:rsidRPr="00996C73">
        <w:rPr>
          <w:spacing w:val="-10"/>
        </w:rPr>
        <w:t xml:space="preserve"> </w:t>
      </w:r>
      <w:r w:rsidRPr="00996C73">
        <w:t>program.</w:t>
      </w:r>
    </w:p>
    <w:p w14:paraId="36DB6234" w14:textId="77777777" w:rsidR="00690E42" w:rsidRDefault="00690E42">
      <w:pPr>
        <w:pStyle w:val="BodyText"/>
        <w:spacing w:before="2"/>
      </w:pPr>
    </w:p>
    <w:p w14:paraId="19534494" w14:textId="77777777" w:rsidR="00690E42" w:rsidRDefault="008B65F6">
      <w:pPr>
        <w:pStyle w:val="BodyText"/>
        <w:ind w:left="160" w:right="1193"/>
        <w:jc w:val="both"/>
      </w:pPr>
      <w:r>
        <w:t>A</w:t>
      </w:r>
      <w:r>
        <w:rPr>
          <w:spacing w:val="-9"/>
        </w:rPr>
        <w:t xml:space="preserve"> </w:t>
      </w:r>
      <w:r>
        <w:t>provider</w:t>
      </w:r>
      <w:r>
        <w:rPr>
          <w:spacing w:val="-11"/>
        </w:rPr>
        <w:t xml:space="preserve"> </w:t>
      </w:r>
      <w:r>
        <w:t>may</w:t>
      </w:r>
      <w:r>
        <w:rPr>
          <w:spacing w:val="-8"/>
        </w:rPr>
        <w:t xml:space="preserve"> </w:t>
      </w:r>
      <w:r>
        <w:t>not</w:t>
      </w:r>
      <w:r>
        <w:rPr>
          <w:spacing w:val="-8"/>
        </w:rPr>
        <w:t xml:space="preserve"> </w:t>
      </w:r>
      <w:r>
        <w:t>balance</w:t>
      </w:r>
      <w:r>
        <w:rPr>
          <w:spacing w:val="-11"/>
        </w:rPr>
        <w:t xml:space="preserve"> </w:t>
      </w:r>
      <w:r>
        <w:t>bill</w:t>
      </w:r>
      <w:r>
        <w:rPr>
          <w:spacing w:val="-9"/>
        </w:rPr>
        <w:t xml:space="preserve"> </w:t>
      </w:r>
      <w:r>
        <w:t>a</w:t>
      </w:r>
      <w:r>
        <w:rPr>
          <w:spacing w:val="-9"/>
        </w:rPr>
        <w:t xml:space="preserve"> </w:t>
      </w:r>
      <w:r>
        <w:t>member</w:t>
      </w:r>
      <w:r>
        <w:rPr>
          <w:spacing w:val="-11"/>
        </w:rPr>
        <w:t xml:space="preserve"> </w:t>
      </w:r>
      <w:r>
        <w:t>for</w:t>
      </w:r>
      <w:r>
        <w:rPr>
          <w:spacing w:val="-9"/>
        </w:rPr>
        <w:t xml:space="preserve"> </w:t>
      </w:r>
      <w:r>
        <w:t>providing</w:t>
      </w:r>
      <w:r>
        <w:rPr>
          <w:spacing w:val="-10"/>
        </w:rPr>
        <w:t xml:space="preserve"> </w:t>
      </w:r>
      <w:r>
        <w:t>services</w:t>
      </w:r>
      <w:r>
        <w:rPr>
          <w:spacing w:val="-8"/>
        </w:rPr>
        <w:t xml:space="preserve"> </w:t>
      </w:r>
      <w:r>
        <w:t>that</w:t>
      </w:r>
      <w:r>
        <w:rPr>
          <w:spacing w:val="-8"/>
        </w:rPr>
        <w:t xml:space="preserve"> </w:t>
      </w:r>
      <w:r>
        <w:t>are</w:t>
      </w:r>
      <w:r>
        <w:rPr>
          <w:spacing w:val="-11"/>
        </w:rPr>
        <w:t xml:space="preserve"> </w:t>
      </w:r>
      <w:r>
        <w:t>covered</w:t>
      </w:r>
      <w:r>
        <w:rPr>
          <w:spacing w:val="-9"/>
        </w:rPr>
        <w:t xml:space="preserve"> </w:t>
      </w:r>
      <w:r>
        <w:t>by</w:t>
      </w:r>
      <w:r>
        <w:rPr>
          <w:spacing w:val="-7"/>
        </w:rPr>
        <w:t xml:space="preserve"> </w:t>
      </w:r>
      <w:r>
        <w:t>West</w:t>
      </w:r>
      <w:r>
        <w:rPr>
          <w:spacing w:val="-9"/>
        </w:rPr>
        <w:t xml:space="preserve"> </w:t>
      </w:r>
      <w:r>
        <w:t>Virginia Senior</w:t>
      </w:r>
      <w:r>
        <w:rPr>
          <w:spacing w:val="-11"/>
        </w:rPr>
        <w:t xml:space="preserve"> </w:t>
      </w:r>
      <w:r>
        <w:t>Advantage.</w:t>
      </w:r>
      <w:r>
        <w:rPr>
          <w:spacing w:val="25"/>
        </w:rPr>
        <w:t xml:space="preserve"> </w:t>
      </w:r>
      <w:r>
        <w:t>This</w:t>
      </w:r>
      <w:r>
        <w:rPr>
          <w:spacing w:val="-14"/>
        </w:rPr>
        <w:t xml:space="preserve"> </w:t>
      </w:r>
      <w:r>
        <w:t>excludes</w:t>
      </w:r>
      <w:r>
        <w:rPr>
          <w:spacing w:val="-11"/>
        </w:rPr>
        <w:t xml:space="preserve"> </w:t>
      </w:r>
      <w:r>
        <w:t>the</w:t>
      </w:r>
      <w:r>
        <w:rPr>
          <w:spacing w:val="-13"/>
        </w:rPr>
        <w:t xml:space="preserve"> </w:t>
      </w:r>
      <w:r>
        <w:t>collection</w:t>
      </w:r>
      <w:r>
        <w:rPr>
          <w:spacing w:val="-14"/>
        </w:rPr>
        <w:t xml:space="preserve"> </w:t>
      </w:r>
      <w:r>
        <w:t>of</w:t>
      </w:r>
      <w:r>
        <w:rPr>
          <w:spacing w:val="-12"/>
        </w:rPr>
        <w:t xml:space="preserve"> </w:t>
      </w:r>
      <w:r>
        <w:t>standard</w:t>
      </w:r>
      <w:r>
        <w:rPr>
          <w:spacing w:val="-12"/>
        </w:rPr>
        <w:t xml:space="preserve"> </w:t>
      </w:r>
      <w:r>
        <w:t>co-pays.</w:t>
      </w:r>
      <w:r>
        <w:rPr>
          <w:spacing w:val="27"/>
        </w:rPr>
        <w:t xml:space="preserve"> </w:t>
      </w:r>
      <w:r>
        <w:t>A</w:t>
      </w:r>
      <w:r>
        <w:rPr>
          <w:spacing w:val="-13"/>
        </w:rPr>
        <w:t xml:space="preserve"> </w:t>
      </w:r>
      <w:r>
        <w:t>provider</w:t>
      </w:r>
      <w:r>
        <w:rPr>
          <w:spacing w:val="-12"/>
        </w:rPr>
        <w:t xml:space="preserve"> </w:t>
      </w:r>
      <w:r>
        <w:t>may</w:t>
      </w:r>
      <w:r>
        <w:rPr>
          <w:spacing w:val="-11"/>
        </w:rPr>
        <w:t xml:space="preserve"> </w:t>
      </w:r>
      <w:r>
        <w:t>bill</w:t>
      </w:r>
      <w:r>
        <w:rPr>
          <w:spacing w:val="-12"/>
        </w:rPr>
        <w:t xml:space="preserve"> </w:t>
      </w:r>
      <w:r>
        <w:t>a</w:t>
      </w:r>
      <w:r>
        <w:rPr>
          <w:spacing w:val="-13"/>
        </w:rPr>
        <w:t xml:space="preserve"> </w:t>
      </w:r>
      <w:r>
        <w:t>member for a procedure that is not a covered benefit, if the provider has followed the appropriate procedures outlined in the Claims section of this</w:t>
      </w:r>
      <w:r>
        <w:rPr>
          <w:spacing w:val="-14"/>
        </w:rPr>
        <w:t xml:space="preserve"> </w:t>
      </w:r>
      <w:r>
        <w:t>manual.</w:t>
      </w:r>
    </w:p>
    <w:p w14:paraId="42ED6634" w14:textId="77777777" w:rsidR="00997754" w:rsidRDefault="00997754">
      <w:pPr>
        <w:pStyle w:val="BodyText"/>
        <w:ind w:left="160" w:right="1193"/>
        <w:jc w:val="both"/>
      </w:pPr>
    </w:p>
    <w:p w14:paraId="2A7A9385" w14:textId="77777777" w:rsidR="00690E42" w:rsidRDefault="008B65F6">
      <w:pPr>
        <w:pStyle w:val="Heading2"/>
        <w:spacing w:before="47"/>
      </w:pPr>
      <w:bookmarkStart w:id="38" w:name="_Toc33599850"/>
      <w:r>
        <w:rPr>
          <w:color w:val="5B9BD4"/>
        </w:rPr>
        <w:t>Application Process</w:t>
      </w:r>
      <w:bookmarkEnd w:id="38"/>
    </w:p>
    <w:p w14:paraId="3B7A202C" w14:textId="77777777" w:rsidR="00690E42" w:rsidRDefault="008B65F6" w:rsidP="0042002B">
      <w:pPr>
        <w:pStyle w:val="ListParagraph"/>
        <w:numPr>
          <w:ilvl w:val="0"/>
          <w:numId w:val="10"/>
        </w:numPr>
        <w:tabs>
          <w:tab w:val="left" w:pos="881"/>
        </w:tabs>
        <w:ind w:right="1195"/>
        <w:jc w:val="both"/>
      </w:pPr>
      <w:r>
        <w:t>Submit a completed State Mandated Credentialing application, CAQH Universal Credentialing</w:t>
      </w:r>
      <w:r>
        <w:rPr>
          <w:spacing w:val="-9"/>
        </w:rPr>
        <w:t xml:space="preserve"> </w:t>
      </w:r>
      <w:r>
        <w:t>Application</w:t>
      </w:r>
      <w:r>
        <w:rPr>
          <w:spacing w:val="-9"/>
        </w:rPr>
        <w:t xml:space="preserve"> </w:t>
      </w:r>
      <w:r>
        <w:t>form</w:t>
      </w:r>
      <w:r>
        <w:rPr>
          <w:spacing w:val="-9"/>
        </w:rPr>
        <w:t xml:space="preserve"> </w:t>
      </w:r>
      <w:r>
        <w:t>or</w:t>
      </w:r>
      <w:r>
        <w:rPr>
          <w:spacing w:val="-11"/>
        </w:rPr>
        <w:t xml:space="preserve"> </w:t>
      </w:r>
      <w:r>
        <w:t>CAQH</w:t>
      </w:r>
      <w:r>
        <w:rPr>
          <w:spacing w:val="-9"/>
        </w:rPr>
        <w:t xml:space="preserve"> </w:t>
      </w:r>
      <w:r>
        <w:t>ID,</w:t>
      </w:r>
      <w:r>
        <w:rPr>
          <w:spacing w:val="-8"/>
        </w:rPr>
        <w:t xml:space="preserve"> </w:t>
      </w:r>
      <w:r>
        <w:t>or</w:t>
      </w:r>
      <w:r>
        <w:rPr>
          <w:spacing w:val="-11"/>
        </w:rPr>
        <w:t xml:space="preserve"> </w:t>
      </w:r>
      <w:r>
        <w:t>the</w:t>
      </w:r>
      <w:r>
        <w:rPr>
          <w:spacing w:val="-10"/>
        </w:rPr>
        <w:t xml:space="preserve"> </w:t>
      </w:r>
      <w:r>
        <w:t>Plan’s</w:t>
      </w:r>
      <w:r>
        <w:rPr>
          <w:spacing w:val="-8"/>
        </w:rPr>
        <w:t xml:space="preserve"> </w:t>
      </w:r>
      <w:r>
        <w:t>application</w:t>
      </w:r>
      <w:r>
        <w:rPr>
          <w:spacing w:val="-11"/>
        </w:rPr>
        <w:t xml:space="preserve"> </w:t>
      </w:r>
      <w:r>
        <w:t>with</w:t>
      </w:r>
      <w:r>
        <w:rPr>
          <w:spacing w:val="-8"/>
        </w:rPr>
        <w:t xml:space="preserve"> </w:t>
      </w:r>
      <w:r>
        <w:t>a</w:t>
      </w:r>
      <w:r>
        <w:rPr>
          <w:spacing w:val="-8"/>
        </w:rPr>
        <w:t xml:space="preserve"> </w:t>
      </w:r>
      <w:r>
        <w:t>current</w:t>
      </w:r>
      <w:r>
        <w:rPr>
          <w:spacing w:val="-7"/>
        </w:rPr>
        <w:t xml:space="preserve"> </w:t>
      </w:r>
      <w:r>
        <w:t>signed and dated Attestation and Consent and Release form that is less than 90 days</w:t>
      </w:r>
      <w:r>
        <w:rPr>
          <w:spacing w:val="-21"/>
        </w:rPr>
        <w:t xml:space="preserve"> </w:t>
      </w:r>
      <w:r>
        <w:t>old.</w:t>
      </w:r>
    </w:p>
    <w:p w14:paraId="5730FD11" w14:textId="77777777" w:rsidR="00690E42" w:rsidRDefault="008B65F6" w:rsidP="0042002B">
      <w:pPr>
        <w:pStyle w:val="ListParagraph"/>
        <w:numPr>
          <w:ilvl w:val="0"/>
          <w:numId w:val="10"/>
        </w:numPr>
        <w:tabs>
          <w:tab w:val="left" w:pos="881"/>
        </w:tabs>
        <w:spacing w:before="1"/>
        <w:ind w:right="1198"/>
        <w:jc w:val="both"/>
      </w:pPr>
      <w:r>
        <w:t>If</w:t>
      </w:r>
      <w:r>
        <w:rPr>
          <w:spacing w:val="-13"/>
        </w:rPr>
        <w:t xml:space="preserve"> </w:t>
      </w:r>
      <w:r>
        <w:t>any</w:t>
      </w:r>
      <w:r>
        <w:rPr>
          <w:spacing w:val="-12"/>
        </w:rPr>
        <w:t xml:space="preserve"> </w:t>
      </w:r>
      <w:r>
        <w:t>of</w:t>
      </w:r>
      <w:r>
        <w:rPr>
          <w:spacing w:val="-16"/>
        </w:rPr>
        <w:t xml:space="preserve"> </w:t>
      </w:r>
      <w:r>
        <w:t>the</w:t>
      </w:r>
      <w:r>
        <w:rPr>
          <w:spacing w:val="-15"/>
        </w:rPr>
        <w:t xml:space="preserve"> </w:t>
      </w:r>
      <w:r>
        <w:t>Professional</w:t>
      </w:r>
      <w:r>
        <w:rPr>
          <w:spacing w:val="-16"/>
        </w:rPr>
        <w:t xml:space="preserve"> </w:t>
      </w:r>
      <w:r>
        <w:t>Disclosure</w:t>
      </w:r>
      <w:r>
        <w:rPr>
          <w:spacing w:val="-15"/>
        </w:rPr>
        <w:t xml:space="preserve"> </w:t>
      </w:r>
      <w:r>
        <w:t>questions</w:t>
      </w:r>
      <w:r>
        <w:rPr>
          <w:spacing w:val="-13"/>
        </w:rPr>
        <w:t xml:space="preserve"> </w:t>
      </w:r>
      <w:r>
        <w:t>are</w:t>
      </w:r>
      <w:r>
        <w:rPr>
          <w:spacing w:val="-15"/>
        </w:rPr>
        <w:t xml:space="preserve"> </w:t>
      </w:r>
      <w:r>
        <w:t>answered</w:t>
      </w:r>
      <w:r>
        <w:rPr>
          <w:spacing w:val="-16"/>
        </w:rPr>
        <w:t xml:space="preserve"> </w:t>
      </w:r>
      <w:r>
        <w:t>yes</w:t>
      </w:r>
      <w:r>
        <w:rPr>
          <w:spacing w:val="-15"/>
        </w:rPr>
        <w:t xml:space="preserve"> </w:t>
      </w:r>
      <w:r>
        <w:t>on</w:t>
      </w:r>
      <w:r>
        <w:rPr>
          <w:spacing w:val="-16"/>
        </w:rPr>
        <w:t xml:space="preserve"> </w:t>
      </w:r>
      <w:r>
        <w:t>the</w:t>
      </w:r>
      <w:r>
        <w:rPr>
          <w:spacing w:val="-13"/>
        </w:rPr>
        <w:t xml:space="preserve"> </w:t>
      </w:r>
      <w:r>
        <w:t>application,</w:t>
      </w:r>
      <w:r>
        <w:rPr>
          <w:spacing w:val="-13"/>
        </w:rPr>
        <w:t xml:space="preserve"> </w:t>
      </w:r>
      <w:r>
        <w:t>supply sufficient additional information and</w:t>
      </w:r>
      <w:r>
        <w:rPr>
          <w:spacing w:val="-5"/>
        </w:rPr>
        <w:t xml:space="preserve"> </w:t>
      </w:r>
      <w:r>
        <w:t>explanations.</w:t>
      </w:r>
    </w:p>
    <w:p w14:paraId="0D696127" w14:textId="77777777" w:rsidR="00690E42" w:rsidRDefault="008B65F6" w:rsidP="0042002B">
      <w:pPr>
        <w:pStyle w:val="ListParagraph"/>
        <w:numPr>
          <w:ilvl w:val="0"/>
          <w:numId w:val="10"/>
        </w:numPr>
        <w:tabs>
          <w:tab w:val="left" w:pos="881"/>
        </w:tabs>
        <w:ind w:right="1196"/>
        <w:jc w:val="both"/>
      </w:pPr>
      <w:r>
        <w:t xml:space="preserve">Provide appropriate clinical detail for all malpractice cases that are </w:t>
      </w:r>
      <w:proofErr w:type="gramStart"/>
      <w:r>
        <w:t>pending, or</w:t>
      </w:r>
      <w:proofErr w:type="gramEnd"/>
      <w:r>
        <w:t xml:space="preserve"> resulted in a settlement or other financial</w:t>
      </w:r>
      <w:r>
        <w:rPr>
          <w:spacing w:val="-7"/>
        </w:rPr>
        <w:t xml:space="preserve"> </w:t>
      </w:r>
      <w:r>
        <w:t>payment.</w:t>
      </w:r>
    </w:p>
    <w:p w14:paraId="1EC0BED5" w14:textId="77777777" w:rsidR="00690E42" w:rsidRDefault="008B65F6" w:rsidP="0042002B">
      <w:pPr>
        <w:pStyle w:val="ListParagraph"/>
        <w:numPr>
          <w:ilvl w:val="0"/>
          <w:numId w:val="10"/>
        </w:numPr>
        <w:tabs>
          <w:tab w:val="left" w:pos="881"/>
        </w:tabs>
      </w:pPr>
      <w:r>
        <w:t>Submit copies of the</w:t>
      </w:r>
      <w:r>
        <w:rPr>
          <w:spacing w:val="-5"/>
        </w:rPr>
        <w:t xml:space="preserve"> </w:t>
      </w:r>
      <w:r>
        <w:t>following:</w:t>
      </w:r>
    </w:p>
    <w:p w14:paraId="6365A48E" w14:textId="77777777" w:rsidR="00690E42" w:rsidRDefault="00690E42">
      <w:pPr>
        <w:pStyle w:val="BodyText"/>
        <w:spacing w:before="11"/>
        <w:rPr>
          <w:sz w:val="21"/>
        </w:rPr>
      </w:pPr>
    </w:p>
    <w:p w14:paraId="4D66B7BF" w14:textId="77777777" w:rsidR="00690E42" w:rsidRDefault="008B65F6" w:rsidP="0042002B">
      <w:pPr>
        <w:pStyle w:val="ListParagraph"/>
        <w:numPr>
          <w:ilvl w:val="1"/>
          <w:numId w:val="10"/>
        </w:numPr>
        <w:tabs>
          <w:tab w:val="left" w:pos="1241"/>
        </w:tabs>
        <w:ind w:right="1195"/>
        <w:jc w:val="both"/>
      </w:pPr>
      <w:r>
        <w:t xml:space="preserve">All current and active State Medical Licenses, DEA certificate(s) and </w:t>
      </w:r>
      <w:proofErr w:type="gramStart"/>
      <w:r>
        <w:t>state controlled</w:t>
      </w:r>
      <w:proofErr w:type="gramEnd"/>
      <w:r>
        <w:t xml:space="preserve"> substance certificate as</w:t>
      </w:r>
      <w:r>
        <w:rPr>
          <w:spacing w:val="-2"/>
        </w:rPr>
        <w:t xml:space="preserve"> </w:t>
      </w:r>
      <w:r>
        <w:t>applicable.</w:t>
      </w:r>
    </w:p>
    <w:p w14:paraId="78A40442" w14:textId="77777777" w:rsidR="00690E42" w:rsidRDefault="008B65F6" w:rsidP="0042002B">
      <w:pPr>
        <w:pStyle w:val="ListParagraph"/>
        <w:numPr>
          <w:ilvl w:val="1"/>
          <w:numId w:val="10"/>
        </w:numPr>
        <w:tabs>
          <w:tab w:val="left" w:pos="1241"/>
        </w:tabs>
        <w:spacing w:before="2"/>
        <w:ind w:right="1195"/>
        <w:jc w:val="both"/>
      </w:pPr>
      <w:r>
        <w:t>Evidence of current malpractice insurance that includes the effective and expiration dates of the policy and term</w:t>
      </w:r>
      <w:r>
        <w:rPr>
          <w:spacing w:val="-7"/>
        </w:rPr>
        <w:t xml:space="preserve"> </w:t>
      </w:r>
      <w:r>
        <w:t>limits.</w:t>
      </w:r>
    </w:p>
    <w:p w14:paraId="0DC75C21" w14:textId="77777777" w:rsidR="00690E42" w:rsidRDefault="00690E42">
      <w:pPr>
        <w:pStyle w:val="BodyText"/>
        <w:spacing w:before="4"/>
        <w:rPr>
          <w:sz w:val="16"/>
        </w:rPr>
      </w:pPr>
    </w:p>
    <w:p w14:paraId="34261104" w14:textId="77777777" w:rsidR="00690E42" w:rsidRDefault="008B65F6">
      <w:pPr>
        <w:pStyle w:val="Heading2"/>
        <w:spacing w:before="1"/>
      </w:pPr>
      <w:bookmarkStart w:id="39" w:name="_Toc33599851"/>
      <w:r>
        <w:rPr>
          <w:color w:val="5B9BD4"/>
        </w:rPr>
        <w:t>Credentialing and Recredentialing Process</w:t>
      </w:r>
      <w:bookmarkEnd w:id="39"/>
    </w:p>
    <w:p w14:paraId="336794AE" w14:textId="77777777" w:rsidR="00690E42" w:rsidRDefault="008B65F6">
      <w:pPr>
        <w:pStyle w:val="BodyText"/>
        <w:ind w:left="160" w:right="1193"/>
        <w:jc w:val="both"/>
      </w:pPr>
      <w:r>
        <w:t>Once a Practitioner has submitted an application for initial consideration, West Virginia Senior Advantage’s</w:t>
      </w:r>
      <w:r>
        <w:rPr>
          <w:spacing w:val="-6"/>
        </w:rPr>
        <w:t xml:space="preserve"> </w:t>
      </w:r>
      <w:r>
        <w:t>Credentialing</w:t>
      </w:r>
      <w:r>
        <w:rPr>
          <w:spacing w:val="-6"/>
        </w:rPr>
        <w:t xml:space="preserve"> </w:t>
      </w:r>
      <w:r>
        <w:t>Department</w:t>
      </w:r>
      <w:r>
        <w:rPr>
          <w:spacing w:val="-3"/>
        </w:rPr>
        <w:t xml:space="preserve"> </w:t>
      </w:r>
      <w:r w:rsidR="009E4B43">
        <w:rPr>
          <w:spacing w:val="-3"/>
        </w:rPr>
        <w:t xml:space="preserve">or delegated vendor </w:t>
      </w:r>
      <w:r>
        <w:t>will</w:t>
      </w:r>
      <w:r>
        <w:rPr>
          <w:spacing w:val="-6"/>
        </w:rPr>
        <w:t xml:space="preserve"> </w:t>
      </w:r>
      <w:r>
        <w:t>conduct</w:t>
      </w:r>
      <w:r>
        <w:rPr>
          <w:spacing w:val="-3"/>
        </w:rPr>
        <w:t xml:space="preserve"> </w:t>
      </w:r>
      <w:r>
        <w:t>primary</w:t>
      </w:r>
      <w:r>
        <w:rPr>
          <w:spacing w:val="-5"/>
        </w:rPr>
        <w:t xml:space="preserve"> </w:t>
      </w:r>
      <w:r>
        <w:t>source</w:t>
      </w:r>
      <w:r>
        <w:rPr>
          <w:spacing w:val="-5"/>
        </w:rPr>
        <w:t xml:space="preserve"> </w:t>
      </w:r>
      <w:r>
        <w:t>verification</w:t>
      </w:r>
      <w:r>
        <w:rPr>
          <w:spacing w:val="-6"/>
        </w:rPr>
        <w:t xml:space="preserve"> </w:t>
      </w:r>
      <w:r>
        <w:t>of</w:t>
      </w:r>
      <w:r>
        <w:rPr>
          <w:spacing w:val="-3"/>
        </w:rPr>
        <w:t xml:space="preserve"> </w:t>
      </w:r>
      <w:r>
        <w:t>the</w:t>
      </w:r>
      <w:r>
        <w:rPr>
          <w:spacing w:val="-3"/>
        </w:rPr>
        <w:t xml:space="preserve"> </w:t>
      </w:r>
      <w:r>
        <w:t>applicant’s licensure, education and/or board certification, privileges, lack of sanctions or other disciplinary action, and malpractice history by querying the National Practitioner Data</w:t>
      </w:r>
      <w:r>
        <w:rPr>
          <w:spacing w:val="-12"/>
        </w:rPr>
        <w:t xml:space="preserve"> </w:t>
      </w:r>
      <w:r>
        <w:t>Bank.</w:t>
      </w:r>
    </w:p>
    <w:p w14:paraId="27BFA2F7" w14:textId="77777777" w:rsidR="00690E42" w:rsidRDefault="00690E42">
      <w:pPr>
        <w:pStyle w:val="BodyText"/>
        <w:spacing w:before="10"/>
        <w:rPr>
          <w:sz w:val="21"/>
        </w:rPr>
      </w:pPr>
    </w:p>
    <w:p w14:paraId="7DDBA9B4" w14:textId="77777777" w:rsidR="00690E42" w:rsidRDefault="008B65F6">
      <w:pPr>
        <w:pStyle w:val="BodyText"/>
        <w:ind w:left="160" w:right="1190"/>
        <w:jc w:val="both"/>
      </w:pPr>
      <w:r>
        <w:t xml:space="preserve">The credentialing process generally takes up to ninety (90) days to </w:t>
      </w:r>
      <w:proofErr w:type="gramStart"/>
      <w:r>
        <w:t>complete, but</w:t>
      </w:r>
      <w:proofErr w:type="gramEnd"/>
      <w:r>
        <w:t xml:space="preserve"> can in some instances take longer. Once credentialing has been completed and the applicant has been approved, the Practitioner will be notified in writing of their participation effective date. To maintain</w:t>
      </w:r>
      <w:r>
        <w:rPr>
          <w:spacing w:val="-5"/>
        </w:rPr>
        <w:t xml:space="preserve"> </w:t>
      </w:r>
      <w:r>
        <w:t>participating</w:t>
      </w:r>
      <w:r>
        <w:rPr>
          <w:spacing w:val="-5"/>
        </w:rPr>
        <w:t xml:space="preserve"> </w:t>
      </w:r>
      <w:r>
        <w:t>status,</w:t>
      </w:r>
      <w:r>
        <w:rPr>
          <w:spacing w:val="-4"/>
        </w:rPr>
        <w:t xml:space="preserve"> </w:t>
      </w:r>
      <w:r>
        <w:t>all</w:t>
      </w:r>
      <w:r>
        <w:rPr>
          <w:spacing w:val="-5"/>
        </w:rPr>
        <w:t xml:space="preserve"> </w:t>
      </w:r>
      <w:r>
        <w:t>practitioners</w:t>
      </w:r>
      <w:r>
        <w:rPr>
          <w:spacing w:val="-6"/>
        </w:rPr>
        <w:t xml:space="preserve"> </w:t>
      </w:r>
      <w:r>
        <w:t>are</w:t>
      </w:r>
      <w:r>
        <w:rPr>
          <w:spacing w:val="-4"/>
        </w:rPr>
        <w:t xml:space="preserve"> </w:t>
      </w:r>
      <w:r>
        <w:t>required</w:t>
      </w:r>
      <w:r>
        <w:rPr>
          <w:spacing w:val="-5"/>
        </w:rPr>
        <w:t xml:space="preserve"> </w:t>
      </w:r>
      <w:r>
        <w:t>to</w:t>
      </w:r>
      <w:r>
        <w:rPr>
          <w:spacing w:val="-3"/>
        </w:rPr>
        <w:t xml:space="preserve"> </w:t>
      </w:r>
      <w:r>
        <w:t>recredential</w:t>
      </w:r>
      <w:r>
        <w:rPr>
          <w:spacing w:val="-5"/>
        </w:rPr>
        <w:t xml:space="preserve"> </w:t>
      </w:r>
      <w:r>
        <w:t>at</w:t>
      </w:r>
      <w:r>
        <w:rPr>
          <w:spacing w:val="-7"/>
        </w:rPr>
        <w:t xml:space="preserve"> </w:t>
      </w:r>
      <w:r>
        <w:t>least</w:t>
      </w:r>
      <w:r>
        <w:rPr>
          <w:spacing w:val="-4"/>
        </w:rPr>
        <w:t xml:space="preserve"> </w:t>
      </w:r>
      <w:r>
        <w:t>every</w:t>
      </w:r>
      <w:r>
        <w:rPr>
          <w:spacing w:val="-6"/>
        </w:rPr>
        <w:t xml:space="preserve"> </w:t>
      </w:r>
      <w:r>
        <w:t>three</w:t>
      </w:r>
      <w:r>
        <w:rPr>
          <w:spacing w:val="-6"/>
        </w:rPr>
        <w:t xml:space="preserve"> </w:t>
      </w:r>
      <w:r>
        <w:t>(3) years.</w:t>
      </w:r>
      <w:r>
        <w:rPr>
          <w:spacing w:val="-13"/>
        </w:rPr>
        <w:t xml:space="preserve"> </w:t>
      </w:r>
      <w:r>
        <w:t>Information</w:t>
      </w:r>
      <w:r>
        <w:rPr>
          <w:spacing w:val="-16"/>
        </w:rPr>
        <w:t xml:space="preserve"> </w:t>
      </w:r>
      <w:r>
        <w:t>obtained</w:t>
      </w:r>
      <w:r>
        <w:rPr>
          <w:spacing w:val="-13"/>
        </w:rPr>
        <w:t xml:space="preserve"> </w:t>
      </w:r>
      <w:r>
        <w:t>during</w:t>
      </w:r>
      <w:r>
        <w:rPr>
          <w:spacing w:val="-13"/>
        </w:rPr>
        <w:t xml:space="preserve"> </w:t>
      </w:r>
      <w:r>
        <w:t>the</w:t>
      </w:r>
      <w:r>
        <w:rPr>
          <w:spacing w:val="-13"/>
        </w:rPr>
        <w:t xml:space="preserve"> </w:t>
      </w:r>
      <w:r>
        <w:t>initial</w:t>
      </w:r>
      <w:r>
        <w:rPr>
          <w:spacing w:val="-13"/>
        </w:rPr>
        <w:t xml:space="preserve"> </w:t>
      </w:r>
      <w:r>
        <w:t>credentialing</w:t>
      </w:r>
      <w:r>
        <w:rPr>
          <w:spacing w:val="-13"/>
        </w:rPr>
        <w:t xml:space="preserve"> </w:t>
      </w:r>
      <w:r>
        <w:t>process</w:t>
      </w:r>
      <w:r>
        <w:rPr>
          <w:spacing w:val="-14"/>
        </w:rPr>
        <w:t xml:space="preserve"> </w:t>
      </w:r>
      <w:r>
        <w:t>will</w:t>
      </w:r>
      <w:r>
        <w:rPr>
          <w:spacing w:val="-13"/>
        </w:rPr>
        <w:t xml:space="preserve"> </w:t>
      </w:r>
      <w:r>
        <w:t>be</w:t>
      </w:r>
      <w:r>
        <w:rPr>
          <w:spacing w:val="-12"/>
        </w:rPr>
        <w:t xml:space="preserve"> </w:t>
      </w:r>
      <w:r>
        <w:t>updated</w:t>
      </w:r>
      <w:r>
        <w:rPr>
          <w:spacing w:val="-13"/>
        </w:rPr>
        <w:t xml:space="preserve"> </w:t>
      </w:r>
      <w:r>
        <w:t>and</w:t>
      </w:r>
      <w:r>
        <w:rPr>
          <w:spacing w:val="-13"/>
        </w:rPr>
        <w:t xml:space="preserve"> </w:t>
      </w:r>
      <w:r>
        <w:t xml:space="preserve">re-verified </w:t>
      </w:r>
      <w:r>
        <w:lastRenderedPageBreak/>
        <w:t>as required. Practitioners will be notified of the need to submit recredentialing information at least 4 months in advance of their three-year anniversary date. Three (3) separate attempts will be made to obtain the required information via mail, fax, email or telephonic request. Practitioners</w:t>
      </w:r>
      <w:r>
        <w:rPr>
          <w:spacing w:val="-9"/>
        </w:rPr>
        <w:t xml:space="preserve"> </w:t>
      </w:r>
      <w:r>
        <w:t>who</w:t>
      </w:r>
      <w:r>
        <w:rPr>
          <w:spacing w:val="-8"/>
        </w:rPr>
        <w:t xml:space="preserve"> </w:t>
      </w:r>
      <w:r>
        <w:t>fail</w:t>
      </w:r>
      <w:r>
        <w:rPr>
          <w:spacing w:val="-12"/>
        </w:rPr>
        <w:t xml:space="preserve"> </w:t>
      </w:r>
      <w:r>
        <w:t>to</w:t>
      </w:r>
      <w:r>
        <w:rPr>
          <w:spacing w:val="-10"/>
        </w:rPr>
        <w:t xml:space="preserve"> </w:t>
      </w:r>
      <w:r>
        <w:t>return</w:t>
      </w:r>
      <w:r>
        <w:rPr>
          <w:spacing w:val="-10"/>
        </w:rPr>
        <w:t xml:space="preserve"> </w:t>
      </w:r>
      <w:r>
        <w:t>recredentialing</w:t>
      </w:r>
      <w:r>
        <w:rPr>
          <w:spacing w:val="-10"/>
        </w:rPr>
        <w:t xml:space="preserve"> </w:t>
      </w:r>
      <w:r>
        <w:t>information</w:t>
      </w:r>
      <w:r>
        <w:rPr>
          <w:spacing w:val="-10"/>
        </w:rPr>
        <w:t xml:space="preserve"> </w:t>
      </w:r>
      <w:r>
        <w:t>prior</w:t>
      </w:r>
      <w:r>
        <w:rPr>
          <w:spacing w:val="-9"/>
        </w:rPr>
        <w:t xml:space="preserve"> </w:t>
      </w:r>
      <w:r>
        <w:t>to</w:t>
      </w:r>
      <w:r>
        <w:rPr>
          <w:spacing w:val="-8"/>
        </w:rPr>
        <w:t xml:space="preserve"> </w:t>
      </w:r>
      <w:r>
        <w:t>their</w:t>
      </w:r>
      <w:r>
        <w:rPr>
          <w:spacing w:val="-9"/>
        </w:rPr>
        <w:t xml:space="preserve"> </w:t>
      </w:r>
      <w:r>
        <w:t>recredentialing</w:t>
      </w:r>
      <w:r>
        <w:rPr>
          <w:spacing w:val="-10"/>
        </w:rPr>
        <w:t xml:space="preserve"> </w:t>
      </w:r>
      <w:r>
        <w:t>due</w:t>
      </w:r>
      <w:r>
        <w:rPr>
          <w:spacing w:val="-8"/>
        </w:rPr>
        <w:t xml:space="preserve"> </w:t>
      </w:r>
      <w:r>
        <w:t>date will be notified in writing of their termination from the</w:t>
      </w:r>
      <w:r>
        <w:rPr>
          <w:spacing w:val="-11"/>
        </w:rPr>
        <w:t xml:space="preserve"> </w:t>
      </w:r>
      <w:r>
        <w:t>network.</w:t>
      </w:r>
    </w:p>
    <w:p w14:paraId="6F0A65A2" w14:textId="77777777" w:rsidR="00690E42" w:rsidRDefault="00690E42">
      <w:pPr>
        <w:pStyle w:val="BodyText"/>
        <w:spacing w:before="1"/>
      </w:pPr>
    </w:p>
    <w:p w14:paraId="7CE9F2CE" w14:textId="77777777" w:rsidR="00690E42" w:rsidRDefault="008B65F6">
      <w:pPr>
        <w:pStyle w:val="BodyText"/>
        <w:ind w:left="160" w:right="1194"/>
        <w:jc w:val="both"/>
      </w:pPr>
      <w:r>
        <w:t>The Plan reserves the right to not credential providers if the network is not currently in need of specific coverage.</w:t>
      </w:r>
    </w:p>
    <w:p w14:paraId="3614CBE3" w14:textId="77777777" w:rsidR="00690E42" w:rsidRDefault="00690E42">
      <w:pPr>
        <w:pStyle w:val="BodyText"/>
      </w:pPr>
    </w:p>
    <w:p w14:paraId="56DE9177" w14:textId="77777777" w:rsidR="00690E42" w:rsidRDefault="008B65F6">
      <w:pPr>
        <w:pStyle w:val="Heading3"/>
        <w:spacing w:line="268" w:lineRule="exact"/>
      </w:pPr>
      <w:bookmarkStart w:id="40" w:name="_Toc33599852"/>
      <w:r>
        <w:rPr>
          <w:color w:val="5B9BD4"/>
        </w:rPr>
        <w:t>Practitioner Rights</w:t>
      </w:r>
      <w:bookmarkEnd w:id="40"/>
    </w:p>
    <w:p w14:paraId="337F5F71" w14:textId="77777777" w:rsidR="00690E42" w:rsidRDefault="008B65F6" w:rsidP="0042002B">
      <w:pPr>
        <w:pStyle w:val="ListParagraph"/>
        <w:numPr>
          <w:ilvl w:val="0"/>
          <w:numId w:val="32"/>
        </w:numPr>
        <w:tabs>
          <w:tab w:val="left" w:pos="881"/>
        </w:tabs>
        <w:ind w:right="1193"/>
        <w:jc w:val="both"/>
        <w:rPr>
          <w:rFonts w:ascii="Symbol" w:hAnsi="Symbol"/>
        </w:rPr>
      </w:pPr>
      <w:r>
        <w:t xml:space="preserve">Right to review information obtained from any outside source to evaluate their credentialing application </w:t>
      </w:r>
      <w:proofErr w:type="gramStart"/>
      <w:r>
        <w:t>with the exception of</w:t>
      </w:r>
      <w:proofErr w:type="gramEnd"/>
      <w:r>
        <w:t xml:space="preserve"> references, recommendations or other peer-review</w:t>
      </w:r>
      <w:r>
        <w:rPr>
          <w:spacing w:val="-6"/>
        </w:rPr>
        <w:t xml:space="preserve"> </w:t>
      </w:r>
      <w:r>
        <w:t>protected</w:t>
      </w:r>
      <w:r>
        <w:rPr>
          <w:spacing w:val="-7"/>
        </w:rPr>
        <w:t xml:space="preserve"> </w:t>
      </w:r>
      <w:r>
        <w:t>information.</w:t>
      </w:r>
      <w:r>
        <w:rPr>
          <w:spacing w:val="-7"/>
        </w:rPr>
        <w:t xml:space="preserve"> </w:t>
      </w:r>
      <w:r>
        <w:t>The</w:t>
      </w:r>
      <w:r>
        <w:rPr>
          <w:spacing w:val="-7"/>
        </w:rPr>
        <w:t xml:space="preserve"> </w:t>
      </w:r>
      <w:r>
        <w:t>provider</w:t>
      </w:r>
      <w:r>
        <w:rPr>
          <w:spacing w:val="-8"/>
        </w:rPr>
        <w:t xml:space="preserve"> </w:t>
      </w:r>
      <w:r>
        <w:t>may</w:t>
      </w:r>
      <w:r>
        <w:rPr>
          <w:spacing w:val="-8"/>
        </w:rPr>
        <w:t xml:space="preserve"> </w:t>
      </w:r>
      <w:r>
        <w:t>submit</w:t>
      </w:r>
      <w:r>
        <w:rPr>
          <w:spacing w:val="-6"/>
        </w:rPr>
        <w:t xml:space="preserve"> </w:t>
      </w:r>
      <w:r>
        <w:t>a</w:t>
      </w:r>
      <w:r>
        <w:rPr>
          <w:spacing w:val="-7"/>
        </w:rPr>
        <w:t xml:space="preserve"> </w:t>
      </w:r>
      <w:r>
        <w:t>written</w:t>
      </w:r>
      <w:r>
        <w:rPr>
          <w:spacing w:val="-7"/>
        </w:rPr>
        <w:t xml:space="preserve"> </w:t>
      </w:r>
      <w:r>
        <w:t>request</w:t>
      </w:r>
      <w:r>
        <w:rPr>
          <w:spacing w:val="-6"/>
        </w:rPr>
        <w:t xml:space="preserve"> </w:t>
      </w:r>
      <w:r>
        <w:t>to</w:t>
      </w:r>
      <w:r>
        <w:rPr>
          <w:spacing w:val="-7"/>
        </w:rPr>
        <w:t xml:space="preserve"> </w:t>
      </w:r>
      <w:r>
        <w:t>review his/her</w:t>
      </w:r>
      <w:r>
        <w:rPr>
          <w:spacing w:val="-9"/>
        </w:rPr>
        <w:t xml:space="preserve"> </w:t>
      </w:r>
      <w:r>
        <w:t>file</w:t>
      </w:r>
      <w:r>
        <w:rPr>
          <w:spacing w:val="-8"/>
        </w:rPr>
        <w:t xml:space="preserve"> </w:t>
      </w:r>
      <w:r>
        <w:t>information</w:t>
      </w:r>
      <w:r>
        <w:rPr>
          <w:spacing w:val="-10"/>
        </w:rPr>
        <w:t xml:space="preserve"> </w:t>
      </w:r>
      <w:r>
        <w:t>at</w:t>
      </w:r>
      <w:r>
        <w:rPr>
          <w:spacing w:val="-8"/>
        </w:rPr>
        <w:t xml:space="preserve"> </w:t>
      </w:r>
      <w:r>
        <w:t>least</w:t>
      </w:r>
      <w:r>
        <w:rPr>
          <w:spacing w:val="-10"/>
        </w:rPr>
        <w:t xml:space="preserve"> </w:t>
      </w:r>
      <w:r>
        <w:t>thirty</w:t>
      </w:r>
      <w:r>
        <w:rPr>
          <w:spacing w:val="-10"/>
        </w:rPr>
        <w:t xml:space="preserve"> </w:t>
      </w:r>
      <w:r>
        <w:t>days</w:t>
      </w:r>
      <w:r>
        <w:rPr>
          <w:spacing w:val="-9"/>
        </w:rPr>
        <w:t xml:space="preserve"> </w:t>
      </w:r>
      <w:r>
        <w:t>in</w:t>
      </w:r>
      <w:r>
        <w:rPr>
          <w:spacing w:val="-12"/>
        </w:rPr>
        <w:t xml:space="preserve"> </w:t>
      </w:r>
      <w:r>
        <w:t>advance</w:t>
      </w:r>
      <w:r>
        <w:rPr>
          <w:spacing w:val="-13"/>
        </w:rPr>
        <w:t xml:space="preserve"> </w:t>
      </w:r>
      <w:r>
        <w:t>at</w:t>
      </w:r>
      <w:r>
        <w:rPr>
          <w:spacing w:val="-9"/>
        </w:rPr>
        <w:t xml:space="preserve"> </w:t>
      </w:r>
      <w:r>
        <w:t>which</w:t>
      </w:r>
      <w:r>
        <w:rPr>
          <w:spacing w:val="-10"/>
        </w:rPr>
        <w:t xml:space="preserve"> </w:t>
      </w:r>
      <w:r>
        <w:t>time</w:t>
      </w:r>
      <w:r>
        <w:rPr>
          <w:spacing w:val="-11"/>
        </w:rPr>
        <w:t xml:space="preserve"> </w:t>
      </w:r>
      <w:r>
        <w:t>the</w:t>
      </w:r>
      <w:r>
        <w:rPr>
          <w:spacing w:val="-11"/>
        </w:rPr>
        <w:t xml:space="preserve"> </w:t>
      </w:r>
      <w:r>
        <w:t>Plan</w:t>
      </w:r>
      <w:r>
        <w:rPr>
          <w:spacing w:val="-13"/>
        </w:rPr>
        <w:t xml:space="preserve"> </w:t>
      </w:r>
      <w:r>
        <w:t>will</w:t>
      </w:r>
      <w:r>
        <w:rPr>
          <w:spacing w:val="-12"/>
        </w:rPr>
        <w:t xml:space="preserve"> </w:t>
      </w:r>
      <w:r>
        <w:t>establish a time for the provider to view the information at the Plan’s</w:t>
      </w:r>
      <w:r>
        <w:rPr>
          <w:spacing w:val="-11"/>
        </w:rPr>
        <w:t xml:space="preserve"> </w:t>
      </w:r>
      <w:r>
        <w:t>offices.</w:t>
      </w:r>
    </w:p>
    <w:p w14:paraId="387D4A64" w14:textId="77777777" w:rsidR="00690E42" w:rsidRDefault="008B65F6" w:rsidP="0042002B">
      <w:pPr>
        <w:pStyle w:val="ListParagraph"/>
        <w:numPr>
          <w:ilvl w:val="0"/>
          <w:numId w:val="32"/>
        </w:numPr>
        <w:tabs>
          <w:tab w:val="left" w:pos="881"/>
        </w:tabs>
        <w:ind w:right="1195"/>
        <w:jc w:val="both"/>
        <w:rPr>
          <w:rFonts w:ascii="Symbol"/>
        </w:rPr>
      </w:pPr>
      <w:r>
        <w:t>Right to correct erroneous information when information obtained during the credentialing process varies substantially from that submitted by the practitioner. In instances where there is a substantial discrepancy in the information, Credentialing will notify the provider in writing of the discrepancy within thirty (30) days of receipt of the information. The provider must submit a written response and any supporting documentation to the Credentialing Department to either correct or dispute the alleged variation in their application information within thirty (30) days of</w:t>
      </w:r>
      <w:r>
        <w:rPr>
          <w:spacing w:val="-21"/>
        </w:rPr>
        <w:t xml:space="preserve"> </w:t>
      </w:r>
      <w:r>
        <w:t>notification.</w:t>
      </w:r>
    </w:p>
    <w:p w14:paraId="399BBE16" w14:textId="77777777" w:rsidR="00690E42" w:rsidRDefault="008B65F6" w:rsidP="0042002B">
      <w:pPr>
        <w:pStyle w:val="ListParagraph"/>
        <w:numPr>
          <w:ilvl w:val="0"/>
          <w:numId w:val="32"/>
        </w:numPr>
        <w:tabs>
          <w:tab w:val="left" w:pos="881"/>
        </w:tabs>
        <w:ind w:right="1194"/>
        <w:jc w:val="both"/>
        <w:rPr>
          <w:rFonts w:ascii="Symbol"/>
        </w:rPr>
      </w:pPr>
      <w:r>
        <w:t>Right to be informed of the status of their application upon request. A provider may request the status of the application either telephonically or in writing. The Plan will respond within two business days and may provide information on any of the following: application</w:t>
      </w:r>
      <w:r>
        <w:rPr>
          <w:spacing w:val="-12"/>
        </w:rPr>
        <w:t xml:space="preserve"> </w:t>
      </w:r>
      <w:r>
        <w:t>receipt</w:t>
      </w:r>
      <w:r>
        <w:rPr>
          <w:spacing w:val="-11"/>
        </w:rPr>
        <w:t xml:space="preserve"> </w:t>
      </w:r>
      <w:r>
        <w:t>date,</w:t>
      </w:r>
      <w:r>
        <w:rPr>
          <w:spacing w:val="-13"/>
        </w:rPr>
        <w:t xml:space="preserve"> </w:t>
      </w:r>
      <w:r>
        <w:t>any</w:t>
      </w:r>
      <w:r>
        <w:rPr>
          <w:spacing w:val="-13"/>
        </w:rPr>
        <w:t xml:space="preserve"> </w:t>
      </w:r>
      <w:r>
        <w:t>outstanding</w:t>
      </w:r>
      <w:r>
        <w:rPr>
          <w:spacing w:val="-12"/>
        </w:rPr>
        <w:t xml:space="preserve"> </w:t>
      </w:r>
      <w:r>
        <w:t>information</w:t>
      </w:r>
      <w:r>
        <w:rPr>
          <w:spacing w:val="-15"/>
        </w:rPr>
        <w:t xml:space="preserve"> </w:t>
      </w:r>
      <w:r>
        <w:t>or</w:t>
      </w:r>
      <w:r>
        <w:rPr>
          <w:spacing w:val="-14"/>
        </w:rPr>
        <w:t xml:space="preserve"> </w:t>
      </w:r>
      <w:r>
        <w:t>verifications</w:t>
      </w:r>
      <w:r>
        <w:rPr>
          <w:spacing w:val="-11"/>
        </w:rPr>
        <w:t xml:space="preserve"> </w:t>
      </w:r>
      <w:r>
        <w:t>needed</w:t>
      </w:r>
      <w:r>
        <w:rPr>
          <w:spacing w:val="-14"/>
        </w:rPr>
        <w:t xml:space="preserve"> </w:t>
      </w:r>
      <w:r>
        <w:t>to</w:t>
      </w:r>
      <w:r>
        <w:rPr>
          <w:spacing w:val="-13"/>
        </w:rPr>
        <w:t xml:space="preserve"> </w:t>
      </w:r>
      <w:r>
        <w:t>complete the credentialing process, anticipated committee review date, and approval</w:t>
      </w:r>
      <w:r>
        <w:rPr>
          <w:spacing w:val="-17"/>
        </w:rPr>
        <w:t xml:space="preserve"> </w:t>
      </w:r>
      <w:r>
        <w:t>status.</w:t>
      </w:r>
    </w:p>
    <w:p w14:paraId="26D83114" w14:textId="77777777" w:rsidR="00690E42" w:rsidRDefault="00690E42">
      <w:pPr>
        <w:pStyle w:val="BodyText"/>
        <w:spacing w:before="6"/>
        <w:rPr>
          <w:sz w:val="16"/>
        </w:rPr>
      </w:pPr>
    </w:p>
    <w:p w14:paraId="4EDF92FF" w14:textId="77777777" w:rsidR="00690E42" w:rsidRDefault="008B65F6">
      <w:pPr>
        <w:pStyle w:val="Heading3"/>
        <w:jc w:val="both"/>
      </w:pPr>
      <w:bookmarkStart w:id="41" w:name="_Toc33599853"/>
      <w:r>
        <w:rPr>
          <w:color w:val="5B9BD4"/>
        </w:rPr>
        <w:t>Organizational Provider Selection Criteria</w:t>
      </w:r>
      <w:bookmarkEnd w:id="41"/>
    </w:p>
    <w:p w14:paraId="72172C75" w14:textId="77777777" w:rsidR="00690E42" w:rsidRDefault="008B65F6">
      <w:pPr>
        <w:pStyle w:val="BodyText"/>
        <w:spacing w:line="267" w:lineRule="exact"/>
        <w:ind w:left="160"/>
        <w:jc w:val="both"/>
      </w:pPr>
      <w:r>
        <w:t xml:space="preserve">When assessing organizational providers, West Virginia Senior Advantage utilizes </w:t>
      </w:r>
      <w:r w:rsidR="00286282">
        <w:t>these criteria</w:t>
      </w:r>
      <w:r>
        <w:t>:</w:t>
      </w:r>
    </w:p>
    <w:p w14:paraId="7E116CF3" w14:textId="77777777" w:rsidR="00690E42" w:rsidRDefault="00690E42">
      <w:pPr>
        <w:pStyle w:val="BodyText"/>
      </w:pPr>
    </w:p>
    <w:p w14:paraId="7D8DAE92" w14:textId="77777777" w:rsidR="00690E42" w:rsidRDefault="008B65F6" w:rsidP="0042002B">
      <w:pPr>
        <w:pStyle w:val="ListParagraph"/>
        <w:numPr>
          <w:ilvl w:val="0"/>
          <w:numId w:val="33"/>
        </w:numPr>
        <w:tabs>
          <w:tab w:val="left" w:pos="880"/>
          <w:tab w:val="left" w:pos="881"/>
        </w:tabs>
        <w:spacing w:before="1"/>
        <w:rPr>
          <w:rFonts w:ascii="Symbol"/>
        </w:rPr>
      </w:pPr>
      <w:r>
        <w:t>Must be in good standing with all state and federal regulatory</w:t>
      </w:r>
      <w:r>
        <w:rPr>
          <w:spacing w:val="-11"/>
        </w:rPr>
        <w:t xml:space="preserve"> </w:t>
      </w:r>
      <w:r>
        <w:t>bodies</w:t>
      </w:r>
    </w:p>
    <w:p w14:paraId="3F6F0077" w14:textId="77777777" w:rsidR="00690E42" w:rsidRDefault="008B65F6" w:rsidP="0042002B">
      <w:pPr>
        <w:pStyle w:val="ListParagraph"/>
        <w:numPr>
          <w:ilvl w:val="0"/>
          <w:numId w:val="33"/>
        </w:numPr>
        <w:tabs>
          <w:tab w:val="left" w:pos="880"/>
          <w:tab w:val="left" w:pos="881"/>
        </w:tabs>
        <w:spacing w:before="1"/>
        <w:rPr>
          <w:rFonts w:ascii="Symbol"/>
        </w:rPr>
      </w:pPr>
      <w:r>
        <w:t>Has been reviewed and approved by an accrediting</w:t>
      </w:r>
      <w:r>
        <w:rPr>
          <w:spacing w:val="-9"/>
        </w:rPr>
        <w:t xml:space="preserve"> </w:t>
      </w:r>
      <w:r>
        <w:t>body</w:t>
      </w:r>
    </w:p>
    <w:p w14:paraId="20719E96" w14:textId="77777777" w:rsidR="00690E42" w:rsidRDefault="008B65F6" w:rsidP="0042002B">
      <w:pPr>
        <w:pStyle w:val="ListParagraph"/>
        <w:numPr>
          <w:ilvl w:val="0"/>
          <w:numId w:val="33"/>
        </w:numPr>
        <w:tabs>
          <w:tab w:val="left" w:pos="880"/>
          <w:tab w:val="left" w:pos="881"/>
        </w:tabs>
        <w:spacing w:before="2" w:line="237" w:lineRule="auto"/>
        <w:ind w:right="1193"/>
        <w:rPr>
          <w:rFonts w:ascii="Symbol"/>
        </w:rPr>
      </w:pPr>
      <w:r>
        <w:t>If not accredited, can provide appropriate evidence of successfully passing a recent state or Medicare site review, or meets other Plan</w:t>
      </w:r>
      <w:r>
        <w:rPr>
          <w:spacing w:val="-13"/>
        </w:rPr>
        <w:t xml:space="preserve"> </w:t>
      </w:r>
      <w:r>
        <w:t>criteria</w:t>
      </w:r>
    </w:p>
    <w:p w14:paraId="41DDB3AA" w14:textId="77777777" w:rsidR="00690E42" w:rsidRDefault="008B65F6" w:rsidP="0042002B">
      <w:pPr>
        <w:pStyle w:val="ListParagraph"/>
        <w:numPr>
          <w:ilvl w:val="0"/>
          <w:numId w:val="33"/>
        </w:numPr>
        <w:tabs>
          <w:tab w:val="left" w:pos="880"/>
          <w:tab w:val="left" w:pos="881"/>
        </w:tabs>
        <w:spacing w:before="2"/>
        <w:rPr>
          <w:rFonts w:ascii="Symbol"/>
        </w:rPr>
      </w:pPr>
      <w:r>
        <w:t>Maintains current professional and general liability insurance as</w:t>
      </w:r>
      <w:r>
        <w:rPr>
          <w:spacing w:val="-5"/>
        </w:rPr>
        <w:t xml:space="preserve"> </w:t>
      </w:r>
      <w:r>
        <w:t>applicable</w:t>
      </w:r>
    </w:p>
    <w:p w14:paraId="71424C0F" w14:textId="77777777" w:rsidR="00690E42" w:rsidRDefault="008B65F6" w:rsidP="0042002B">
      <w:pPr>
        <w:pStyle w:val="ListParagraph"/>
        <w:numPr>
          <w:ilvl w:val="0"/>
          <w:numId w:val="33"/>
        </w:numPr>
        <w:tabs>
          <w:tab w:val="left" w:pos="880"/>
          <w:tab w:val="left" w:pos="881"/>
        </w:tabs>
        <w:spacing w:before="1"/>
        <w:ind w:right="1196"/>
        <w:rPr>
          <w:rFonts w:ascii="Symbol"/>
        </w:rPr>
      </w:pPr>
      <w:r>
        <w:t>Has not been excluded, suspended and/ or disqualified from participating in any Medicare, Medicaid, or any other government health related</w:t>
      </w:r>
      <w:r>
        <w:rPr>
          <w:spacing w:val="-14"/>
        </w:rPr>
        <w:t xml:space="preserve"> </w:t>
      </w:r>
      <w:r>
        <w:t>program</w:t>
      </w:r>
    </w:p>
    <w:p w14:paraId="176CCA59" w14:textId="77777777" w:rsidR="00690E42" w:rsidRPr="00E32514" w:rsidRDefault="008B65F6" w:rsidP="0042002B">
      <w:pPr>
        <w:pStyle w:val="ListParagraph"/>
        <w:numPr>
          <w:ilvl w:val="0"/>
          <w:numId w:val="33"/>
        </w:numPr>
        <w:tabs>
          <w:tab w:val="left" w:pos="880"/>
          <w:tab w:val="left" w:pos="881"/>
        </w:tabs>
        <w:rPr>
          <w:rFonts w:ascii="Symbol" w:hAnsi="Symbol"/>
        </w:rPr>
      </w:pPr>
      <w:r>
        <w:t>Need for coverage related to organization’s location and</w:t>
      </w:r>
      <w:r>
        <w:rPr>
          <w:spacing w:val="-8"/>
        </w:rPr>
        <w:t xml:space="preserve"> </w:t>
      </w:r>
      <w:r>
        <w:t>services</w:t>
      </w:r>
    </w:p>
    <w:p w14:paraId="439B6537" w14:textId="77777777" w:rsidR="00E32514" w:rsidRPr="00E32514" w:rsidRDefault="00E32514" w:rsidP="00E32514">
      <w:pPr>
        <w:tabs>
          <w:tab w:val="left" w:pos="880"/>
          <w:tab w:val="left" w:pos="881"/>
        </w:tabs>
        <w:rPr>
          <w:rFonts w:ascii="Symbol" w:hAnsi="Symbol"/>
        </w:rPr>
      </w:pPr>
    </w:p>
    <w:p w14:paraId="3B86C141" w14:textId="77777777" w:rsidR="00690E42" w:rsidRDefault="008B65F6">
      <w:pPr>
        <w:pStyle w:val="Heading3"/>
        <w:spacing w:before="39" w:line="268" w:lineRule="exact"/>
      </w:pPr>
      <w:bookmarkStart w:id="42" w:name="_Toc33599854"/>
      <w:r>
        <w:rPr>
          <w:color w:val="5B9BD4"/>
        </w:rPr>
        <w:t>Organizational Provider Application and Requirements</w:t>
      </w:r>
      <w:bookmarkEnd w:id="42"/>
    </w:p>
    <w:p w14:paraId="3BB09F06" w14:textId="77777777" w:rsidR="00690E42" w:rsidRDefault="008B65F6" w:rsidP="0042002B">
      <w:pPr>
        <w:pStyle w:val="ListParagraph"/>
        <w:numPr>
          <w:ilvl w:val="0"/>
          <w:numId w:val="9"/>
        </w:numPr>
        <w:tabs>
          <w:tab w:val="left" w:pos="881"/>
        </w:tabs>
        <w:ind w:right="1195"/>
      </w:pPr>
      <w:r>
        <w:t>A completed Ancillary/Facility Credentialing Application with a signed and dated attestation.</w:t>
      </w:r>
    </w:p>
    <w:p w14:paraId="01D17CCE" w14:textId="77777777" w:rsidR="00690E42" w:rsidRDefault="008B65F6" w:rsidP="0042002B">
      <w:pPr>
        <w:pStyle w:val="ListParagraph"/>
        <w:numPr>
          <w:ilvl w:val="0"/>
          <w:numId w:val="9"/>
        </w:numPr>
        <w:tabs>
          <w:tab w:val="left" w:pos="881"/>
        </w:tabs>
        <w:ind w:right="1193"/>
      </w:pPr>
      <w:r>
        <w:t>If responded “Yes” to any disclosure question in the application, an appropriate explanation with sufficient details/information is</w:t>
      </w:r>
      <w:r>
        <w:rPr>
          <w:spacing w:val="-9"/>
        </w:rPr>
        <w:t xml:space="preserve"> </w:t>
      </w:r>
      <w:r>
        <w:t>required.</w:t>
      </w:r>
    </w:p>
    <w:p w14:paraId="5CAD9339" w14:textId="77777777" w:rsidR="00690E42" w:rsidRDefault="008B65F6" w:rsidP="0042002B">
      <w:pPr>
        <w:pStyle w:val="ListParagraph"/>
        <w:numPr>
          <w:ilvl w:val="0"/>
          <w:numId w:val="9"/>
        </w:numPr>
        <w:tabs>
          <w:tab w:val="left" w:pos="881"/>
        </w:tabs>
        <w:ind w:right="1200"/>
      </w:pPr>
      <w:r>
        <w:t>Copies of all applicable state and federal licenses (i.e. facility license, DEA, Pharmacy license,</w:t>
      </w:r>
      <w:r>
        <w:rPr>
          <w:spacing w:val="-2"/>
        </w:rPr>
        <w:t xml:space="preserve"> </w:t>
      </w:r>
      <w:r>
        <w:t>etc.).</w:t>
      </w:r>
    </w:p>
    <w:p w14:paraId="09F5C7E1" w14:textId="77777777" w:rsidR="00690E42" w:rsidRDefault="008B65F6" w:rsidP="0042002B">
      <w:pPr>
        <w:pStyle w:val="ListParagraph"/>
        <w:numPr>
          <w:ilvl w:val="0"/>
          <w:numId w:val="9"/>
        </w:numPr>
        <w:tabs>
          <w:tab w:val="left" w:pos="881"/>
        </w:tabs>
      </w:pPr>
      <w:r>
        <w:t>Proof of current professional and general liability insurance as</w:t>
      </w:r>
      <w:r>
        <w:rPr>
          <w:spacing w:val="-5"/>
        </w:rPr>
        <w:t xml:space="preserve"> </w:t>
      </w:r>
      <w:r>
        <w:t>applicable.</w:t>
      </w:r>
    </w:p>
    <w:p w14:paraId="3501C8DF" w14:textId="77777777" w:rsidR="00690E42" w:rsidRDefault="008B65F6" w:rsidP="0042002B">
      <w:pPr>
        <w:pStyle w:val="ListParagraph"/>
        <w:numPr>
          <w:ilvl w:val="0"/>
          <w:numId w:val="9"/>
        </w:numPr>
        <w:tabs>
          <w:tab w:val="left" w:pos="881"/>
        </w:tabs>
      </w:pPr>
      <w:r>
        <w:t>Proof of Medicare</w:t>
      </w:r>
      <w:r>
        <w:rPr>
          <w:spacing w:val="-3"/>
        </w:rPr>
        <w:t xml:space="preserve"> </w:t>
      </w:r>
      <w:r>
        <w:t>participation.</w:t>
      </w:r>
    </w:p>
    <w:p w14:paraId="2083ED74" w14:textId="77777777" w:rsidR="00690E42" w:rsidRDefault="008B65F6" w:rsidP="0042002B">
      <w:pPr>
        <w:pStyle w:val="ListParagraph"/>
        <w:numPr>
          <w:ilvl w:val="0"/>
          <w:numId w:val="9"/>
        </w:numPr>
        <w:tabs>
          <w:tab w:val="left" w:pos="881"/>
        </w:tabs>
        <w:ind w:right="1192"/>
        <w:jc w:val="both"/>
      </w:pPr>
      <w:r>
        <w:lastRenderedPageBreak/>
        <w:t>If</w:t>
      </w:r>
      <w:r>
        <w:rPr>
          <w:spacing w:val="-14"/>
        </w:rPr>
        <w:t xml:space="preserve"> </w:t>
      </w:r>
      <w:r>
        <w:t>accredited,</w:t>
      </w:r>
      <w:r>
        <w:rPr>
          <w:spacing w:val="-14"/>
        </w:rPr>
        <w:t xml:space="preserve"> </w:t>
      </w:r>
      <w:r>
        <w:t>proof</w:t>
      </w:r>
      <w:r>
        <w:rPr>
          <w:spacing w:val="-14"/>
        </w:rPr>
        <w:t xml:space="preserve"> </w:t>
      </w:r>
      <w:r>
        <w:t>of</w:t>
      </w:r>
      <w:r>
        <w:rPr>
          <w:spacing w:val="-17"/>
        </w:rPr>
        <w:t xml:space="preserve"> </w:t>
      </w:r>
      <w:r>
        <w:t>current</w:t>
      </w:r>
      <w:r>
        <w:rPr>
          <w:spacing w:val="-13"/>
        </w:rPr>
        <w:t xml:space="preserve"> </w:t>
      </w:r>
      <w:r>
        <w:t>accreditation.</w:t>
      </w:r>
      <w:r>
        <w:rPr>
          <w:spacing w:val="-14"/>
        </w:rPr>
        <w:t xml:space="preserve"> </w:t>
      </w:r>
      <w:r>
        <w:t>Note:</w:t>
      </w:r>
      <w:r>
        <w:rPr>
          <w:spacing w:val="-13"/>
        </w:rPr>
        <w:t xml:space="preserve"> </w:t>
      </w:r>
      <w:r>
        <w:t>Current</w:t>
      </w:r>
      <w:r>
        <w:rPr>
          <w:spacing w:val="-13"/>
        </w:rPr>
        <w:t xml:space="preserve"> </w:t>
      </w:r>
      <w:r>
        <w:t>accreditation</w:t>
      </w:r>
      <w:r>
        <w:rPr>
          <w:spacing w:val="-15"/>
        </w:rPr>
        <w:t xml:space="preserve"> </w:t>
      </w:r>
      <w:r>
        <w:t>status</w:t>
      </w:r>
      <w:r>
        <w:rPr>
          <w:spacing w:val="-14"/>
        </w:rPr>
        <w:t xml:space="preserve"> </w:t>
      </w:r>
      <w:r>
        <w:t>is</w:t>
      </w:r>
      <w:r>
        <w:rPr>
          <w:spacing w:val="-14"/>
        </w:rPr>
        <w:t xml:space="preserve"> </w:t>
      </w:r>
      <w:r>
        <w:t>required for</w:t>
      </w:r>
      <w:r>
        <w:rPr>
          <w:spacing w:val="-9"/>
        </w:rPr>
        <w:t xml:space="preserve"> </w:t>
      </w:r>
      <w:r>
        <w:t>DME,</w:t>
      </w:r>
      <w:r>
        <w:rPr>
          <w:spacing w:val="-11"/>
        </w:rPr>
        <w:t xml:space="preserve"> </w:t>
      </w:r>
      <w:r>
        <w:t>Prosthetic/Orthotics,</w:t>
      </w:r>
      <w:r>
        <w:rPr>
          <w:spacing w:val="-9"/>
        </w:rPr>
        <w:t xml:space="preserve"> </w:t>
      </w:r>
      <w:r>
        <w:t>and</w:t>
      </w:r>
      <w:r>
        <w:rPr>
          <w:spacing w:val="-10"/>
        </w:rPr>
        <w:t xml:space="preserve"> </w:t>
      </w:r>
      <w:r>
        <w:t>non-hospital</w:t>
      </w:r>
      <w:r>
        <w:rPr>
          <w:spacing w:val="-10"/>
        </w:rPr>
        <w:t xml:space="preserve"> </w:t>
      </w:r>
      <w:r>
        <w:t>based</w:t>
      </w:r>
      <w:r>
        <w:rPr>
          <w:spacing w:val="-12"/>
        </w:rPr>
        <w:t xml:space="preserve"> </w:t>
      </w:r>
      <w:r>
        <w:t>high-tech</w:t>
      </w:r>
      <w:r>
        <w:rPr>
          <w:spacing w:val="-10"/>
        </w:rPr>
        <w:t xml:space="preserve"> </w:t>
      </w:r>
      <w:r>
        <w:t>radiology</w:t>
      </w:r>
      <w:r>
        <w:rPr>
          <w:spacing w:val="-8"/>
        </w:rPr>
        <w:t xml:space="preserve"> </w:t>
      </w:r>
      <w:r>
        <w:t>providers</w:t>
      </w:r>
      <w:r>
        <w:rPr>
          <w:spacing w:val="-9"/>
        </w:rPr>
        <w:t xml:space="preserve"> </w:t>
      </w:r>
      <w:r>
        <w:t>who perform MRIs, CTs and/or Nuclear/PET</w:t>
      </w:r>
      <w:r>
        <w:rPr>
          <w:spacing w:val="-9"/>
        </w:rPr>
        <w:t xml:space="preserve"> </w:t>
      </w:r>
      <w:r>
        <w:t>studies.</w:t>
      </w:r>
    </w:p>
    <w:p w14:paraId="003937D6" w14:textId="77777777" w:rsidR="00690E42" w:rsidRDefault="008B65F6" w:rsidP="0042002B">
      <w:pPr>
        <w:pStyle w:val="ListParagraph"/>
        <w:numPr>
          <w:ilvl w:val="0"/>
          <w:numId w:val="9"/>
        </w:numPr>
        <w:tabs>
          <w:tab w:val="left" w:pos="881"/>
        </w:tabs>
        <w:ind w:right="1194"/>
        <w:jc w:val="both"/>
      </w:pPr>
      <w:r>
        <w:t>If not accredited, a copy of any state or CMS site survey that has occurred within the last three years including evidence that the organization successfully remediated any deficiencies identified during the</w:t>
      </w:r>
      <w:r>
        <w:rPr>
          <w:spacing w:val="-4"/>
        </w:rPr>
        <w:t xml:space="preserve"> </w:t>
      </w:r>
      <w:r>
        <w:t>survey.</w:t>
      </w:r>
    </w:p>
    <w:p w14:paraId="2E1FC52A" w14:textId="77777777" w:rsidR="00690E42" w:rsidRDefault="008B65F6" w:rsidP="0042002B">
      <w:pPr>
        <w:pStyle w:val="ListParagraph"/>
        <w:numPr>
          <w:ilvl w:val="0"/>
          <w:numId w:val="9"/>
        </w:numPr>
        <w:tabs>
          <w:tab w:val="left" w:pos="881"/>
        </w:tabs>
        <w:spacing w:line="267" w:lineRule="exact"/>
      </w:pPr>
      <w:r>
        <w:t>Copy of DEA</w:t>
      </w:r>
      <w:r>
        <w:rPr>
          <w:spacing w:val="-7"/>
        </w:rPr>
        <w:t xml:space="preserve"> </w:t>
      </w:r>
      <w:r>
        <w:t>Registration.</w:t>
      </w:r>
    </w:p>
    <w:p w14:paraId="6D9B2C03" w14:textId="77777777" w:rsidR="00690E42" w:rsidRDefault="00690E42">
      <w:pPr>
        <w:pStyle w:val="BodyText"/>
      </w:pPr>
    </w:p>
    <w:p w14:paraId="74F4513E" w14:textId="77777777" w:rsidR="00690E42" w:rsidRDefault="008B65F6">
      <w:pPr>
        <w:pStyle w:val="Heading3"/>
      </w:pPr>
      <w:bookmarkStart w:id="43" w:name="_Toc33599855"/>
      <w:r>
        <w:rPr>
          <w:color w:val="5B9BD4"/>
        </w:rPr>
        <w:t>Credentialing Committee / Peer Review Process</w:t>
      </w:r>
      <w:bookmarkEnd w:id="43"/>
    </w:p>
    <w:p w14:paraId="5BDDB5ED" w14:textId="77777777" w:rsidR="00690E42" w:rsidRDefault="008B65F6">
      <w:pPr>
        <w:pStyle w:val="BodyText"/>
        <w:ind w:left="160" w:right="1191"/>
        <w:jc w:val="both"/>
      </w:pPr>
      <w:r>
        <w:t xml:space="preserve">All initial applicants and recredentialed providers are subject to a peer review process prior to approval or reapproval as a participating provider. Providers who meet </w:t>
      </w:r>
      <w:proofErr w:type="gramStart"/>
      <w:r>
        <w:t>all of</w:t>
      </w:r>
      <w:proofErr w:type="gramEnd"/>
      <w:r>
        <w:t xml:space="preserve"> the acceptance criteria may be approved by the Plan Medical Director. Providers who do not meet established thresholds are presented to the Credentialing Committee for consideration. The Credentialing Committee</w:t>
      </w:r>
      <w:r>
        <w:rPr>
          <w:spacing w:val="-10"/>
        </w:rPr>
        <w:t xml:space="preserve"> </w:t>
      </w:r>
      <w:r>
        <w:t>is</w:t>
      </w:r>
      <w:r>
        <w:rPr>
          <w:spacing w:val="-11"/>
        </w:rPr>
        <w:t xml:space="preserve"> </w:t>
      </w:r>
      <w:r>
        <w:t>comprised</w:t>
      </w:r>
      <w:r>
        <w:rPr>
          <w:spacing w:val="-14"/>
        </w:rPr>
        <w:t xml:space="preserve"> </w:t>
      </w:r>
      <w:r>
        <w:t>of</w:t>
      </w:r>
      <w:r>
        <w:rPr>
          <w:spacing w:val="-13"/>
        </w:rPr>
        <w:t xml:space="preserve"> </w:t>
      </w:r>
      <w:r>
        <w:t>primary</w:t>
      </w:r>
      <w:r>
        <w:rPr>
          <w:spacing w:val="-10"/>
        </w:rPr>
        <w:t xml:space="preserve"> </w:t>
      </w:r>
      <w:r>
        <w:t>care</w:t>
      </w:r>
      <w:r>
        <w:rPr>
          <w:spacing w:val="-10"/>
        </w:rPr>
        <w:t xml:space="preserve"> </w:t>
      </w:r>
      <w:r>
        <w:t>and</w:t>
      </w:r>
      <w:r>
        <w:rPr>
          <w:spacing w:val="-11"/>
        </w:rPr>
        <w:t xml:space="preserve"> </w:t>
      </w:r>
      <w:r>
        <w:t>specialty</w:t>
      </w:r>
      <w:r>
        <w:rPr>
          <w:spacing w:val="-10"/>
        </w:rPr>
        <w:t xml:space="preserve"> </w:t>
      </w:r>
      <w:proofErr w:type="gramStart"/>
      <w:r>
        <w:t>providers,</w:t>
      </w:r>
      <w:r>
        <w:rPr>
          <w:spacing w:val="-10"/>
        </w:rPr>
        <w:t xml:space="preserve"> </w:t>
      </w:r>
      <w:r>
        <w:t>and</w:t>
      </w:r>
      <w:proofErr w:type="gramEnd"/>
      <w:r>
        <w:rPr>
          <w:spacing w:val="-11"/>
        </w:rPr>
        <w:t xml:space="preserve"> </w:t>
      </w:r>
      <w:r>
        <w:t>has</w:t>
      </w:r>
      <w:r>
        <w:rPr>
          <w:spacing w:val="-11"/>
        </w:rPr>
        <w:t xml:space="preserve"> </w:t>
      </w:r>
      <w:r>
        <w:t>the</w:t>
      </w:r>
      <w:r>
        <w:rPr>
          <w:spacing w:val="-10"/>
        </w:rPr>
        <w:t xml:space="preserve"> </w:t>
      </w:r>
      <w:r>
        <w:t>authority</w:t>
      </w:r>
      <w:r>
        <w:rPr>
          <w:spacing w:val="-12"/>
        </w:rPr>
        <w:t xml:space="preserve"> </w:t>
      </w:r>
      <w:r>
        <w:t>to</w:t>
      </w:r>
      <w:r>
        <w:rPr>
          <w:spacing w:val="-9"/>
        </w:rPr>
        <w:t xml:space="preserve"> </w:t>
      </w:r>
      <w:r>
        <w:t>approve or deny an appointment status to a provider. All information considered in the credentialing and recredentialing</w:t>
      </w:r>
      <w:r>
        <w:rPr>
          <w:spacing w:val="-9"/>
        </w:rPr>
        <w:t xml:space="preserve"> </w:t>
      </w:r>
      <w:r>
        <w:t>process</w:t>
      </w:r>
      <w:r>
        <w:rPr>
          <w:spacing w:val="-7"/>
        </w:rPr>
        <w:t xml:space="preserve"> </w:t>
      </w:r>
      <w:r>
        <w:t>must</w:t>
      </w:r>
      <w:r>
        <w:rPr>
          <w:spacing w:val="-5"/>
        </w:rPr>
        <w:t xml:space="preserve"> </w:t>
      </w:r>
      <w:r>
        <w:t>be</w:t>
      </w:r>
      <w:r>
        <w:rPr>
          <w:spacing w:val="-7"/>
        </w:rPr>
        <w:t xml:space="preserve"> </w:t>
      </w:r>
      <w:r>
        <w:t>obtained</w:t>
      </w:r>
      <w:r>
        <w:rPr>
          <w:spacing w:val="-6"/>
        </w:rPr>
        <w:t xml:space="preserve"> </w:t>
      </w:r>
      <w:r>
        <w:t>and</w:t>
      </w:r>
      <w:r>
        <w:rPr>
          <w:spacing w:val="-9"/>
        </w:rPr>
        <w:t xml:space="preserve"> </w:t>
      </w:r>
      <w:r>
        <w:t>verified</w:t>
      </w:r>
      <w:r>
        <w:rPr>
          <w:spacing w:val="-8"/>
        </w:rPr>
        <w:t xml:space="preserve"> </w:t>
      </w:r>
      <w:r>
        <w:t>within</w:t>
      </w:r>
      <w:r>
        <w:rPr>
          <w:spacing w:val="-7"/>
        </w:rPr>
        <w:t xml:space="preserve"> </w:t>
      </w:r>
      <w:r>
        <w:t>one</w:t>
      </w:r>
      <w:r>
        <w:rPr>
          <w:spacing w:val="-5"/>
        </w:rPr>
        <w:t xml:space="preserve"> </w:t>
      </w:r>
      <w:r>
        <w:t>hundred</w:t>
      </w:r>
      <w:r>
        <w:rPr>
          <w:spacing w:val="-8"/>
        </w:rPr>
        <w:t xml:space="preserve"> </w:t>
      </w:r>
      <w:r>
        <w:t>eighty</w:t>
      </w:r>
      <w:r>
        <w:rPr>
          <w:spacing w:val="-9"/>
        </w:rPr>
        <w:t xml:space="preserve"> </w:t>
      </w:r>
      <w:r>
        <w:t>(180)</w:t>
      </w:r>
      <w:r>
        <w:rPr>
          <w:spacing w:val="-5"/>
        </w:rPr>
        <w:t xml:space="preserve"> </w:t>
      </w:r>
      <w:r>
        <w:t>days</w:t>
      </w:r>
      <w:r>
        <w:rPr>
          <w:spacing w:val="-8"/>
        </w:rPr>
        <w:t xml:space="preserve"> </w:t>
      </w:r>
      <w:r>
        <w:t>prior to presentation to the Medical Director or the Credentialing Committee. All providers must be credentialed and approved before being assigned a participating effective</w:t>
      </w:r>
      <w:r>
        <w:rPr>
          <w:spacing w:val="-12"/>
        </w:rPr>
        <w:t xml:space="preserve"> </w:t>
      </w:r>
      <w:r>
        <w:t>date.</w:t>
      </w:r>
    </w:p>
    <w:p w14:paraId="63992F6B" w14:textId="77777777" w:rsidR="00690E42" w:rsidRDefault="00690E42">
      <w:pPr>
        <w:pStyle w:val="BodyText"/>
        <w:spacing w:before="6"/>
        <w:rPr>
          <w:sz w:val="16"/>
        </w:rPr>
      </w:pPr>
    </w:p>
    <w:p w14:paraId="06BD1269" w14:textId="77777777" w:rsidR="00690E42" w:rsidRDefault="008B65F6">
      <w:pPr>
        <w:pStyle w:val="Heading3"/>
        <w:spacing w:line="240" w:lineRule="auto"/>
      </w:pPr>
      <w:bookmarkStart w:id="44" w:name="_Toc33599856"/>
      <w:r>
        <w:rPr>
          <w:color w:val="5B9BD4"/>
        </w:rPr>
        <w:t xml:space="preserve">Non-Discrimination in the </w:t>
      </w:r>
      <w:proofErr w:type="gramStart"/>
      <w:r>
        <w:rPr>
          <w:color w:val="5B9BD4"/>
        </w:rPr>
        <w:t>Decision Making</w:t>
      </w:r>
      <w:proofErr w:type="gramEnd"/>
      <w:r>
        <w:rPr>
          <w:color w:val="5B9BD4"/>
        </w:rPr>
        <w:t xml:space="preserve"> Process</w:t>
      </w:r>
      <w:bookmarkEnd w:id="44"/>
    </w:p>
    <w:p w14:paraId="1E780742" w14:textId="77777777" w:rsidR="00690E42" w:rsidRDefault="008B65F6">
      <w:pPr>
        <w:pStyle w:val="BodyText"/>
        <w:spacing w:before="2" w:line="237" w:lineRule="auto"/>
        <w:ind w:left="160" w:right="1194"/>
        <w:jc w:val="both"/>
      </w:pPr>
      <w:r>
        <w:t>West Virginia Senior Advantage’s Credentialing Program is compliant with all CMS and State regulations as applicable. Through the universal application of specific assessment criteria, West</w:t>
      </w:r>
    </w:p>
    <w:p w14:paraId="7DBB42E5" w14:textId="77777777" w:rsidR="00690E42" w:rsidRDefault="008B65F6">
      <w:pPr>
        <w:pStyle w:val="BodyText"/>
        <w:spacing w:before="37"/>
        <w:ind w:left="160" w:right="1192"/>
        <w:jc w:val="both"/>
      </w:pPr>
      <w:r>
        <w:t>Virginia</w:t>
      </w:r>
      <w:r>
        <w:rPr>
          <w:spacing w:val="-9"/>
        </w:rPr>
        <w:t xml:space="preserve"> </w:t>
      </w:r>
      <w:r>
        <w:t>Senior</w:t>
      </w:r>
      <w:r>
        <w:rPr>
          <w:spacing w:val="-9"/>
        </w:rPr>
        <w:t xml:space="preserve"> </w:t>
      </w:r>
      <w:r>
        <w:t>Advantage</w:t>
      </w:r>
      <w:r>
        <w:rPr>
          <w:spacing w:val="-8"/>
        </w:rPr>
        <w:t xml:space="preserve"> </w:t>
      </w:r>
      <w:r>
        <w:t>ensures</w:t>
      </w:r>
      <w:r>
        <w:rPr>
          <w:spacing w:val="-8"/>
        </w:rPr>
        <w:t xml:space="preserve"> </w:t>
      </w:r>
      <w:r>
        <w:t>fair</w:t>
      </w:r>
      <w:r>
        <w:rPr>
          <w:spacing w:val="-9"/>
        </w:rPr>
        <w:t xml:space="preserve"> </w:t>
      </w:r>
      <w:r>
        <w:t>and</w:t>
      </w:r>
      <w:r>
        <w:rPr>
          <w:spacing w:val="-10"/>
        </w:rPr>
        <w:t xml:space="preserve"> </w:t>
      </w:r>
      <w:r>
        <w:t>impartial</w:t>
      </w:r>
      <w:r>
        <w:rPr>
          <w:spacing w:val="-10"/>
        </w:rPr>
        <w:t xml:space="preserve"> </w:t>
      </w:r>
      <w:r>
        <w:t>decision-making</w:t>
      </w:r>
      <w:r>
        <w:rPr>
          <w:spacing w:val="-10"/>
        </w:rPr>
        <w:t xml:space="preserve"> </w:t>
      </w:r>
      <w:r>
        <w:t>in</w:t>
      </w:r>
      <w:r>
        <w:rPr>
          <w:spacing w:val="-10"/>
        </w:rPr>
        <w:t xml:space="preserve"> </w:t>
      </w:r>
      <w:r>
        <w:t>the</w:t>
      </w:r>
      <w:r>
        <w:rPr>
          <w:spacing w:val="-11"/>
        </w:rPr>
        <w:t xml:space="preserve"> </w:t>
      </w:r>
      <w:r>
        <w:t>credentialing</w:t>
      </w:r>
      <w:r>
        <w:rPr>
          <w:spacing w:val="-10"/>
        </w:rPr>
        <w:t xml:space="preserve"> </w:t>
      </w:r>
      <w:r>
        <w:t>process. No</w:t>
      </w:r>
      <w:r>
        <w:rPr>
          <w:spacing w:val="-7"/>
        </w:rPr>
        <w:t xml:space="preserve"> </w:t>
      </w:r>
      <w:r>
        <w:t>provider</w:t>
      </w:r>
      <w:r>
        <w:rPr>
          <w:spacing w:val="-8"/>
        </w:rPr>
        <w:t xml:space="preserve"> </w:t>
      </w:r>
      <w:r>
        <w:t>shall</w:t>
      </w:r>
      <w:r>
        <w:rPr>
          <w:spacing w:val="-9"/>
        </w:rPr>
        <w:t xml:space="preserve"> </w:t>
      </w:r>
      <w:r>
        <w:t>be</w:t>
      </w:r>
      <w:r>
        <w:rPr>
          <w:spacing w:val="-7"/>
        </w:rPr>
        <w:t xml:space="preserve"> </w:t>
      </w:r>
      <w:r>
        <w:t>denied</w:t>
      </w:r>
      <w:r>
        <w:rPr>
          <w:spacing w:val="-8"/>
        </w:rPr>
        <w:t xml:space="preserve"> </w:t>
      </w:r>
      <w:r>
        <w:t>participation</w:t>
      </w:r>
      <w:r>
        <w:rPr>
          <w:spacing w:val="-9"/>
        </w:rPr>
        <w:t xml:space="preserve"> </w:t>
      </w:r>
      <w:r>
        <w:t>based</w:t>
      </w:r>
      <w:r>
        <w:rPr>
          <w:spacing w:val="-8"/>
        </w:rPr>
        <w:t xml:space="preserve"> </w:t>
      </w:r>
      <w:r>
        <w:t>solely</w:t>
      </w:r>
      <w:r>
        <w:rPr>
          <w:spacing w:val="-10"/>
        </w:rPr>
        <w:t xml:space="preserve"> </w:t>
      </w:r>
      <w:r>
        <w:t>on</w:t>
      </w:r>
      <w:r>
        <w:rPr>
          <w:spacing w:val="-9"/>
        </w:rPr>
        <w:t xml:space="preserve"> </w:t>
      </w:r>
      <w:r>
        <w:t>race,</w:t>
      </w:r>
      <w:r>
        <w:rPr>
          <w:spacing w:val="-8"/>
        </w:rPr>
        <w:t xml:space="preserve"> </w:t>
      </w:r>
      <w:r>
        <w:t>gender,</w:t>
      </w:r>
      <w:r>
        <w:rPr>
          <w:spacing w:val="-8"/>
        </w:rPr>
        <w:t xml:space="preserve"> </w:t>
      </w:r>
      <w:r>
        <w:t>age,</w:t>
      </w:r>
      <w:r>
        <w:rPr>
          <w:spacing w:val="-7"/>
        </w:rPr>
        <w:t xml:space="preserve"> </w:t>
      </w:r>
      <w:r>
        <w:t>religion,</w:t>
      </w:r>
      <w:r>
        <w:rPr>
          <w:spacing w:val="-8"/>
        </w:rPr>
        <w:t xml:space="preserve"> </w:t>
      </w:r>
      <w:r>
        <w:t>ethnic</w:t>
      </w:r>
      <w:r>
        <w:rPr>
          <w:spacing w:val="-10"/>
        </w:rPr>
        <w:t xml:space="preserve"> </w:t>
      </w:r>
      <w:r>
        <w:t>origin, sexual orientation, type of population served or for specializing in certain types of</w:t>
      </w:r>
      <w:r>
        <w:rPr>
          <w:spacing w:val="-25"/>
        </w:rPr>
        <w:t xml:space="preserve"> </w:t>
      </w:r>
      <w:r>
        <w:t>procedures.</w:t>
      </w:r>
    </w:p>
    <w:p w14:paraId="140235D1" w14:textId="77777777" w:rsidR="00690E42" w:rsidRDefault="00690E42">
      <w:pPr>
        <w:pStyle w:val="BodyText"/>
      </w:pPr>
    </w:p>
    <w:p w14:paraId="33D758AF" w14:textId="77777777" w:rsidR="00690E42" w:rsidRDefault="008B65F6">
      <w:pPr>
        <w:pStyle w:val="Heading3"/>
        <w:jc w:val="both"/>
      </w:pPr>
      <w:bookmarkStart w:id="45" w:name="_Toc33599857"/>
      <w:r>
        <w:rPr>
          <w:color w:val="5B9BD4"/>
        </w:rPr>
        <w:t>Provider Notification</w:t>
      </w:r>
      <w:bookmarkEnd w:id="45"/>
    </w:p>
    <w:p w14:paraId="67720F88" w14:textId="77777777" w:rsidR="00690E42" w:rsidRDefault="008B65F6">
      <w:pPr>
        <w:pStyle w:val="BodyText"/>
        <w:ind w:left="160" w:right="1191"/>
        <w:jc w:val="both"/>
      </w:pPr>
      <w:r>
        <w:t>All</w:t>
      </w:r>
      <w:r>
        <w:rPr>
          <w:spacing w:val="-3"/>
        </w:rPr>
        <w:t xml:space="preserve"> </w:t>
      </w:r>
      <w:r>
        <w:t>initial</w:t>
      </w:r>
      <w:r>
        <w:rPr>
          <w:spacing w:val="-6"/>
        </w:rPr>
        <w:t xml:space="preserve"> </w:t>
      </w:r>
      <w:r>
        <w:t>applicants</w:t>
      </w:r>
      <w:r>
        <w:rPr>
          <w:spacing w:val="-5"/>
        </w:rPr>
        <w:t xml:space="preserve"> </w:t>
      </w:r>
      <w:r>
        <w:t>who</w:t>
      </w:r>
      <w:r>
        <w:rPr>
          <w:spacing w:val="-5"/>
        </w:rPr>
        <w:t xml:space="preserve"> </w:t>
      </w:r>
      <w:r>
        <w:t>successfully</w:t>
      </w:r>
      <w:r>
        <w:rPr>
          <w:spacing w:val="-5"/>
        </w:rPr>
        <w:t xml:space="preserve"> </w:t>
      </w:r>
      <w:r>
        <w:t>complete</w:t>
      </w:r>
      <w:r>
        <w:rPr>
          <w:spacing w:val="-5"/>
        </w:rPr>
        <w:t xml:space="preserve"> </w:t>
      </w:r>
      <w:r>
        <w:t>the</w:t>
      </w:r>
      <w:r>
        <w:rPr>
          <w:spacing w:val="-6"/>
        </w:rPr>
        <w:t xml:space="preserve"> </w:t>
      </w:r>
      <w:r>
        <w:t>credentialing</w:t>
      </w:r>
      <w:r>
        <w:rPr>
          <w:spacing w:val="-4"/>
        </w:rPr>
        <w:t xml:space="preserve"> </w:t>
      </w:r>
      <w:r>
        <w:t>process</w:t>
      </w:r>
      <w:r>
        <w:rPr>
          <w:spacing w:val="-6"/>
        </w:rPr>
        <w:t xml:space="preserve"> </w:t>
      </w:r>
      <w:r>
        <w:t>are</w:t>
      </w:r>
      <w:r>
        <w:rPr>
          <w:spacing w:val="-6"/>
        </w:rPr>
        <w:t xml:space="preserve"> </w:t>
      </w:r>
      <w:r>
        <w:t>notified</w:t>
      </w:r>
      <w:r>
        <w:rPr>
          <w:spacing w:val="-4"/>
        </w:rPr>
        <w:t xml:space="preserve"> </w:t>
      </w:r>
      <w:r>
        <w:t>in</w:t>
      </w:r>
      <w:r>
        <w:rPr>
          <w:spacing w:val="-7"/>
        </w:rPr>
        <w:t xml:space="preserve"> </w:t>
      </w:r>
      <w:r>
        <w:t>writing</w:t>
      </w:r>
      <w:r>
        <w:rPr>
          <w:spacing w:val="-6"/>
        </w:rPr>
        <w:t xml:space="preserve"> </w:t>
      </w:r>
      <w:r>
        <w:t>of their plan effective date. Providers are advised to not see West Virginia Senior Advantage members until the notification of successful credentialing is received. Applicants who are denied by the Credentialing Committee will be notified via a certified letter within sixty (60) days of the decision outcome detailing the reasons for the denial/term and any appeal rights to which the provider may be</w:t>
      </w:r>
      <w:r>
        <w:rPr>
          <w:spacing w:val="-6"/>
        </w:rPr>
        <w:t xml:space="preserve"> </w:t>
      </w:r>
      <w:r>
        <w:t>entitled.</w:t>
      </w:r>
    </w:p>
    <w:p w14:paraId="1DCACC12" w14:textId="77777777" w:rsidR="00690E42" w:rsidRDefault="00690E42">
      <w:pPr>
        <w:pStyle w:val="BodyText"/>
        <w:spacing w:before="5"/>
        <w:rPr>
          <w:sz w:val="16"/>
        </w:rPr>
      </w:pPr>
    </w:p>
    <w:p w14:paraId="08038517" w14:textId="77777777" w:rsidR="00690E42" w:rsidRDefault="008B65F6">
      <w:pPr>
        <w:pStyle w:val="Heading3"/>
        <w:spacing w:before="1" w:line="240" w:lineRule="auto"/>
        <w:jc w:val="both"/>
      </w:pPr>
      <w:bookmarkStart w:id="46" w:name="_Toc33599858"/>
      <w:r>
        <w:rPr>
          <w:color w:val="5B9BD4"/>
        </w:rPr>
        <w:t>Appeals Process &amp; Notification of Authorities</w:t>
      </w:r>
      <w:bookmarkEnd w:id="46"/>
    </w:p>
    <w:p w14:paraId="0A157FD4" w14:textId="77777777" w:rsidR="00690E42" w:rsidRDefault="008B65F6">
      <w:pPr>
        <w:pStyle w:val="BodyText"/>
        <w:ind w:left="160" w:right="1191"/>
        <w:jc w:val="both"/>
      </w:pPr>
      <w:proofErr w:type="gramStart"/>
      <w:r>
        <w:t>In the event that</w:t>
      </w:r>
      <w:proofErr w:type="gramEnd"/>
      <w:r>
        <w:t xml:space="preserve"> a provider’s participation is limited, suspended or terminated, the provider is notified in writing within sixty (60) days of the decision. Notification will include a) the reason(s) for</w:t>
      </w:r>
      <w:r>
        <w:rPr>
          <w:spacing w:val="-9"/>
        </w:rPr>
        <w:t xml:space="preserve"> </w:t>
      </w:r>
      <w:r>
        <w:t>the</w:t>
      </w:r>
      <w:r>
        <w:rPr>
          <w:spacing w:val="-9"/>
        </w:rPr>
        <w:t xml:space="preserve"> </w:t>
      </w:r>
      <w:r>
        <w:t>action,</w:t>
      </w:r>
      <w:r>
        <w:rPr>
          <w:spacing w:val="-11"/>
        </w:rPr>
        <w:t xml:space="preserve"> </w:t>
      </w:r>
      <w:r>
        <w:t>b)</w:t>
      </w:r>
      <w:r>
        <w:rPr>
          <w:spacing w:val="-11"/>
        </w:rPr>
        <w:t xml:space="preserve"> </w:t>
      </w:r>
      <w:r>
        <w:t>outlines</w:t>
      </w:r>
      <w:r>
        <w:rPr>
          <w:spacing w:val="-11"/>
        </w:rPr>
        <w:t xml:space="preserve"> </w:t>
      </w:r>
      <w:r>
        <w:t>the</w:t>
      </w:r>
      <w:r>
        <w:rPr>
          <w:spacing w:val="-8"/>
        </w:rPr>
        <w:t xml:space="preserve"> </w:t>
      </w:r>
      <w:r>
        <w:t>appeals</w:t>
      </w:r>
      <w:r>
        <w:rPr>
          <w:spacing w:val="-9"/>
        </w:rPr>
        <w:t xml:space="preserve"> </w:t>
      </w:r>
      <w:r>
        <w:t>process</w:t>
      </w:r>
      <w:r>
        <w:rPr>
          <w:spacing w:val="-11"/>
        </w:rPr>
        <w:t xml:space="preserve"> </w:t>
      </w:r>
      <w:r>
        <w:t>or</w:t>
      </w:r>
      <w:r>
        <w:rPr>
          <w:spacing w:val="-11"/>
        </w:rPr>
        <w:t xml:space="preserve"> </w:t>
      </w:r>
      <w:r>
        <w:t>options</w:t>
      </w:r>
      <w:r>
        <w:rPr>
          <w:spacing w:val="-9"/>
        </w:rPr>
        <w:t xml:space="preserve"> </w:t>
      </w:r>
      <w:r>
        <w:t>available</w:t>
      </w:r>
      <w:r>
        <w:rPr>
          <w:spacing w:val="-11"/>
        </w:rPr>
        <w:t xml:space="preserve"> </w:t>
      </w:r>
      <w:r>
        <w:t>to</w:t>
      </w:r>
      <w:r>
        <w:rPr>
          <w:spacing w:val="-8"/>
        </w:rPr>
        <w:t xml:space="preserve"> </w:t>
      </w:r>
      <w:r>
        <w:t>the</w:t>
      </w:r>
      <w:r>
        <w:rPr>
          <w:spacing w:val="-8"/>
        </w:rPr>
        <w:t xml:space="preserve"> </w:t>
      </w:r>
      <w:r>
        <w:t>provider,</w:t>
      </w:r>
      <w:r>
        <w:rPr>
          <w:spacing w:val="-9"/>
        </w:rPr>
        <w:t xml:space="preserve"> </w:t>
      </w:r>
      <w:r>
        <w:t>and</w:t>
      </w:r>
      <w:r>
        <w:rPr>
          <w:spacing w:val="-10"/>
        </w:rPr>
        <w:t xml:space="preserve"> </w:t>
      </w:r>
      <w:r>
        <w:t>c)</w:t>
      </w:r>
      <w:r>
        <w:rPr>
          <w:spacing w:val="-8"/>
        </w:rPr>
        <w:t xml:space="preserve"> </w:t>
      </w:r>
      <w:r>
        <w:t>provides the time limits for submitting an appeal. All appeals will be reviewed by a panel of peers. When termination or suspension is the result of quality deficiencies, the appropriate state and federal authorities, including the National Practitioner Data Bank (NPDB) are notified of the</w:t>
      </w:r>
      <w:r>
        <w:rPr>
          <w:spacing w:val="-12"/>
        </w:rPr>
        <w:t xml:space="preserve"> </w:t>
      </w:r>
      <w:r>
        <w:t>action.</w:t>
      </w:r>
    </w:p>
    <w:p w14:paraId="75D58B87" w14:textId="77777777" w:rsidR="00690E42" w:rsidRDefault="00690E42">
      <w:pPr>
        <w:pStyle w:val="BodyText"/>
        <w:spacing w:before="5"/>
        <w:rPr>
          <w:sz w:val="16"/>
        </w:rPr>
      </w:pPr>
    </w:p>
    <w:p w14:paraId="1C56BDFF" w14:textId="77777777" w:rsidR="00690E42" w:rsidRDefault="008B65F6">
      <w:pPr>
        <w:pStyle w:val="Heading3"/>
        <w:jc w:val="both"/>
      </w:pPr>
      <w:bookmarkStart w:id="47" w:name="_Toc33599859"/>
      <w:r>
        <w:rPr>
          <w:color w:val="5B9BD4"/>
        </w:rPr>
        <w:t>Confidentiality of Credentialing Information</w:t>
      </w:r>
      <w:bookmarkEnd w:id="47"/>
    </w:p>
    <w:p w14:paraId="46C38E2B" w14:textId="77777777" w:rsidR="00690E42" w:rsidRDefault="008B65F6">
      <w:pPr>
        <w:pStyle w:val="BodyText"/>
        <w:ind w:left="160" w:right="1191"/>
        <w:jc w:val="both"/>
      </w:pPr>
      <w:r>
        <w:t>All information obtained during the credentialing and recredentialing process is considered confidential</w:t>
      </w:r>
      <w:r>
        <w:rPr>
          <w:spacing w:val="-11"/>
        </w:rPr>
        <w:t xml:space="preserve"> </w:t>
      </w:r>
      <w:r>
        <w:t>and</w:t>
      </w:r>
      <w:r>
        <w:rPr>
          <w:spacing w:val="-9"/>
        </w:rPr>
        <w:t xml:space="preserve"> </w:t>
      </w:r>
      <w:r>
        <w:t>is</w:t>
      </w:r>
      <w:r>
        <w:rPr>
          <w:spacing w:val="-8"/>
        </w:rPr>
        <w:t xml:space="preserve"> </w:t>
      </w:r>
      <w:r>
        <w:t>handled</w:t>
      </w:r>
      <w:r>
        <w:rPr>
          <w:spacing w:val="-11"/>
        </w:rPr>
        <w:t xml:space="preserve"> </w:t>
      </w:r>
      <w:r>
        <w:t>and</w:t>
      </w:r>
      <w:r>
        <w:rPr>
          <w:spacing w:val="-9"/>
        </w:rPr>
        <w:t xml:space="preserve"> </w:t>
      </w:r>
      <w:r>
        <w:t>stored</w:t>
      </w:r>
      <w:r>
        <w:rPr>
          <w:spacing w:val="-8"/>
        </w:rPr>
        <w:t xml:space="preserve"> </w:t>
      </w:r>
      <w:r>
        <w:t>in</w:t>
      </w:r>
      <w:r>
        <w:rPr>
          <w:spacing w:val="-9"/>
        </w:rPr>
        <w:t xml:space="preserve"> </w:t>
      </w:r>
      <w:r>
        <w:t>a</w:t>
      </w:r>
      <w:r>
        <w:rPr>
          <w:spacing w:val="-11"/>
        </w:rPr>
        <w:t xml:space="preserve"> </w:t>
      </w:r>
      <w:r>
        <w:t>confidential</w:t>
      </w:r>
      <w:r>
        <w:rPr>
          <w:spacing w:val="-11"/>
        </w:rPr>
        <w:t xml:space="preserve"> </w:t>
      </w:r>
      <w:r>
        <w:t>and</w:t>
      </w:r>
      <w:r>
        <w:rPr>
          <w:spacing w:val="-9"/>
        </w:rPr>
        <w:t xml:space="preserve"> </w:t>
      </w:r>
      <w:r>
        <w:t>secure</w:t>
      </w:r>
      <w:r>
        <w:rPr>
          <w:spacing w:val="-10"/>
        </w:rPr>
        <w:t xml:space="preserve"> </w:t>
      </w:r>
      <w:r>
        <w:t>manner</w:t>
      </w:r>
      <w:r>
        <w:rPr>
          <w:spacing w:val="-8"/>
        </w:rPr>
        <w:t xml:space="preserve"> </w:t>
      </w:r>
      <w:r>
        <w:t>as</w:t>
      </w:r>
      <w:r>
        <w:rPr>
          <w:spacing w:val="-10"/>
        </w:rPr>
        <w:t xml:space="preserve"> </w:t>
      </w:r>
      <w:r>
        <w:t>required</w:t>
      </w:r>
      <w:r>
        <w:rPr>
          <w:spacing w:val="-9"/>
        </w:rPr>
        <w:t xml:space="preserve"> </w:t>
      </w:r>
      <w:r>
        <w:t>by</w:t>
      </w:r>
      <w:r>
        <w:rPr>
          <w:spacing w:val="-7"/>
        </w:rPr>
        <w:t xml:space="preserve"> </w:t>
      </w:r>
      <w:r>
        <w:t>law</w:t>
      </w:r>
      <w:r>
        <w:rPr>
          <w:spacing w:val="-7"/>
        </w:rPr>
        <w:t xml:space="preserve"> </w:t>
      </w:r>
      <w:r>
        <w:t>and regulatory agencies. Confidential practitioner credentialing and recredentialing information will not</w:t>
      </w:r>
      <w:r>
        <w:rPr>
          <w:spacing w:val="-2"/>
        </w:rPr>
        <w:t xml:space="preserve"> </w:t>
      </w:r>
      <w:r>
        <w:t>be</w:t>
      </w:r>
      <w:r>
        <w:rPr>
          <w:spacing w:val="-1"/>
        </w:rPr>
        <w:t xml:space="preserve"> </w:t>
      </w:r>
      <w:r>
        <w:t>disclosed</w:t>
      </w:r>
      <w:r>
        <w:rPr>
          <w:spacing w:val="-4"/>
        </w:rPr>
        <w:t xml:space="preserve"> </w:t>
      </w:r>
      <w:r>
        <w:t>to</w:t>
      </w:r>
      <w:r>
        <w:rPr>
          <w:spacing w:val="-3"/>
        </w:rPr>
        <w:t xml:space="preserve"> </w:t>
      </w:r>
      <w:r>
        <w:t>any</w:t>
      </w:r>
      <w:r>
        <w:rPr>
          <w:spacing w:val="-4"/>
        </w:rPr>
        <w:t xml:space="preserve"> </w:t>
      </w:r>
      <w:r>
        <w:t>person</w:t>
      </w:r>
      <w:r>
        <w:rPr>
          <w:spacing w:val="-5"/>
        </w:rPr>
        <w:t xml:space="preserve"> </w:t>
      </w:r>
      <w:r>
        <w:t>or</w:t>
      </w:r>
      <w:r>
        <w:rPr>
          <w:spacing w:val="-5"/>
        </w:rPr>
        <w:t xml:space="preserve"> </w:t>
      </w:r>
      <w:r>
        <w:t>entity</w:t>
      </w:r>
      <w:r>
        <w:rPr>
          <w:spacing w:val="-3"/>
        </w:rPr>
        <w:t xml:space="preserve"> </w:t>
      </w:r>
      <w:r>
        <w:t>except</w:t>
      </w:r>
      <w:r>
        <w:rPr>
          <w:spacing w:val="-4"/>
        </w:rPr>
        <w:t xml:space="preserve"> </w:t>
      </w:r>
      <w:r>
        <w:t>with</w:t>
      </w:r>
      <w:r>
        <w:rPr>
          <w:spacing w:val="-2"/>
        </w:rPr>
        <w:t xml:space="preserve"> </w:t>
      </w:r>
      <w:r>
        <w:t>the</w:t>
      </w:r>
      <w:r>
        <w:rPr>
          <w:spacing w:val="-1"/>
        </w:rPr>
        <w:t xml:space="preserve"> </w:t>
      </w:r>
      <w:r>
        <w:t>written</w:t>
      </w:r>
      <w:r>
        <w:rPr>
          <w:spacing w:val="-5"/>
        </w:rPr>
        <w:t xml:space="preserve"> </w:t>
      </w:r>
      <w:r>
        <w:t>permission</w:t>
      </w:r>
      <w:r>
        <w:rPr>
          <w:spacing w:val="-5"/>
        </w:rPr>
        <w:t xml:space="preserve"> </w:t>
      </w:r>
      <w:r>
        <w:t>of</w:t>
      </w:r>
      <w:r>
        <w:rPr>
          <w:spacing w:val="-5"/>
        </w:rPr>
        <w:t xml:space="preserve"> </w:t>
      </w:r>
      <w:r>
        <w:t>the</w:t>
      </w:r>
      <w:r>
        <w:rPr>
          <w:spacing w:val="-1"/>
        </w:rPr>
        <w:t xml:space="preserve"> </w:t>
      </w:r>
      <w:r>
        <w:t>practitioner</w:t>
      </w:r>
      <w:r>
        <w:rPr>
          <w:spacing w:val="-4"/>
        </w:rPr>
        <w:t xml:space="preserve"> </w:t>
      </w:r>
      <w:r>
        <w:t>or as otherwise permitted or required by</w:t>
      </w:r>
      <w:r>
        <w:rPr>
          <w:spacing w:val="-4"/>
        </w:rPr>
        <w:t xml:space="preserve"> </w:t>
      </w:r>
      <w:r>
        <w:t>law.</w:t>
      </w:r>
    </w:p>
    <w:p w14:paraId="5731D9BE" w14:textId="77777777" w:rsidR="00C47C42" w:rsidRDefault="00C47C42">
      <w:pPr>
        <w:pStyle w:val="Heading3"/>
        <w:jc w:val="both"/>
        <w:rPr>
          <w:color w:val="5B9BD4"/>
        </w:rPr>
      </w:pPr>
    </w:p>
    <w:p w14:paraId="2E7B2ADC" w14:textId="77777777" w:rsidR="00690E42" w:rsidRDefault="008B65F6">
      <w:pPr>
        <w:pStyle w:val="Heading3"/>
        <w:jc w:val="both"/>
      </w:pPr>
      <w:bookmarkStart w:id="48" w:name="_Toc33599860"/>
      <w:r>
        <w:rPr>
          <w:color w:val="5B9BD4"/>
        </w:rPr>
        <w:t>Ongoing Monitoring</w:t>
      </w:r>
      <w:bookmarkEnd w:id="48"/>
    </w:p>
    <w:p w14:paraId="462815C9" w14:textId="77777777" w:rsidR="00690E42" w:rsidRDefault="008B65F6">
      <w:pPr>
        <w:pStyle w:val="BodyText"/>
        <w:ind w:left="160" w:right="1194"/>
        <w:jc w:val="both"/>
      </w:pPr>
      <w:r>
        <w:lastRenderedPageBreak/>
        <w:t xml:space="preserve">West Virginia Senior Advantage conducts routine, ongoing monitoring of license sanctions, Medicare/Medicaid sanctions and the CMS </w:t>
      </w:r>
      <w:proofErr w:type="spellStart"/>
      <w:r>
        <w:t>Opt</w:t>
      </w:r>
      <w:proofErr w:type="spellEnd"/>
      <w:r>
        <w:t xml:space="preserve"> Out list between credentialing cycles. Participating</w:t>
      </w:r>
      <w:r>
        <w:rPr>
          <w:spacing w:val="-4"/>
        </w:rPr>
        <w:t xml:space="preserve"> </w:t>
      </w:r>
      <w:r>
        <w:t>providers</w:t>
      </w:r>
      <w:r>
        <w:rPr>
          <w:spacing w:val="-4"/>
        </w:rPr>
        <w:t xml:space="preserve"> </w:t>
      </w:r>
      <w:r>
        <w:t>who</w:t>
      </w:r>
      <w:r>
        <w:rPr>
          <w:spacing w:val="-3"/>
        </w:rPr>
        <w:t xml:space="preserve"> </w:t>
      </w:r>
      <w:r>
        <w:t>are</w:t>
      </w:r>
      <w:r>
        <w:rPr>
          <w:spacing w:val="-4"/>
        </w:rPr>
        <w:t xml:space="preserve"> </w:t>
      </w:r>
      <w:r>
        <w:t>identified</w:t>
      </w:r>
      <w:r>
        <w:rPr>
          <w:spacing w:val="-4"/>
        </w:rPr>
        <w:t xml:space="preserve"> </w:t>
      </w:r>
      <w:r>
        <w:t>as</w:t>
      </w:r>
      <w:r>
        <w:rPr>
          <w:spacing w:val="-4"/>
        </w:rPr>
        <w:t xml:space="preserve"> </w:t>
      </w:r>
      <w:r>
        <w:t>having</w:t>
      </w:r>
      <w:r>
        <w:rPr>
          <w:spacing w:val="-4"/>
        </w:rPr>
        <w:t xml:space="preserve"> </w:t>
      </w:r>
      <w:r>
        <w:t>been</w:t>
      </w:r>
      <w:r>
        <w:rPr>
          <w:spacing w:val="-4"/>
        </w:rPr>
        <w:t xml:space="preserve"> </w:t>
      </w:r>
      <w:r>
        <w:t>sanctioned</w:t>
      </w:r>
      <w:r>
        <w:rPr>
          <w:spacing w:val="-4"/>
        </w:rPr>
        <w:t xml:space="preserve"> </w:t>
      </w:r>
      <w:r>
        <w:t>are</w:t>
      </w:r>
      <w:r>
        <w:rPr>
          <w:spacing w:val="-6"/>
        </w:rPr>
        <w:t xml:space="preserve"> </w:t>
      </w:r>
      <w:r>
        <w:t>subject</w:t>
      </w:r>
      <w:r>
        <w:rPr>
          <w:spacing w:val="-5"/>
        </w:rPr>
        <w:t xml:space="preserve"> </w:t>
      </w:r>
      <w:r>
        <w:t>to</w:t>
      </w:r>
      <w:r>
        <w:rPr>
          <w:spacing w:val="-3"/>
        </w:rPr>
        <w:t xml:space="preserve"> </w:t>
      </w:r>
      <w:r>
        <w:t>review</w:t>
      </w:r>
      <w:r>
        <w:rPr>
          <w:spacing w:val="-4"/>
        </w:rPr>
        <w:t xml:space="preserve"> </w:t>
      </w:r>
      <w:r>
        <w:t>by</w:t>
      </w:r>
      <w:r>
        <w:rPr>
          <w:spacing w:val="-4"/>
        </w:rPr>
        <w:t xml:space="preserve"> </w:t>
      </w:r>
      <w:r>
        <w:t>the Plan</w:t>
      </w:r>
      <w:r>
        <w:rPr>
          <w:spacing w:val="-14"/>
        </w:rPr>
        <w:t xml:space="preserve"> </w:t>
      </w:r>
      <w:r>
        <w:t>Medical</w:t>
      </w:r>
      <w:r>
        <w:rPr>
          <w:spacing w:val="-13"/>
        </w:rPr>
        <w:t xml:space="preserve"> </w:t>
      </w:r>
      <w:r>
        <w:t>Director</w:t>
      </w:r>
      <w:r>
        <w:rPr>
          <w:spacing w:val="-13"/>
        </w:rPr>
        <w:t xml:space="preserve"> </w:t>
      </w:r>
      <w:r>
        <w:t>or</w:t>
      </w:r>
      <w:r>
        <w:rPr>
          <w:spacing w:val="-13"/>
        </w:rPr>
        <w:t xml:space="preserve"> </w:t>
      </w:r>
      <w:r>
        <w:t>the</w:t>
      </w:r>
      <w:r>
        <w:rPr>
          <w:spacing w:val="-10"/>
        </w:rPr>
        <w:t xml:space="preserve"> </w:t>
      </w:r>
      <w:r>
        <w:t>Credentialing</w:t>
      </w:r>
      <w:r>
        <w:rPr>
          <w:spacing w:val="-11"/>
        </w:rPr>
        <w:t xml:space="preserve"> </w:t>
      </w:r>
      <w:r>
        <w:t>Committee</w:t>
      </w:r>
      <w:r>
        <w:rPr>
          <w:spacing w:val="-12"/>
        </w:rPr>
        <w:t xml:space="preserve"> </w:t>
      </w:r>
      <w:r>
        <w:t>who</w:t>
      </w:r>
      <w:r>
        <w:rPr>
          <w:spacing w:val="-12"/>
        </w:rPr>
        <w:t xml:space="preserve"> </w:t>
      </w:r>
      <w:r>
        <w:t>may</w:t>
      </w:r>
      <w:r>
        <w:rPr>
          <w:spacing w:val="-12"/>
        </w:rPr>
        <w:t xml:space="preserve"> </w:t>
      </w:r>
      <w:r>
        <w:t>elect</w:t>
      </w:r>
      <w:r>
        <w:rPr>
          <w:spacing w:val="-12"/>
        </w:rPr>
        <w:t xml:space="preserve"> </w:t>
      </w:r>
      <w:r>
        <w:t>to</w:t>
      </w:r>
      <w:r>
        <w:rPr>
          <w:spacing w:val="-11"/>
        </w:rPr>
        <w:t xml:space="preserve"> </w:t>
      </w:r>
      <w:r>
        <w:t>limit,</w:t>
      </w:r>
      <w:r>
        <w:rPr>
          <w:spacing w:val="-13"/>
        </w:rPr>
        <w:t xml:space="preserve"> </w:t>
      </w:r>
      <w:r>
        <w:t>restrict</w:t>
      </w:r>
      <w:r>
        <w:rPr>
          <w:spacing w:val="-13"/>
        </w:rPr>
        <w:t xml:space="preserve"> </w:t>
      </w:r>
      <w:r>
        <w:t>or</w:t>
      </w:r>
      <w:r>
        <w:rPr>
          <w:spacing w:val="-13"/>
        </w:rPr>
        <w:t xml:space="preserve"> </w:t>
      </w:r>
      <w:r>
        <w:t>terminate participation. Any provider whose license has been revoked or has been excluded, suspended and/or</w:t>
      </w:r>
      <w:r>
        <w:rPr>
          <w:spacing w:val="-6"/>
        </w:rPr>
        <w:t xml:space="preserve"> </w:t>
      </w:r>
      <w:r>
        <w:t>disqualified</w:t>
      </w:r>
      <w:r>
        <w:rPr>
          <w:spacing w:val="-6"/>
        </w:rPr>
        <w:t xml:space="preserve"> </w:t>
      </w:r>
      <w:r>
        <w:t>from</w:t>
      </w:r>
      <w:r>
        <w:rPr>
          <w:spacing w:val="-5"/>
        </w:rPr>
        <w:t xml:space="preserve"> </w:t>
      </w:r>
      <w:r>
        <w:t>participating</w:t>
      </w:r>
      <w:r>
        <w:rPr>
          <w:spacing w:val="-6"/>
        </w:rPr>
        <w:t xml:space="preserve"> </w:t>
      </w:r>
      <w:r>
        <w:t>in</w:t>
      </w:r>
      <w:r>
        <w:rPr>
          <w:spacing w:val="-7"/>
        </w:rPr>
        <w:t xml:space="preserve"> </w:t>
      </w:r>
      <w:r>
        <w:t>any</w:t>
      </w:r>
      <w:r>
        <w:rPr>
          <w:spacing w:val="-7"/>
        </w:rPr>
        <w:t xml:space="preserve"> </w:t>
      </w:r>
      <w:r>
        <w:t>Medicare,</w:t>
      </w:r>
      <w:r>
        <w:rPr>
          <w:spacing w:val="-7"/>
        </w:rPr>
        <w:t xml:space="preserve"> </w:t>
      </w:r>
      <w:r>
        <w:t>Medicaid</w:t>
      </w:r>
      <w:r>
        <w:rPr>
          <w:spacing w:val="-9"/>
        </w:rPr>
        <w:t xml:space="preserve"> </w:t>
      </w:r>
      <w:r>
        <w:t>or</w:t>
      </w:r>
      <w:r>
        <w:rPr>
          <w:spacing w:val="-6"/>
        </w:rPr>
        <w:t xml:space="preserve"> </w:t>
      </w:r>
      <w:r>
        <w:t>any</w:t>
      </w:r>
      <w:r>
        <w:rPr>
          <w:spacing w:val="-7"/>
        </w:rPr>
        <w:t xml:space="preserve"> </w:t>
      </w:r>
      <w:r>
        <w:t>other</w:t>
      </w:r>
      <w:r>
        <w:rPr>
          <w:spacing w:val="-6"/>
        </w:rPr>
        <w:t xml:space="preserve"> </w:t>
      </w:r>
      <w:r>
        <w:t>government</w:t>
      </w:r>
      <w:r>
        <w:rPr>
          <w:spacing w:val="-5"/>
        </w:rPr>
        <w:t xml:space="preserve"> </w:t>
      </w:r>
      <w:r>
        <w:t>health related program or who has opted out of Medicare will be automatically terminated from the Plan.</w:t>
      </w:r>
    </w:p>
    <w:p w14:paraId="0AD88E06" w14:textId="77777777" w:rsidR="00690E42" w:rsidRDefault="00690E42">
      <w:pPr>
        <w:pStyle w:val="BodyText"/>
        <w:spacing w:before="6"/>
        <w:rPr>
          <w:sz w:val="16"/>
        </w:rPr>
      </w:pPr>
    </w:p>
    <w:p w14:paraId="30CD3307" w14:textId="77777777" w:rsidR="00690E42" w:rsidRDefault="008B65F6">
      <w:pPr>
        <w:pStyle w:val="Heading3"/>
        <w:spacing w:line="240" w:lineRule="auto"/>
        <w:jc w:val="both"/>
      </w:pPr>
      <w:bookmarkStart w:id="49" w:name="_Toc33599861"/>
      <w:r>
        <w:rPr>
          <w:color w:val="5B9BD4"/>
        </w:rPr>
        <w:t>Provider Directory</w:t>
      </w:r>
      <w:bookmarkEnd w:id="49"/>
    </w:p>
    <w:p w14:paraId="4B2B6BE2" w14:textId="77777777" w:rsidR="00690E42" w:rsidRDefault="008B65F6">
      <w:pPr>
        <w:pStyle w:val="BodyText"/>
        <w:ind w:left="160" w:right="1194"/>
        <w:jc w:val="both"/>
      </w:pPr>
      <w:r>
        <w:t>To be included in Provider Directories or any other member information, providers must be fully credentialed and approved. Directory specialty designations must be commensurate with the education, training, board certification and specialty(s) verified and approved via the credentialing process. Any requests for changes or updates to the specialty information in the directory may only be approved by Credentialing and Recredentialing Process of the Plan.</w:t>
      </w:r>
    </w:p>
    <w:p w14:paraId="361D894B" w14:textId="77777777" w:rsidR="00996C73" w:rsidRDefault="00996C73">
      <w:pPr>
        <w:pStyle w:val="Heading1"/>
        <w:spacing w:before="18" w:line="240" w:lineRule="auto"/>
        <w:jc w:val="left"/>
        <w:rPr>
          <w:color w:val="2C6DAB"/>
        </w:rPr>
      </w:pPr>
      <w:bookmarkStart w:id="50" w:name="_Toc33599862"/>
    </w:p>
    <w:p w14:paraId="534C8301" w14:textId="77777777" w:rsidR="00690E42" w:rsidRDefault="008B65F6">
      <w:pPr>
        <w:pStyle w:val="Heading1"/>
        <w:spacing w:before="18" w:line="240" w:lineRule="auto"/>
        <w:jc w:val="left"/>
      </w:pPr>
      <w:r>
        <w:rPr>
          <w:color w:val="2C6DAB"/>
        </w:rPr>
        <w:t>CLAIMS</w:t>
      </w:r>
      <w:bookmarkEnd w:id="50"/>
    </w:p>
    <w:p w14:paraId="394AAA76" w14:textId="77777777" w:rsidR="00690E42" w:rsidRDefault="008B65F6">
      <w:pPr>
        <w:pStyle w:val="Heading2"/>
        <w:spacing w:before="202"/>
      </w:pPr>
      <w:bookmarkStart w:id="51" w:name="_Toc33599863"/>
      <w:r>
        <w:rPr>
          <w:color w:val="5B9BD4"/>
        </w:rPr>
        <w:t>Claims Submission</w:t>
      </w:r>
      <w:bookmarkEnd w:id="51"/>
    </w:p>
    <w:p w14:paraId="007A3654" w14:textId="77777777" w:rsidR="002531EF" w:rsidRDefault="008B65F6" w:rsidP="002531EF">
      <w:pPr>
        <w:pStyle w:val="BodyText"/>
        <w:ind w:left="160" w:right="1194"/>
        <w:jc w:val="both"/>
      </w:pPr>
      <w:r>
        <w:t>While</w:t>
      </w:r>
      <w:r w:rsidRPr="002531EF">
        <w:t xml:space="preserve"> </w:t>
      </w:r>
      <w:r>
        <w:t>West</w:t>
      </w:r>
      <w:r w:rsidRPr="002531EF">
        <w:t xml:space="preserve"> </w:t>
      </w:r>
      <w:r>
        <w:t>Virginia</w:t>
      </w:r>
      <w:r w:rsidRPr="002531EF">
        <w:t xml:space="preserve"> </w:t>
      </w:r>
      <w:r>
        <w:t>Senior</w:t>
      </w:r>
      <w:r w:rsidRPr="002531EF">
        <w:t xml:space="preserve"> </w:t>
      </w:r>
      <w:r>
        <w:t>Advantage</w:t>
      </w:r>
      <w:r w:rsidRPr="002531EF">
        <w:t xml:space="preserve"> </w:t>
      </w:r>
      <w:r>
        <w:t>prefers</w:t>
      </w:r>
      <w:r w:rsidRPr="002531EF">
        <w:t xml:space="preserve"> </w:t>
      </w:r>
      <w:r>
        <w:t>electronic</w:t>
      </w:r>
      <w:r w:rsidRPr="002531EF">
        <w:t xml:space="preserve"> </w:t>
      </w:r>
      <w:r>
        <w:t>submission</w:t>
      </w:r>
      <w:r w:rsidRPr="002531EF">
        <w:t xml:space="preserve"> </w:t>
      </w:r>
      <w:r>
        <w:t>of</w:t>
      </w:r>
      <w:r w:rsidRPr="002531EF">
        <w:t xml:space="preserve"> </w:t>
      </w:r>
      <w:r>
        <w:t>claims,</w:t>
      </w:r>
      <w:r w:rsidRPr="002531EF">
        <w:t xml:space="preserve"> </w:t>
      </w:r>
      <w:r>
        <w:t>both</w:t>
      </w:r>
      <w:r w:rsidRPr="002531EF">
        <w:t xml:space="preserve"> </w:t>
      </w:r>
      <w:r>
        <w:t>electronic</w:t>
      </w:r>
      <w:r w:rsidRPr="002531EF">
        <w:t xml:space="preserve"> </w:t>
      </w:r>
      <w:r>
        <w:t xml:space="preserve">and paper claims are accepted. If interested in submitting claims electronically, contact your local West Virginia Senior Advantage Provider Services Department at: </w:t>
      </w:r>
      <w:r w:rsidR="00B37F6D">
        <w:t>1-844-854-6888, TTY 711</w:t>
      </w:r>
      <w:r w:rsidR="00B37F6D" w:rsidDel="00B37F6D">
        <w:t xml:space="preserve"> </w:t>
      </w:r>
    </w:p>
    <w:p w14:paraId="6B82F69A" w14:textId="77777777" w:rsidR="002531EF" w:rsidRDefault="008B65F6" w:rsidP="002531EF">
      <w:pPr>
        <w:pStyle w:val="BodyText"/>
        <w:ind w:left="160" w:right="1194"/>
        <w:jc w:val="both"/>
      </w:pPr>
      <w:r>
        <w:t xml:space="preserve">All completed paper claims forms should be forwarded to the address noted below: </w:t>
      </w:r>
    </w:p>
    <w:p w14:paraId="1A3B53BB" w14:textId="77777777" w:rsidR="002531EF" w:rsidRDefault="002531EF" w:rsidP="002531EF">
      <w:pPr>
        <w:pStyle w:val="BodyText"/>
        <w:ind w:left="160" w:right="1194"/>
        <w:jc w:val="both"/>
      </w:pPr>
    </w:p>
    <w:p w14:paraId="7107ED98" w14:textId="77777777" w:rsidR="00690E42" w:rsidRDefault="008B65F6" w:rsidP="002531EF">
      <w:pPr>
        <w:pStyle w:val="BodyText"/>
        <w:ind w:left="160" w:right="1194"/>
        <w:jc w:val="both"/>
      </w:pPr>
      <w:r>
        <w:t>West Virginia Senior Advantage</w:t>
      </w:r>
    </w:p>
    <w:p w14:paraId="5832D70E" w14:textId="77777777" w:rsidR="00B37F6D" w:rsidRDefault="00B37F6D" w:rsidP="00B37F6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PO Box 94390</w:t>
      </w:r>
    </w:p>
    <w:p w14:paraId="31711139" w14:textId="77777777" w:rsidR="00B37F6D" w:rsidRDefault="00B37F6D" w:rsidP="00B37F6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Lubbock, TX 79493</w:t>
      </w:r>
    </w:p>
    <w:p w14:paraId="59AE8914" w14:textId="77777777" w:rsidR="00690E42" w:rsidRDefault="00690E42">
      <w:pPr>
        <w:pStyle w:val="BodyText"/>
        <w:spacing w:before="6"/>
        <w:rPr>
          <w:sz w:val="16"/>
        </w:rPr>
      </w:pPr>
    </w:p>
    <w:p w14:paraId="17CDA826" w14:textId="77777777" w:rsidR="00690E42" w:rsidRDefault="008B65F6">
      <w:pPr>
        <w:pStyle w:val="Heading2"/>
        <w:spacing w:line="240" w:lineRule="auto"/>
      </w:pPr>
      <w:bookmarkStart w:id="52" w:name="_Toc33599864"/>
      <w:r>
        <w:rPr>
          <w:color w:val="5B9BD4"/>
        </w:rPr>
        <w:t>Timely Filing</w:t>
      </w:r>
      <w:bookmarkEnd w:id="52"/>
    </w:p>
    <w:p w14:paraId="47B87227" w14:textId="77777777" w:rsidR="00EC305D" w:rsidRPr="00EF6D41" w:rsidRDefault="00EC305D" w:rsidP="00EF6D41">
      <w:pPr>
        <w:pStyle w:val="BodyText"/>
        <w:spacing w:before="2" w:line="237" w:lineRule="auto"/>
        <w:ind w:left="160" w:right="1197"/>
        <w:jc w:val="both"/>
      </w:pPr>
      <w:r w:rsidRPr="00EF6D41">
        <w:t>As a West Virgin</w:t>
      </w:r>
      <w:r w:rsidR="004469F1" w:rsidRPr="004469F1">
        <w:t>ia Senior Advantage participati</w:t>
      </w:r>
      <w:r w:rsidR="004469F1">
        <w:t>ng</w:t>
      </w:r>
      <w:r w:rsidRPr="00EF6D41">
        <w:t xml:space="preserve"> provider, you are required to submit clean claims for reimbursement no later than</w:t>
      </w:r>
    </w:p>
    <w:p w14:paraId="0A000C6D" w14:textId="77777777" w:rsidR="008B52F7" w:rsidRDefault="008B52F7" w:rsidP="00EF6D41">
      <w:pPr>
        <w:pStyle w:val="ListParagraph"/>
        <w:spacing w:after="240"/>
        <w:ind w:left="520" w:firstLine="0"/>
      </w:pPr>
      <w:r>
        <w:t xml:space="preserve">1) </w:t>
      </w:r>
      <w:r w:rsidR="00EC305D" w:rsidRPr="00EF6D41">
        <w:t>90 days from the date of service, or</w:t>
      </w:r>
      <w:r w:rsidR="00EC305D" w:rsidRPr="00EF6D41">
        <w:br/>
        <w:t>2) the time specified in your participation agreement, or</w:t>
      </w:r>
      <w:r w:rsidR="00EC305D" w:rsidRPr="00EF6D41">
        <w:br/>
        <w:t>3) the time frame specified in the state gu</w:t>
      </w:r>
      <w:r w:rsidRPr="008B52F7">
        <w:t>idelines, whichever is greater.</w:t>
      </w:r>
    </w:p>
    <w:p w14:paraId="3EE9654C" w14:textId="77777777" w:rsidR="008B52F7" w:rsidRDefault="00EC305D" w:rsidP="006010E1">
      <w:pPr>
        <w:pStyle w:val="BodyText"/>
        <w:ind w:left="160" w:right="1194"/>
        <w:jc w:val="both"/>
      </w:pPr>
      <w:r w:rsidRPr="00EF6D41">
        <w:t>If you do not submit clean claims within these time frames, we reserve the right to deny payment for the claim(s). Claim(s) that are denied for untimely filing cannot be billed to a member.</w:t>
      </w:r>
    </w:p>
    <w:p w14:paraId="1ADFFB30" w14:textId="77777777" w:rsidR="009E4B84" w:rsidRDefault="009E4B84" w:rsidP="006010E1">
      <w:pPr>
        <w:pStyle w:val="BodyText"/>
        <w:ind w:left="160" w:right="1194"/>
        <w:jc w:val="both"/>
      </w:pPr>
    </w:p>
    <w:p w14:paraId="1DB42D77" w14:textId="77777777" w:rsidR="00690E42" w:rsidRDefault="00EC305D" w:rsidP="006010E1">
      <w:pPr>
        <w:pStyle w:val="BodyText"/>
        <w:ind w:left="160" w:right="1194"/>
        <w:jc w:val="both"/>
      </w:pPr>
      <w:r w:rsidRPr="00EF6D41">
        <w:t>We have claims processing procedures to help ensure timely claims payment to care providers. We are committed to paying claims for which we are financially responsible within the time frames required by state and federal law.</w:t>
      </w:r>
    </w:p>
    <w:p w14:paraId="2440FD95" w14:textId="77777777" w:rsidR="00690E42" w:rsidRDefault="00690E42">
      <w:pPr>
        <w:pStyle w:val="BodyText"/>
        <w:spacing w:before="8"/>
        <w:rPr>
          <w:sz w:val="16"/>
        </w:rPr>
      </w:pPr>
    </w:p>
    <w:p w14:paraId="6C4CFE50" w14:textId="77777777" w:rsidR="00690E42" w:rsidRDefault="008B65F6">
      <w:pPr>
        <w:pStyle w:val="Heading2"/>
        <w:spacing w:before="1" w:line="240" w:lineRule="auto"/>
      </w:pPr>
      <w:bookmarkStart w:id="53" w:name="_Toc33599865"/>
      <w:r>
        <w:rPr>
          <w:color w:val="5B9BD4"/>
        </w:rPr>
        <w:t>Claim Format Standards</w:t>
      </w:r>
      <w:bookmarkEnd w:id="53"/>
    </w:p>
    <w:p w14:paraId="60C54450" w14:textId="77777777" w:rsidR="00690E42" w:rsidRDefault="008B65F6">
      <w:pPr>
        <w:pStyle w:val="BodyText"/>
        <w:spacing w:before="2"/>
        <w:ind w:left="160" w:right="1196"/>
        <w:jc w:val="both"/>
      </w:pPr>
      <w:r>
        <w:t>Standard</w:t>
      </w:r>
      <w:r>
        <w:rPr>
          <w:spacing w:val="-4"/>
        </w:rPr>
        <w:t xml:space="preserve"> </w:t>
      </w:r>
      <w:r>
        <w:t>CMS</w:t>
      </w:r>
      <w:r>
        <w:rPr>
          <w:spacing w:val="-4"/>
        </w:rPr>
        <w:t xml:space="preserve"> </w:t>
      </w:r>
      <w:r>
        <w:t>required</w:t>
      </w:r>
      <w:r>
        <w:rPr>
          <w:spacing w:val="-4"/>
        </w:rPr>
        <w:t xml:space="preserve"> </w:t>
      </w:r>
      <w:r>
        <w:t>data</w:t>
      </w:r>
      <w:r>
        <w:rPr>
          <w:spacing w:val="-3"/>
        </w:rPr>
        <w:t xml:space="preserve"> </w:t>
      </w:r>
      <w:r>
        <w:t>elements</w:t>
      </w:r>
      <w:r>
        <w:rPr>
          <w:spacing w:val="-5"/>
        </w:rPr>
        <w:t xml:space="preserve"> </w:t>
      </w:r>
      <w:r>
        <w:t>must</w:t>
      </w:r>
      <w:r>
        <w:rPr>
          <w:spacing w:val="-5"/>
        </w:rPr>
        <w:t xml:space="preserve"> </w:t>
      </w:r>
      <w:r>
        <w:t>be</w:t>
      </w:r>
      <w:r>
        <w:rPr>
          <w:spacing w:val="-3"/>
        </w:rPr>
        <w:t xml:space="preserve"> </w:t>
      </w:r>
      <w:r>
        <w:t>present</w:t>
      </w:r>
      <w:r>
        <w:rPr>
          <w:spacing w:val="-3"/>
        </w:rPr>
        <w:t xml:space="preserve"> </w:t>
      </w:r>
      <w:r>
        <w:t>for</w:t>
      </w:r>
      <w:r>
        <w:rPr>
          <w:spacing w:val="-3"/>
        </w:rPr>
        <w:t xml:space="preserve"> </w:t>
      </w:r>
      <w:r>
        <w:t>a</w:t>
      </w:r>
      <w:r>
        <w:rPr>
          <w:spacing w:val="-6"/>
        </w:rPr>
        <w:t xml:space="preserve"> </w:t>
      </w:r>
      <w:r>
        <w:t>claim</w:t>
      </w:r>
      <w:r>
        <w:rPr>
          <w:spacing w:val="-5"/>
        </w:rPr>
        <w:t xml:space="preserve"> </w:t>
      </w:r>
      <w:r>
        <w:t>to</w:t>
      </w:r>
      <w:r>
        <w:rPr>
          <w:spacing w:val="-3"/>
        </w:rPr>
        <w:t xml:space="preserve"> </w:t>
      </w:r>
      <w:r>
        <w:t>be</w:t>
      </w:r>
      <w:r>
        <w:rPr>
          <w:spacing w:val="-3"/>
        </w:rPr>
        <w:t xml:space="preserve"> </w:t>
      </w:r>
      <w:r>
        <w:t>considered</w:t>
      </w:r>
      <w:r>
        <w:rPr>
          <w:spacing w:val="-3"/>
        </w:rPr>
        <w:t xml:space="preserve"> </w:t>
      </w:r>
      <w:r>
        <w:t>a</w:t>
      </w:r>
      <w:r>
        <w:rPr>
          <w:spacing w:val="-3"/>
        </w:rPr>
        <w:t xml:space="preserve"> </w:t>
      </w:r>
      <w:r>
        <w:t>clean</w:t>
      </w:r>
      <w:r>
        <w:rPr>
          <w:spacing w:val="-4"/>
        </w:rPr>
        <w:t xml:space="preserve"> </w:t>
      </w:r>
      <w:r>
        <w:t>claim and can be found in the CMS Claims Processing Manuals. The link to the CMS Claims Processing Manuals is:</w:t>
      </w:r>
      <w:r>
        <w:rPr>
          <w:spacing w:val="-3"/>
        </w:rPr>
        <w:t xml:space="preserve"> </w:t>
      </w:r>
      <w:hyperlink r:id="rId15">
        <w:r>
          <w:rPr>
            <w:color w:val="0562C1"/>
            <w:u w:val="single" w:color="0562C1"/>
          </w:rPr>
          <w:t>https://www.cms.gov/manuals/downloads/clm104c12.pdf.</w:t>
        </w:r>
      </w:hyperlink>
    </w:p>
    <w:p w14:paraId="0ADA97A5" w14:textId="77777777" w:rsidR="00690E42" w:rsidRDefault="00690E42">
      <w:pPr>
        <w:pStyle w:val="BodyText"/>
        <w:spacing w:before="11"/>
        <w:rPr>
          <w:sz w:val="21"/>
        </w:rPr>
      </w:pPr>
    </w:p>
    <w:p w14:paraId="7EF83B9A" w14:textId="77777777" w:rsidR="00690E42" w:rsidRDefault="008B65F6">
      <w:pPr>
        <w:pStyle w:val="BodyText"/>
        <w:ind w:left="160" w:right="1194"/>
        <w:jc w:val="both"/>
      </w:pPr>
      <w:r>
        <w:t>West</w:t>
      </w:r>
      <w:r>
        <w:rPr>
          <w:spacing w:val="-6"/>
        </w:rPr>
        <w:t xml:space="preserve"> </w:t>
      </w:r>
      <w:r>
        <w:t>Virginia</w:t>
      </w:r>
      <w:r>
        <w:rPr>
          <w:spacing w:val="-7"/>
        </w:rPr>
        <w:t xml:space="preserve"> </w:t>
      </w:r>
      <w:r>
        <w:t>Senior</w:t>
      </w:r>
      <w:r>
        <w:rPr>
          <w:spacing w:val="-7"/>
        </w:rPr>
        <w:t xml:space="preserve"> </w:t>
      </w:r>
      <w:r>
        <w:t>Advantage</w:t>
      </w:r>
      <w:r>
        <w:rPr>
          <w:spacing w:val="-6"/>
        </w:rPr>
        <w:t xml:space="preserve"> </w:t>
      </w:r>
      <w:r>
        <w:t>can</w:t>
      </w:r>
      <w:r>
        <w:rPr>
          <w:spacing w:val="-10"/>
        </w:rPr>
        <w:t xml:space="preserve"> </w:t>
      </w:r>
      <w:r>
        <w:t>only</w:t>
      </w:r>
      <w:r>
        <w:rPr>
          <w:spacing w:val="-6"/>
        </w:rPr>
        <w:t xml:space="preserve"> </w:t>
      </w:r>
      <w:r>
        <w:t>pay</w:t>
      </w:r>
      <w:r>
        <w:rPr>
          <w:spacing w:val="-6"/>
        </w:rPr>
        <w:t xml:space="preserve"> </w:t>
      </w:r>
      <w:r>
        <w:t>claims</w:t>
      </w:r>
      <w:r>
        <w:rPr>
          <w:spacing w:val="-9"/>
        </w:rPr>
        <w:t xml:space="preserve"> </w:t>
      </w:r>
      <w:r>
        <w:t>which</w:t>
      </w:r>
      <w:r>
        <w:rPr>
          <w:spacing w:val="-7"/>
        </w:rPr>
        <w:t xml:space="preserve"> </w:t>
      </w:r>
      <w:r>
        <w:t>are</w:t>
      </w:r>
      <w:r>
        <w:rPr>
          <w:spacing w:val="-7"/>
        </w:rPr>
        <w:t xml:space="preserve"> </w:t>
      </w:r>
      <w:r>
        <w:t>submitted</w:t>
      </w:r>
      <w:r>
        <w:rPr>
          <w:spacing w:val="-7"/>
        </w:rPr>
        <w:t xml:space="preserve"> </w:t>
      </w:r>
      <w:r>
        <w:t>accurately.</w:t>
      </w:r>
      <w:r>
        <w:rPr>
          <w:spacing w:val="-7"/>
        </w:rPr>
        <w:t xml:space="preserve"> </w:t>
      </w:r>
      <w:r>
        <w:t>The</w:t>
      </w:r>
      <w:r>
        <w:rPr>
          <w:spacing w:val="-9"/>
        </w:rPr>
        <w:t xml:space="preserve"> </w:t>
      </w:r>
      <w:r>
        <w:t xml:space="preserve">provider </w:t>
      </w:r>
      <w:proofErr w:type="gramStart"/>
      <w:r>
        <w:lastRenderedPageBreak/>
        <w:t>is at all times</w:t>
      </w:r>
      <w:proofErr w:type="gramEnd"/>
      <w:r>
        <w:t xml:space="preserve"> responsible for accurate claims submission. While West Virginia Senior Advantage will make its best effort to inform the provider of claims errors, the claim accuracy rests solely with the</w:t>
      </w:r>
      <w:r>
        <w:rPr>
          <w:spacing w:val="-3"/>
        </w:rPr>
        <w:t xml:space="preserve"> </w:t>
      </w:r>
      <w:r>
        <w:t>provider.</w:t>
      </w:r>
    </w:p>
    <w:p w14:paraId="141378A9" w14:textId="77777777" w:rsidR="00690E42" w:rsidRDefault="00690E42">
      <w:pPr>
        <w:pStyle w:val="BodyText"/>
        <w:spacing w:before="1"/>
      </w:pPr>
    </w:p>
    <w:p w14:paraId="4A08ACA8" w14:textId="77777777" w:rsidR="00690E42" w:rsidRDefault="008B65F6">
      <w:pPr>
        <w:pStyle w:val="BodyText"/>
        <w:ind w:left="160" w:right="1192"/>
        <w:jc w:val="both"/>
      </w:pPr>
      <w:r>
        <w:t>Physicians in the same group practice who are in the same specialty must bill and be paid as though they were a single physician. If more than one service is provided on the same day to the same</w:t>
      </w:r>
      <w:r>
        <w:rPr>
          <w:spacing w:val="-5"/>
        </w:rPr>
        <w:t xml:space="preserve"> </w:t>
      </w:r>
      <w:r>
        <w:t>patient</w:t>
      </w:r>
      <w:r>
        <w:rPr>
          <w:spacing w:val="-6"/>
        </w:rPr>
        <w:t xml:space="preserve"> </w:t>
      </w:r>
      <w:r>
        <w:t>by</w:t>
      </w:r>
      <w:r>
        <w:rPr>
          <w:spacing w:val="-7"/>
        </w:rPr>
        <w:t xml:space="preserve"> </w:t>
      </w:r>
      <w:r>
        <w:t>the</w:t>
      </w:r>
      <w:r>
        <w:rPr>
          <w:spacing w:val="-6"/>
        </w:rPr>
        <w:t xml:space="preserve"> </w:t>
      </w:r>
      <w:r>
        <w:t>same</w:t>
      </w:r>
      <w:r>
        <w:rPr>
          <w:spacing w:val="-5"/>
        </w:rPr>
        <w:t xml:space="preserve"> </w:t>
      </w:r>
      <w:r>
        <w:t>physician</w:t>
      </w:r>
      <w:r>
        <w:rPr>
          <w:spacing w:val="-6"/>
        </w:rPr>
        <w:t xml:space="preserve"> </w:t>
      </w:r>
      <w:r>
        <w:t>or</w:t>
      </w:r>
      <w:r>
        <w:rPr>
          <w:spacing w:val="-8"/>
        </w:rPr>
        <w:t xml:space="preserve"> </w:t>
      </w:r>
      <w:r>
        <w:t>more</w:t>
      </w:r>
      <w:r>
        <w:rPr>
          <w:spacing w:val="-6"/>
        </w:rPr>
        <w:t xml:space="preserve"> </w:t>
      </w:r>
      <w:r>
        <w:t>than</w:t>
      </w:r>
      <w:r>
        <w:rPr>
          <w:spacing w:val="-9"/>
        </w:rPr>
        <w:t xml:space="preserve"> </w:t>
      </w:r>
      <w:r>
        <w:t>one</w:t>
      </w:r>
      <w:r>
        <w:rPr>
          <w:spacing w:val="-7"/>
        </w:rPr>
        <w:t xml:space="preserve"> </w:t>
      </w:r>
      <w:r>
        <w:t>physician</w:t>
      </w:r>
      <w:r>
        <w:rPr>
          <w:spacing w:val="-6"/>
        </w:rPr>
        <w:t xml:space="preserve"> </w:t>
      </w:r>
      <w:r>
        <w:t>in</w:t>
      </w:r>
      <w:r>
        <w:rPr>
          <w:spacing w:val="-7"/>
        </w:rPr>
        <w:t xml:space="preserve"> </w:t>
      </w:r>
      <w:r>
        <w:t>the</w:t>
      </w:r>
      <w:r>
        <w:rPr>
          <w:spacing w:val="-6"/>
        </w:rPr>
        <w:t xml:space="preserve"> </w:t>
      </w:r>
      <w:r>
        <w:t>same</w:t>
      </w:r>
      <w:r>
        <w:rPr>
          <w:spacing w:val="-5"/>
        </w:rPr>
        <w:t xml:space="preserve"> </w:t>
      </w:r>
      <w:r>
        <w:t>specialty</w:t>
      </w:r>
      <w:r>
        <w:rPr>
          <w:spacing w:val="-5"/>
        </w:rPr>
        <w:t xml:space="preserve"> </w:t>
      </w:r>
      <w:r>
        <w:t>in</w:t>
      </w:r>
      <w:r>
        <w:rPr>
          <w:spacing w:val="-7"/>
        </w:rPr>
        <w:t xml:space="preserve"> </w:t>
      </w:r>
      <w:r>
        <w:t>the</w:t>
      </w:r>
      <w:r>
        <w:rPr>
          <w:spacing w:val="-6"/>
        </w:rPr>
        <w:t xml:space="preserve"> </w:t>
      </w:r>
      <w:r>
        <w:t>same group, they must bill and be paid as though they were a single physician. For example, only one evaluation and management service may be reported unless the evaluation and management services are for unrelated diagnoses. Instead of billing separately, the physicians should select a level of service representative of the combined visits and submit the appropriate code for that level.</w:t>
      </w:r>
    </w:p>
    <w:p w14:paraId="49D48AE3" w14:textId="77777777" w:rsidR="00690E42" w:rsidRDefault="00690E42">
      <w:pPr>
        <w:pStyle w:val="BodyText"/>
        <w:spacing w:before="1"/>
      </w:pPr>
    </w:p>
    <w:p w14:paraId="79E108D8" w14:textId="77777777" w:rsidR="00690E42" w:rsidRDefault="008B65F6">
      <w:pPr>
        <w:pStyle w:val="BodyText"/>
        <w:ind w:left="160" w:right="1200"/>
        <w:jc w:val="both"/>
      </w:pPr>
      <w:r>
        <w:t>Physicians in the same group practice, but who are in different specialties may bill and be paid without regard to their membership in the same group.</w:t>
      </w:r>
    </w:p>
    <w:p w14:paraId="004487A8" w14:textId="77777777" w:rsidR="00690E42" w:rsidRDefault="00690E42">
      <w:pPr>
        <w:pStyle w:val="BodyText"/>
        <w:spacing w:before="7"/>
        <w:rPr>
          <w:sz w:val="16"/>
        </w:rPr>
      </w:pPr>
    </w:p>
    <w:p w14:paraId="6014E43D" w14:textId="77777777" w:rsidR="00690E42" w:rsidRDefault="008B65F6">
      <w:pPr>
        <w:pStyle w:val="Heading2"/>
      </w:pPr>
      <w:bookmarkStart w:id="54" w:name="_Toc33599866"/>
      <w:r>
        <w:rPr>
          <w:color w:val="5B9BD4"/>
        </w:rPr>
        <w:t>Claim Payment</w:t>
      </w:r>
      <w:bookmarkEnd w:id="54"/>
    </w:p>
    <w:p w14:paraId="1C84D872" w14:textId="77777777" w:rsidR="00690E42" w:rsidRDefault="008B65F6" w:rsidP="00E32514">
      <w:pPr>
        <w:pStyle w:val="BodyText"/>
        <w:ind w:left="160" w:right="1192"/>
        <w:jc w:val="both"/>
      </w:pPr>
      <w:r>
        <w:t>West</w:t>
      </w:r>
      <w:r w:rsidRPr="00E32514">
        <w:t xml:space="preserve"> </w:t>
      </w:r>
      <w:r>
        <w:t>Virginia</w:t>
      </w:r>
      <w:r w:rsidRPr="00E32514">
        <w:t xml:space="preserve"> </w:t>
      </w:r>
      <w:r>
        <w:t>Senior</w:t>
      </w:r>
      <w:r w:rsidRPr="00E32514">
        <w:t xml:space="preserve"> </w:t>
      </w:r>
      <w:r>
        <w:t>Advantage</w:t>
      </w:r>
      <w:r w:rsidRPr="00E32514">
        <w:t xml:space="preserve"> </w:t>
      </w:r>
      <w:r>
        <w:t>pays</w:t>
      </w:r>
      <w:r w:rsidRPr="00E32514">
        <w:t xml:space="preserve"> </w:t>
      </w:r>
      <w:r>
        <w:t>clean</w:t>
      </w:r>
      <w:r w:rsidRPr="00E32514">
        <w:t xml:space="preserve"> </w:t>
      </w:r>
      <w:r>
        <w:t>claims</w:t>
      </w:r>
      <w:r w:rsidRPr="00E32514">
        <w:t xml:space="preserve"> </w:t>
      </w:r>
      <w:r>
        <w:t>according</w:t>
      </w:r>
      <w:r w:rsidRPr="00E32514">
        <w:t xml:space="preserve"> </w:t>
      </w:r>
      <w:r>
        <w:t>to</w:t>
      </w:r>
      <w:r w:rsidRPr="00E32514">
        <w:t xml:space="preserve"> </w:t>
      </w:r>
      <w:r>
        <w:t>contractual</w:t>
      </w:r>
      <w:r w:rsidRPr="00E32514">
        <w:t xml:space="preserve"> </w:t>
      </w:r>
      <w:r>
        <w:t>requirements</w:t>
      </w:r>
      <w:r w:rsidRPr="00E32514">
        <w:t xml:space="preserve"> </w:t>
      </w:r>
      <w:r>
        <w:t>and</w:t>
      </w:r>
      <w:r w:rsidRPr="00E32514">
        <w:t xml:space="preserve"> </w:t>
      </w:r>
      <w:r>
        <w:t>CMS guidelines.</w:t>
      </w:r>
      <w:r w:rsidRPr="00E32514">
        <w:t xml:space="preserve"> </w:t>
      </w:r>
      <w:r>
        <w:t>A</w:t>
      </w:r>
      <w:r w:rsidRPr="00E32514">
        <w:t xml:space="preserve"> </w:t>
      </w:r>
      <w:r>
        <w:t>clean</w:t>
      </w:r>
      <w:r w:rsidRPr="00E32514">
        <w:t xml:space="preserve"> </w:t>
      </w:r>
      <w:r>
        <w:t>claim</w:t>
      </w:r>
      <w:r w:rsidRPr="00E32514">
        <w:t xml:space="preserve"> </w:t>
      </w:r>
      <w:r>
        <w:t>is</w:t>
      </w:r>
      <w:r w:rsidRPr="00E32514">
        <w:t xml:space="preserve"> </w:t>
      </w:r>
      <w:r>
        <w:t>defined</w:t>
      </w:r>
      <w:r w:rsidRPr="00E32514">
        <w:t xml:space="preserve"> </w:t>
      </w:r>
      <w:r>
        <w:t>as</w:t>
      </w:r>
      <w:r w:rsidRPr="00E32514">
        <w:t xml:space="preserve"> </w:t>
      </w:r>
      <w:r>
        <w:t>a</w:t>
      </w:r>
      <w:r w:rsidRPr="00E32514">
        <w:t xml:space="preserve"> </w:t>
      </w:r>
      <w:r>
        <w:t>claim</w:t>
      </w:r>
      <w:r w:rsidRPr="00E32514">
        <w:t xml:space="preserve"> </w:t>
      </w:r>
      <w:r>
        <w:t>for</w:t>
      </w:r>
      <w:r w:rsidRPr="00E32514">
        <w:t xml:space="preserve"> </w:t>
      </w:r>
      <w:r>
        <w:t>a</w:t>
      </w:r>
      <w:r w:rsidRPr="00E32514">
        <w:t xml:space="preserve"> </w:t>
      </w:r>
      <w:r>
        <w:t>Covered</w:t>
      </w:r>
      <w:r w:rsidRPr="00E32514">
        <w:t xml:space="preserve"> </w:t>
      </w:r>
      <w:r>
        <w:t>Service</w:t>
      </w:r>
      <w:r w:rsidRPr="00E32514">
        <w:t xml:space="preserve"> </w:t>
      </w:r>
      <w:r>
        <w:t>that</w:t>
      </w:r>
      <w:r w:rsidRPr="00E32514">
        <w:t xml:space="preserve"> </w:t>
      </w:r>
      <w:r>
        <w:t>has</w:t>
      </w:r>
      <w:r w:rsidRPr="00E32514">
        <w:t xml:space="preserve"> </w:t>
      </w:r>
      <w:r>
        <w:t>no</w:t>
      </w:r>
      <w:r w:rsidRPr="00E32514">
        <w:t xml:space="preserve"> </w:t>
      </w:r>
      <w:r>
        <w:t>defect</w:t>
      </w:r>
      <w:r w:rsidRPr="00E32514">
        <w:t xml:space="preserve"> </w:t>
      </w:r>
      <w:r w:rsidR="00790B83">
        <w:t xml:space="preserve">or </w:t>
      </w:r>
      <w:r>
        <w:t>impropriety. A defect or impropriety includes, without limitation, lack of data fields required by West Virginia Senior Advantage or substantiating documentation, or a particular circumstance requiring special handling or treatment, which prevents timely payment from being made on the claim. The term shall be consistent with the Clean Claim definition set forth in applicable federal or state law, including lack of required substantiating documentation for nonparticipating providers and suppliers, or particular circumstances requiring special treatment that prevents timely payment from being made on the claim. If additional substantiating documentation involves a source outside of West Virginia Senior Advantage, the claim is not considered clean.</w:t>
      </w:r>
    </w:p>
    <w:p w14:paraId="2F705EF0" w14:textId="77777777" w:rsidR="00690E42" w:rsidRDefault="00690E42">
      <w:pPr>
        <w:pStyle w:val="BodyText"/>
        <w:spacing w:before="6"/>
        <w:rPr>
          <w:sz w:val="16"/>
        </w:rPr>
      </w:pPr>
    </w:p>
    <w:p w14:paraId="04F6E8A5" w14:textId="77777777" w:rsidR="00690E42" w:rsidRDefault="008B65F6">
      <w:pPr>
        <w:pStyle w:val="Heading2"/>
        <w:jc w:val="both"/>
      </w:pPr>
      <w:bookmarkStart w:id="55" w:name="_Toc33599867"/>
      <w:r>
        <w:rPr>
          <w:color w:val="5B9BD4"/>
        </w:rPr>
        <w:t>Pricing</w:t>
      </w:r>
      <w:bookmarkEnd w:id="55"/>
    </w:p>
    <w:p w14:paraId="0F47B20C" w14:textId="77777777" w:rsidR="00690E42" w:rsidRDefault="008B65F6">
      <w:pPr>
        <w:pStyle w:val="BodyText"/>
        <w:ind w:left="160" w:right="1193"/>
        <w:jc w:val="both"/>
      </w:pPr>
      <w:r>
        <w:t>Original Medicare typically has market adjusted prices by code (i.e. CPT or HCPCS) for services that traditional Medicare covers. However, there are occasions where West Virginia Senior Advantage</w:t>
      </w:r>
      <w:r>
        <w:rPr>
          <w:spacing w:val="-8"/>
        </w:rPr>
        <w:t xml:space="preserve"> </w:t>
      </w:r>
      <w:r>
        <w:t>offers</w:t>
      </w:r>
      <w:r>
        <w:rPr>
          <w:spacing w:val="-8"/>
        </w:rPr>
        <w:t xml:space="preserve"> </w:t>
      </w:r>
      <w:r>
        <w:t>a</w:t>
      </w:r>
      <w:r>
        <w:rPr>
          <w:spacing w:val="-6"/>
        </w:rPr>
        <w:t xml:space="preserve"> </w:t>
      </w:r>
      <w:r>
        <w:t>covered</w:t>
      </w:r>
      <w:r>
        <w:rPr>
          <w:spacing w:val="-6"/>
        </w:rPr>
        <w:t xml:space="preserve"> </w:t>
      </w:r>
      <w:r>
        <w:t>benefit</w:t>
      </w:r>
      <w:r>
        <w:rPr>
          <w:spacing w:val="-8"/>
        </w:rPr>
        <w:t xml:space="preserve"> </w:t>
      </w:r>
      <w:r>
        <w:t>for</w:t>
      </w:r>
      <w:r>
        <w:rPr>
          <w:spacing w:val="-8"/>
        </w:rPr>
        <w:t xml:space="preserve"> </w:t>
      </w:r>
      <w:r>
        <w:t>which</w:t>
      </w:r>
      <w:r>
        <w:rPr>
          <w:spacing w:val="-9"/>
        </w:rPr>
        <w:t xml:space="preserve"> </w:t>
      </w:r>
      <w:r>
        <w:t>Medicare</w:t>
      </w:r>
      <w:r>
        <w:rPr>
          <w:spacing w:val="-5"/>
        </w:rPr>
        <w:t xml:space="preserve"> </w:t>
      </w:r>
      <w:r>
        <w:t>has</w:t>
      </w:r>
      <w:r>
        <w:rPr>
          <w:spacing w:val="-8"/>
        </w:rPr>
        <w:t xml:space="preserve"> </w:t>
      </w:r>
      <w:r>
        <w:t>no</w:t>
      </w:r>
      <w:r>
        <w:rPr>
          <w:spacing w:val="-7"/>
        </w:rPr>
        <w:t xml:space="preserve"> </w:t>
      </w:r>
      <w:r>
        <w:t>pricing.</w:t>
      </w:r>
      <w:r>
        <w:rPr>
          <w:spacing w:val="-6"/>
        </w:rPr>
        <w:t xml:space="preserve"> </w:t>
      </w:r>
      <w:r>
        <w:t>In</w:t>
      </w:r>
      <w:r>
        <w:rPr>
          <w:spacing w:val="-9"/>
        </w:rPr>
        <w:t xml:space="preserve"> </w:t>
      </w:r>
      <w:r>
        <w:t>order</w:t>
      </w:r>
      <w:r>
        <w:rPr>
          <w:spacing w:val="-8"/>
        </w:rPr>
        <w:t xml:space="preserve"> </w:t>
      </w:r>
      <w:r>
        <w:t>to</w:t>
      </w:r>
      <w:r>
        <w:rPr>
          <w:spacing w:val="-7"/>
        </w:rPr>
        <w:t xml:space="preserve"> </w:t>
      </w:r>
      <w:r>
        <w:t>expedite</w:t>
      </w:r>
      <w:r>
        <w:rPr>
          <w:spacing w:val="-7"/>
        </w:rPr>
        <w:t xml:space="preserve"> </w:t>
      </w:r>
      <w:r>
        <w:t>claims processing</w:t>
      </w:r>
      <w:r>
        <w:rPr>
          <w:spacing w:val="-7"/>
        </w:rPr>
        <w:t xml:space="preserve"> </w:t>
      </w:r>
      <w:r>
        <w:t>and</w:t>
      </w:r>
      <w:r>
        <w:rPr>
          <w:spacing w:val="-5"/>
        </w:rPr>
        <w:t xml:space="preserve"> </w:t>
      </w:r>
      <w:r>
        <w:t>payment</w:t>
      </w:r>
      <w:r>
        <w:rPr>
          <w:spacing w:val="-4"/>
        </w:rPr>
        <w:t xml:space="preserve"> </w:t>
      </w:r>
      <w:r>
        <w:t>in</w:t>
      </w:r>
      <w:r>
        <w:rPr>
          <w:spacing w:val="-8"/>
        </w:rPr>
        <w:t xml:space="preserve"> </w:t>
      </w:r>
      <w:r>
        <w:t>these</w:t>
      </w:r>
      <w:r>
        <w:rPr>
          <w:spacing w:val="-6"/>
        </w:rPr>
        <w:t xml:space="preserve"> </w:t>
      </w:r>
      <w:r>
        <w:t>situations,</w:t>
      </w:r>
      <w:r>
        <w:rPr>
          <w:spacing w:val="-6"/>
        </w:rPr>
        <w:t xml:space="preserve"> </w:t>
      </w:r>
      <w:r>
        <w:t>West</w:t>
      </w:r>
      <w:r>
        <w:rPr>
          <w:spacing w:val="-4"/>
        </w:rPr>
        <w:t xml:space="preserve"> </w:t>
      </w:r>
      <w:r>
        <w:t>Virginia</w:t>
      </w:r>
      <w:r>
        <w:rPr>
          <w:spacing w:val="-5"/>
        </w:rPr>
        <w:t xml:space="preserve"> </w:t>
      </w:r>
      <w:r>
        <w:t>Senior</w:t>
      </w:r>
      <w:r>
        <w:rPr>
          <w:spacing w:val="-7"/>
        </w:rPr>
        <w:t xml:space="preserve"> </w:t>
      </w:r>
      <w:r>
        <w:t>Advantage</w:t>
      </w:r>
      <w:r>
        <w:rPr>
          <w:spacing w:val="-5"/>
        </w:rPr>
        <w:t xml:space="preserve"> </w:t>
      </w:r>
      <w:r>
        <w:t>will</w:t>
      </w:r>
      <w:r>
        <w:rPr>
          <w:spacing w:val="-5"/>
        </w:rPr>
        <w:t xml:space="preserve"> </w:t>
      </w:r>
      <w:r>
        <w:t>work</w:t>
      </w:r>
      <w:r>
        <w:rPr>
          <w:spacing w:val="-6"/>
        </w:rPr>
        <w:t xml:space="preserve"> </w:t>
      </w:r>
      <w:r>
        <w:t>to</w:t>
      </w:r>
      <w:r>
        <w:rPr>
          <w:spacing w:val="-5"/>
        </w:rPr>
        <w:t xml:space="preserve"> </w:t>
      </w:r>
      <w:r>
        <w:t>arrive</w:t>
      </w:r>
      <w:r>
        <w:rPr>
          <w:spacing w:val="-6"/>
        </w:rPr>
        <w:t xml:space="preserve"> </w:t>
      </w:r>
      <w:r>
        <w:t>at a fair market price by researching other external, publicly available pricing sources, such as</w:t>
      </w:r>
      <w:r>
        <w:rPr>
          <w:spacing w:val="-34"/>
        </w:rPr>
        <w:t xml:space="preserve"> </w:t>
      </w:r>
      <w:r>
        <w:t>other carriers, fiscal intermediaries, or state published schedules for Medicaid. West Virginia Senior Advantage requests that you make every effort to submit claims with standard coding. As described in this Manual and/or your Agreement, you retain your rights to submit a Request for Reconsideration if you feel the reimbursement is</w:t>
      </w:r>
      <w:r>
        <w:rPr>
          <w:spacing w:val="-8"/>
        </w:rPr>
        <w:t xml:space="preserve"> </w:t>
      </w:r>
      <w:r>
        <w:t>incorrect.</w:t>
      </w:r>
    </w:p>
    <w:p w14:paraId="4C86415D" w14:textId="77777777" w:rsidR="00690E42" w:rsidRDefault="00690E42">
      <w:pPr>
        <w:pStyle w:val="BodyText"/>
      </w:pPr>
    </w:p>
    <w:p w14:paraId="55865FCE" w14:textId="77777777" w:rsidR="00690E42" w:rsidRDefault="008B65F6">
      <w:pPr>
        <w:pStyle w:val="BodyText"/>
        <w:spacing w:before="1"/>
        <w:ind w:left="160" w:right="1193"/>
        <w:jc w:val="both"/>
      </w:pPr>
      <w:r>
        <w:t>West Virginia Senior Advantage will apply correct coding edits, MPPRs as outlined by CMS in the RVU table. West Virginia Senior Advantage will also follow guidelines put forth by the AMA CPT, and</w:t>
      </w:r>
      <w:r>
        <w:rPr>
          <w:spacing w:val="-7"/>
        </w:rPr>
        <w:t xml:space="preserve"> </w:t>
      </w:r>
      <w:r>
        <w:t>CMS</w:t>
      </w:r>
      <w:r>
        <w:rPr>
          <w:spacing w:val="-7"/>
        </w:rPr>
        <w:t xml:space="preserve"> </w:t>
      </w:r>
      <w:r>
        <w:t>HCPC</w:t>
      </w:r>
      <w:r>
        <w:rPr>
          <w:spacing w:val="-7"/>
        </w:rPr>
        <w:t xml:space="preserve"> </w:t>
      </w:r>
      <w:r>
        <w:t>coding</w:t>
      </w:r>
      <w:r>
        <w:rPr>
          <w:spacing w:val="-7"/>
        </w:rPr>
        <w:t xml:space="preserve"> </w:t>
      </w:r>
      <w:r>
        <w:t>guidelines.</w:t>
      </w:r>
      <w:r>
        <w:rPr>
          <w:spacing w:val="-6"/>
        </w:rPr>
        <w:t xml:space="preserve"> </w:t>
      </w:r>
      <w:r>
        <w:t>Bundling,</w:t>
      </w:r>
      <w:r>
        <w:rPr>
          <w:spacing w:val="-6"/>
        </w:rPr>
        <w:t xml:space="preserve"> </w:t>
      </w:r>
      <w:r>
        <w:t>multiple</w:t>
      </w:r>
      <w:r>
        <w:rPr>
          <w:spacing w:val="-6"/>
        </w:rPr>
        <w:t xml:space="preserve"> </w:t>
      </w:r>
      <w:r>
        <w:t>procedure</w:t>
      </w:r>
      <w:r>
        <w:rPr>
          <w:spacing w:val="-6"/>
        </w:rPr>
        <w:t xml:space="preserve"> </w:t>
      </w:r>
      <w:r>
        <w:t>reductions,</w:t>
      </w:r>
      <w:r>
        <w:rPr>
          <w:spacing w:val="-7"/>
        </w:rPr>
        <w:t xml:space="preserve"> </w:t>
      </w:r>
      <w:r>
        <w:t>or</w:t>
      </w:r>
      <w:r>
        <w:rPr>
          <w:spacing w:val="-7"/>
        </w:rPr>
        <w:t xml:space="preserve"> </w:t>
      </w:r>
      <w:r>
        <w:t>payment</w:t>
      </w:r>
      <w:r>
        <w:rPr>
          <w:spacing w:val="-9"/>
        </w:rPr>
        <w:t xml:space="preserve"> </w:t>
      </w:r>
      <w:r>
        <w:t>modifiers may impact contracted allowances. All editing applied by West Virginia Senior Advantage is subject to the grievance, appeals, and clinical review policies and procedures outlined in this manual.</w:t>
      </w:r>
    </w:p>
    <w:p w14:paraId="1F164591" w14:textId="77777777" w:rsidR="00690E42" w:rsidRDefault="00690E42">
      <w:pPr>
        <w:pStyle w:val="BodyText"/>
        <w:spacing w:before="6"/>
        <w:rPr>
          <w:sz w:val="16"/>
        </w:rPr>
      </w:pPr>
    </w:p>
    <w:p w14:paraId="34779C73" w14:textId="77777777" w:rsidR="00690E42" w:rsidRDefault="008B65F6">
      <w:pPr>
        <w:pStyle w:val="Heading2"/>
        <w:spacing w:line="316" w:lineRule="exact"/>
        <w:jc w:val="both"/>
      </w:pPr>
      <w:bookmarkStart w:id="56" w:name="_Toc33599868"/>
      <w:r>
        <w:rPr>
          <w:color w:val="5B9BD4"/>
        </w:rPr>
        <w:t>New or Non-listed Codes</w:t>
      </w:r>
      <w:bookmarkEnd w:id="56"/>
    </w:p>
    <w:p w14:paraId="6BB9BA45" w14:textId="77777777" w:rsidR="00690E42" w:rsidRDefault="008B65F6">
      <w:pPr>
        <w:pStyle w:val="BodyText"/>
        <w:ind w:left="160" w:right="1194"/>
        <w:jc w:val="both"/>
      </w:pPr>
      <w:r>
        <w:t>From</w:t>
      </w:r>
      <w:r>
        <w:rPr>
          <w:spacing w:val="-4"/>
        </w:rPr>
        <w:t xml:space="preserve"> </w:t>
      </w:r>
      <w:r>
        <w:t>time</w:t>
      </w:r>
      <w:r>
        <w:rPr>
          <w:spacing w:val="-4"/>
        </w:rPr>
        <w:t xml:space="preserve"> </w:t>
      </w:r>
      <w:r>
        <w:t>to</w:t>
      </w:r>
      <w:r>
        <w:rPr>
          <w:spacing w:val="-4"/>
        </w:rPr>
        <w:t xml:space="preserve"> </w:t>
      </w:r>
      <w:r>
        <w:t>time,</w:t>
      </w:r>
      <w:r>
        <w:rPr>
          <w:spacing w:val="-4"/>
        </w:rPr>
        <w:t xml:space="preserve"> </w:t>
      </w:r>
      <w:r>
        <w:t>providers</w:t>
      </w:r>
      <w:r>
        <w:rPr>
          <w:spacing w:val="-4"/>
        </w:rPr>
        <w:t xml:space="preserve"> </w:t>
      </w:r>
      <w:r>
        <w:t>may</w:t>
      </w:r>
      <w:r>
        <w:rPr>
          <w:spacing w:val="-4"/>
        </w:rPr>
        <w:t xml:space="preserve"> </w:t>
      </w:r>
      <w:r>
        <w:t>submit</w:t>
      </w:r>
      <w:r>
        <w:rPr>
          <w:spacing w:val="-4"/>
        </w:rPr>
        <w:t xml:space="preserve"> </w:t>
      </w:r>
      <w:r>
        <w:t>codes</w:t>
      </w:r>
      <w:r>
        <w:rPr>
          <w:spacing w:val="-1"/>
        </w:rPr>
        <w:t xml:space="preserve"> </w:t>
      </w:r>
      <w:r>
        <w:t>for</w:t>
      </w:r>
      <w:r>
        <w:rPr>
          <w:spacing w:val="-5"/>
        </w:rPr>
        <w:t xml:space="preserve"> </w:t>
      </w:r>
      <w:r>
        <w:t>that</w:t>
      </w:r>
      <w:r>
        <w:rPr>
          <w:spacing w:val="-2"/>
        </w:rPr>
        <w:t xml:space="preserve"> </w:t>
      </w:r>
      <w:r>
        <w:t>are</w:t>
      </w:r>
      <w:r>
        <w:rPr>
          <w:spacing w:val="-1"/>
        </w:rPr>
        <w:t xml:space="preserve"> </w:t>
      </w:r>
      <w:r>
        <w:t>not</w:t>
      </w:r>
      <w:r>
        <w:rPr>
          <w:spacing w:val="-4"/>
        </w:rPr>
        <w:t xml:space="preserve"> </w:t>
      </w:r>
      <w:r>
        <w:t>recognized</w:t>
      </w:r>
      <w:r>
        <w:rPr>
          <w:spacing w:val="-2"/>
        </w:rPr>
        <w:t xml:space="preserve"> </w:t>
      </w:r>
      <w:r>
        <w:t>by</w:t>
      </w:r>
      <w:r>
        <w:rPr>
          <w:spacing w:val="-4"/>
        </w:rPr>
        <w:t xml:space="preserve"> </w:t>
      </w:r>
      <w:r>
        <w:t>the</w:t>
      </w:r>
      <w:r>
        <w:rPr>
          <w:spacing w:val="-1"/>
        </w:rPr>
        <w:t xml:space="preserve"> </w:t>
      </w:r>
      <w:r>
        <w:t>claims</w:t>
      </w:r>
      <w:r>
        <w:rPr>
          <w:spacing w:val="-5"/>
        </w:rPr>
        <w:t xml:space="preserve"> </w:t>
      </w:r>
      <w:r>
        <w:t>system. This can happen when new codes are developed/added for new and newly approved services or procedures or if existing codes are</w:t>
      </w:r>
      <w:r>
        <w:rPr>
          <w:spacing w:val="-9"/>
        </w:rPr>
        <w:t xml:space="preserve"> </w:t>
      </w:r>
      <w:r>
        <w:t>changed.</w:t>
      </w:r>
    </w:p>
    <w:p w14:paraId="4F2BE8BE" w14:textId="77777777" w:rsidR="00690E42" w:rsidRDefault="00690E42">
      <w:pPr>
        <w:pStyle w:val="BodyText"/>
        <w:spacing w:before="11"/>
        <w:rPr>
          <w:sz w:val="21"/>
        </w:rPr>
      </w:pPr>
    </w:p>
    <w:p w14:paraId="628CAEA4" w14:textId="77777777" w:rsidR="00690E42" w:rsidRDefault="008B65F6">
      <w:pPr>
        <w:pStyle w:val="BodyText"/>
        <w:spacing w:before="1"/>
        <w:ind w:left="160" w:right="1192"/>
        <w:jc w:val="both"/>
      </w:pPr>
      <w:r>
        <w:t>West Virginia Senior Advantage follows Original Medicare coverage guidelines for new services and procedures. If Original Medicare approves a new service, procedure, or code, West Virginia Senior</w:t>
      </w:r>
      <w:r>
        <w:rPr>
          <w:spacing w:val="-7"/>
        </w:rPr>
        <w:t xml:space="preserve"> </w:t>
      </w:r>
      <w:r>
        <w:t>Advantage</w:t>
      </w:r>
      <w:r>
        <w:rPr>
          <w:spacing w:val="-7"/>
        </w:rPr>
        <w:t xml:space="preserve"> </w:t>
      </w:r>
      <w:r>
        <w:t>shall</w:t>
      </w:r>
      <w:r>
        <w:rPr>
          <w:spacing w:val="-10"/>
        </w:rPr>
        <w:t xml:space="preserve"> </w:t>
      </w:r>
      <w:r>
        <w:t>make</w:t>
      </w:r>
      <w:r>
        <w:rPr>
          <w:spacing w:val="-6"/>
        </w:rPr>
        <w:t xml:space="preserve"> </w:t>
      </w:r>
      <w:r>
        <w:t>every</w:t>
      </w:r>
      <w:r>
        <w:rPr>
          <w:spacing w:val="-8"/>
        </w:rPr>
        <w:t xml:space="preserve"> </w:t>
      </w:r>
      <w:r>
        <w:t>effort</w:t>
      </w:r>
      <w:r>
        <w:rPr>
          <w:spacing w:val="-6"/>
        </w:rPr>
        <w:t xml:space="preserve"> </w:t>
      </w:r>
      <w:r>
        <w:t>to</w:t>
      </w:r>
      <w:r>
        <w:rPr>
          <w:spacing w:val="-6"/>
        </w:rPr>
        <w:t xml:space="preserve"> </w:t>
      </w:r>
      <w:r>
        <w:t>load</w:t>
      </w:r>
      <w:r>
        <w:rPr>
          <w:spacing w:val="-7"/>
        </w:rPr>
        <w:t xml:space="preserve"> </w:t>
      </w:r>
      <w:r>
        <w:t>the</w:t>
      </w:r>
      <w:r>
        <w:rPr>
          <w:spacing w:val="-6"/>
        </w:rPr>
        <w:t xml:space="preserve"> </w:t>
      </w:r>
      <w:r>
        <w:t>new</w:t>
      </w:r>
      <w:r>
        <w:rPr>
          <w:spacing w:val="-6"/>
        </w:rPr>
        <w:t xml:space="preserve"> </w:t>
      </w:r>
      <w:r>
        <w:t>code</w:t>
      </w:r>
      <w:r>
        <w:rPr>
          <w:spacing w:val="-8"/>
        </w:rPr>
        <w:t xml:space="preserve"> </w:t>
      </w:r>
      <w:r>
        <w:t>with</w:t>
      </w:r>
      <w:r>
        <w:rPr>
          <w:spacing w:val="-7"/>
        </w:rPr>
        <w:t xml:space="preserve"> </w:t>
      </w:r>
      <w:r>
        <w:t>approved</w:t>
      </w:r>
      <w:r>
        <w:rPr>
          <w:spacing w:val="-7"/>
        </w:rPr>
        <w:t xml:space="preserve"> </w:t>
      </w:r>
      <w:r>
        <w:t>pricing</w:t>
      </w:r>
      <w:r>
        <w:rPr>
          <w:spacing w:val="-7"/>
        </w:rPr>
        <w:t xml:space="preserve"> </w:t>
      </w:r>
      <w:r>
        <w:t>set</w:t>
      </w:r>
      <w:r>
        <w:rPr>
          <w:spacing w:val="-6"/>
        </w:rPr>
        <w:t xml:space="preserve"> </w:t>
      </w:r>
      <w:r>
        <w:t>at</w:t>
      </w:r>
      <w:r>
        <w:rPr>
          <w:spacing w:val="-9"/>
        </w:rPr>
        <w:t xml:space="preserve"> </w:t>
      </w:r>
      <w:r>
        <w:t>100% of the current published Medicare rates, subject to all applicable copayments, deductibles, and cost-sharing amounts, as quickly as</w:t>
      </w:r>
      <w:r>
        <w:rPr>
          <w:spacing w:val="-3"/>
        </w:rPr>
        <w:t xml:space="preserve"> </w:t>
      </w:r>
      <w:r>
        <w:t>possible.</w:t>
      </w:r>
    </w:p>
    <w:p w14:paraId="4A14BFD1" w14:textId="77777777" w:rsidR="00690E42" w:rsidRDefault="00690E42">
      <w:pPr>
        <w:pStyle w:val="BodyText"/>
        <w:spacing w:before="11"/>
        <w:rPr>
          <w:sz w:val="21"/>
        </w:rPr>
      </w:pPr>
    </w:p>
    <w:p w14:paraId="190F8088" w14:textId="77777777" w:rsidR="00690E42" w:rsidRDefault="008B65F6">
      <w:pPr>
        <w:pStyle w:val="BodyText"/>
        <w:ind w:left="160" w:right="1194"/>
        <w:jc w:val="both"/>
      </w:pPr>
      <w:r>
        <w:t>In</w:t>
      </w:r>
      <w:r>
        <w:rPr>
          <w:spacing w:val="-12"/>
        </w:rPr>
        <w:t xml:space="preserve"> </w:t>
      </w:r>
      <w:r>
        <w:t>the</w:t>
      </w:r>
      <w:r>
        <w:rPr>
          <w:spacing w:val="-14"/>
        </w:rPr>
        <w:t xml:space="preserve"> </w:t>
      </w:r>
      <w:r>
        <w:t>event</w:t>
      </w:r>
      <w:r>
        <w:rPr>
          <w:spacing w:val="-11"/>
        </w:rPr>
        <w:t xml:space="preserve"> </w:t>
      </w:r>
      <w:r>
        <w:t>a</w:t>
      </w:r>
      <w:r>
        <w:rPr>
          <w:spacing w:val="-14"/>
        </w:rPr>
        <w:t xml:space="preserve"> </w:t>
      </w:r>
      <w:r>
        <w:t>provider</w:t>
      </w:r>
      <w:r>
        <w:rPr>
          <w:spacing w:val="-13"/>
        </w:rPr>
        <w:t xml:space="preserve"> </w:t>
      </w:r>
      <w:r>
        <w:t>submits</w:t>
      </w:r>
      <w:r>
        <w:rPr>
          <w:spacing w:val="-14"/>
        </w:rPr>
        <w:t xml:space="preserve"> </w:t>
      </w:r>
      <w:r>
        <w:t>a</w:t>
      </w:r>
      <w:r>
        <w:rPr>
          <w:spacing w:val="-12"/>
        </w:rPr>
        <w:t xml:space="preserve"> </w:t>
      </w:r>
      <w:r>
        <w:t>code</w:t>
      </w:r>
      <w:r>
        <w:rPr>
          <w:spacing w:val="-13"/>
        </w:rPr>
        <w:t xml:space="preserve"> </w:t>
      </w:r>
      <w:r>
        <w:t>and</w:t>
      </w:r>
      <w:r>
        <w:rPr>
          <w:spacing w:val="-12"/>
        </w:rPr>
        <w:t xml:space="preserve"> </w:t>
      </w:r>
      <w:r>
        <w:t>the</w:t>
      </w:r>
      <w:r>
        <w:rPr>
          <w:spacing w:val="-14"/>
        </w:rPr>
        <w:t xml:space="preserve"> </w:t>
      </w:r>
      <w:r>
        <w:t>West</w:t>
      </w:r>
      <w:r>
        <w:rPr>
          <w:spacing w:val="-13"/>
        </w:rPr>
        <w:t xml:space="preserve"> </w:t>
      </w:r>
      <w:r>
        <w:t>Virginia</w:t>
      </w:r>
      <w:r>
        <w:rPr>
          <w:spacing w:val="-12"/>
        </w:rPr>
        <w:t xml:space="preserve"> </w:t>
      </w:r>
      <w:r>
        <w:t>Senior</w:t>
      </w:r>
      <w:r>
        <w:rPr>
          <w:spacing w:val="-11"/>
        </w:rPr>
        <w:t xml:space="preserve"> </w:t>
      </w:r>
      <w:r>
        <w:t>Advantage</w:t>
      </w:r>
      <w:r>
        <w:rPr>
          <w:spacing w:val="-13"/>
        </w:rPr>
        <w:t xml:space="preserve"> </w:t>
      </w:r>
      <w:r>
        <w:t>claims</w:t>
      </w:r>
      <w:r>
        <w:rPr>
          <w:spacing w:val="-14"/>
        </w:rPr>
        <w:t xml:space="preserve"> </w:t>
      </w:r>
      <w:r>
        <w:t>system</w:t>
      </w:r>
      <w:r>
        <w:rPr>
          <w:spacing w:val="-10"/>
        </w:rPr>
        <w:t xml:space="preserve"> </w:t>
      </w:r>
      <w:r>
        <w:t>does not</w:t>
      </w:r>
      <w:r>
        <w:rPr>
          <w:spacing w:val="-11"/>
        </w:rPr>
        <w:t xml:space="preserve"> </w:t>
      </w:r>
      <w:r>
        <w:t>recognize</w:t>
      </w:r>
      <w:r>
        <w:rPr>
          <w:spacing w:val="-8"/>
        </w:rPr>
        <w:t xml:space="preserve"> </w:t>
      </w:r>
      <w:r>
        <w:t>it</w:t>
      </w:r>
      <w:r>
        <w:rPr>
          <w:spacing w:val="-8"/>
        </w:rPr>
        <w:t xml:space="preserve"> </w:t>
      </w:r>
      <w:r>
        <w:t>as</w:t>
      </w:r>
      <w:r>
        <w:rPr>
          <w:spacing w:val="-9"/>
        </w:rPr>
        <w:t xml:space="preserve"> </w:t>
      </w:r>
      <w:r>
        <w:t>a</w:t>
      </w:r>
      <w:r>
        <w:rPr>
          <w:spacing w:val="-12"/>
        </w:rPr>
        <w:t xml:space="preserve"> </w:t>
      </w:r>
      <w:r>
        <w:t>payable</w:t>
      </w:r>
      <w:r>
        <w:rPr>
          <w:spacing w:val="-9"/>
        </w:rPr>
        <w:t xml:space="preserve"> </w:t>
      </w:r>
      <w:r>
        <w:t>code,</w:t>
      </w:r>
      <w:r>
        <w:rPr>
          <w:spacing w:val="-13"/>
        </w:rPr>
        <w:t xml:space="preserve"> </w:t>
      </w:r>
      <w:r>
        <w:t>or</w:t>
      </w:r>
      <w:r>
        <w:rPr>
          <w:spacing w:val="-12"/>
        </w:rPr>
        <w:t xml:space="preserve"> </w:t>
      </w:r>
      <w:r>
        <w:t>does</w:t>
      </w:r>
      <w:r>
        <w:rPr>
          <w:spacing w:val="-9"/>
        </w:rPr>
        <w:t xml:space="preserve"> </w:t>
      </w:r>
      <w:r>
        <w:t>not</w:t>
      </w:r>
      <w:r>
        <w:rPr>
          <w:spacing w:val="-11"/>
        </w:rPr>
        <w:t xml:space="preserve"> </w:t>
      </w:r>
      <w:r>
        <w:t>have</w:t>
      </w:r>
      <w:r>
        <w:rPr>
          <w:spacing w:val="-11"/>
        </w:rPr>
        <w:t xml:space="preserve"> </w:t>
      </w:r>
      <w:r>
        <w:t>a</w:t>
      </w:r>
      <w:r>
        <w:rPr>
          <w:spacing w:val="-9"/>
        </w:rPr>
        <w:t xml:space="preserve"> </w:t>
      </w:r>
      <w:r>
        <w:t>contracted</w:t>
      </w:r>
      <w:r>
        <w:rPr>
          <w:spacing w:val="-9"/>
        </w:rPr>
        <w:t xml:space="preserve"> </w:t>
      </w:r>
      <w:r>
        <w:t>allowance,</w:t>
      </w:r>
      <w:r>
        <w:rPr>
          <w:spacing w:val="-11"/>
        </w:rPr>
        <w:t xml:space="preserve"> </w:t>
      </w:r>
      <w:r>
        <w:t>the</w:t>
      </w:r>
      <w:r>
        <w:rPr>
          <w:spacing w:val="-11"/>
        </w:rPr>
        <w:t xml:space="preserve"> </w:t>
      </w:r>
      <w:r>
        <w:t>following</w:t>
      </w:r>
      <w:r>
        <w:rPr>
          <w:spacing w:val="-10"/>
        </w:rPr>
        <w:t xml:space="preserve"> </w:t>
      </w:r>
      <w:r>
        <w:t>process will occur:</w:t>
      </w:r>
    </w:p>
    <w:p w14:paraId="02C29F73" w14:textId="77777777" w:rsidR="00690E42" w:rsidRDefault="008B65F6" w:rsidP="0042002B">
      <w:pPr>
        <w:pStyle w:val="ListParagraph"/>
        <w:numPr>
          <w:ilvl w:val="0"/>
          <w:numId w:val="8"/>
        </w:numPr>
        <w:tabs>
          <w:tab w:val="left" w:pos="881"/>
        </w:tabs>
        <w:spacing w:before="1"/>
        <w:ind w:right="1242"/>
      </w:pPr>
      <w:r>
        <w:t>West Virginia Senior Advantage maintains the right to review and/or deny any claim with CPT/HCPC codes that are not recognized by the system. Supporting documentation may be requested to substantiate services, determine allowance basis, and to make a coverage determination. This would include, but is not limited to, new CPT/HCPC codes, not otherwise classified codes, and codes designated as Carrier Defined by</w:t>
      </w:r>
      <w:r>
        <w:rPr>
          <w:spacing w:val="-15"/>
        </w:rPr>
        <w:t xml:space="preserve"> </w:t>
      </w:r>
      <w:r>
        <w:t>CMS;</w:t>
      </w:r>
    </w:p>
    <w:p w14:paraId="7F6BC189" w14:textId="77777777" w:rsidR="00690E42" w:rsidRDefault="008B65F6" w:rsidP="0042002B">
      <w:pPr>
        <w:pStyle w:val="ListParagraph"/>
        <w:numPr>
          <w:ilvl w:val="0"/>
          <w:numId w:val="8"/>
        </w:numPr>
        <w:tabs>
          <w:tab w:val="left" w:pos="881"/>
        </w:tabs>
        <w:spacing w:before="37"/>
        <w:ind w:right="1191"/>
        <w:jc w:val="both"/>
      </w:pPr>
      <w:r>
        <w:t>Provider</w:t>
      </w:r>
      <w:r>
        <w:rPr>
          <w:spacing w:val="-12"/>
        </w:rPr>
        <w:t xml:space="preserve"> </w:t>
      </w:r>
      <w:r>
        <w:t>may</w:t>
      </w:r>
      <w:r>
        <w:rPr>
          <w:spacing w:val="-12"/>
        </w:rPr>
        <w:t xml:space="preserve"> </w:t>
      </w:r>
      <w:r>
        <w:t>then</w:t>
      </w:r>
      <w:r>
        <w:rPr>
          <w:spacing w:val="-11"/>
        </w:rPr>
        <w:t xml:space="preserve"> </w:t>
      </w:r>
      <w:r>
        <w:t>appeal</w:t>
      </w:r>
      <w:r>
        <w:rPr>
          <w:spacing w:val="-13"/>
        </w:rPr>
        <w:t xml:space="preserve"> </w:t>
      </w:r>
      <w:r>
        <w:t>the</w:t>
      </w:r>
      <w:r>
        <w:rPr>
          <w:spacing w:val="-10"/>
        </w:rPr>
        <w:t xml:space="preserve"> </w:t>
      </w:r>
      <w:r>
        <w:t>denial,</w:t>
      </w:r>
      <w:r>
        <w:rPr>
          <w:spacing w:val="-11"/>
        </w:rPr>
        <w:t xml:space="preserve"> </w:t>
      </w:r>
      <w:r>
        <w:t>attaching</w:t>
      </w:r>
      <w:r>
        <w:rPr>
          <w:spacing w:val="-11"/>
        </w:rPr>
        <w:t xml:space="preserve"> </w:t>
      </w:r>
      <w:r>
        <w:t>the</w:t>
      </w:r>
      <w:r>
        <w:rPr>
          <w:spacing w:val="-12"/>
        </w:rPr>
        <w:t xml:space="preserve"> </w:t>
      </w:r>
      <w:r>
        <w:t>Medicare</w:t>
      </w:r>
      <w:r>
        <w:rPr>
          <w:spacing w:val="-10"/>
        </w:rPr>
        <w:t xml:space="preserve"> </w:t>
      </w:r>
      <w:r>
        <w:t>coverage</w:t>
      </w:r>
      <w:r>
        <w:rPr>
          <w:spacing w:val="-12"/>
        </w:rPr>
        <w:t xml:space="preserve"> </w:t>
      </w:r>
      <w:r>
        <w:t>guidelines</w:t>
      </w:r>
      <w:r>
        <w:rPr>
          <w:spacing w:val="-12"/>
        </w:rPr>
        <w:t xml:space="preserve"> </w:t>
      </w:r>
      <w:r>
        <w:t>or</w:t>
      </w:r>
      <w:r>
        <w:rPr>
          <w:spacing w:val="-10"/>
        </w:rPr>
        <w:t xml:space="preserve"> </w:t>
      </w:r>
      <w:r>
        <w:t>proof of payment for the service/code (EOB) from Original Medicare;</w:t>
      </w:r>
      <w:r>
        <w:rPr>
          <w:spacing w:val="-11"/>
        </w:rPr>
        <w:t xml:space="preserve"> </w:t>
      </w:r>
      <w:r>
        <w:t>and</w:t>
      </w:r>
    </w:p>
    <w:p w14:paraId="63EC9EE7" w14:textId="77777777" w:rsidR="00690E42" w:rsidRDefault="008B65F6" w:rsidP="0042002B">
      <w:pPr>
        <w:pStyle w:val="ListParagraph"/>
        <w:numPr>
          <w:ilvl w:val="0"/>
          <w:numId w:val="8"/>
        </w:numPr>
        <w:tabs>
          <w:tab w:val="left" w:pos="881"/>
        </w:tabs>
        <w:spacing w:before="1"/>
        <w:ind w:right="1193"/>
        <w:jc w:val="both"/>
      </w:pPr>
      <w:r>
        <w:t>West Virginia Senior Advantage shall pay for any such services that include proof of payment by Original Medicare within the past six (6) months at</w:t>
      </w:r>
      <w:r w:rsidR="00C6702D">
        <w:t xml:space="preserve"> </w:t>
      </w:r>
      <w:r w:rsidR="00790B83">
        <w:t xml:space="preserve">the applicable </w:t>
      </w:r>
      <w:r>
        <w:t xml:space="preserve"> Medicare rates </w:t>
      </w:r>
      <w:r w:rsidR="00C6702D">
        <w:t xml:space="preserve">or according to their participating provider contract </w:t>
      </w:r>
      <w:r>
        <w:t>less all applicable copayments, deductibles, and</w:t>
      </w:r>
      <w:r>
        <w:rPr>
          <w:spacing w:val="-4"/>
        </w:rPr>
        <w:t xml:space="preserve"> </w:t>
      </w:r>
      <w:r>
        <w:t>cost-sharing.</w:t>
      </w:r>
    </w:p>
    <w:p w14:paraId="0798F7B0" w14:textId="77777777" w:rsidR="00690E42" w:rsidRDefault="00690E42">
      <w:pPr>
        <w:pStyle w:val="BodyText"/>
        <w:spacing w:before="10"/>
        <w:rPr>
          <w:sz w:val="21"/>
        </w:rPr>
      </w:pPr>
    </w:p>
    <w:p w14:paraId="1262C068" w14:textId="77777777" w:rsidR="00690E42" w:rsidRDefault="008B65F6">
      <w:pPr>
        <w:pStyle w:val="BodyText"/>
        <w:ind w:left="160" w:right="1194"/>
        <w:jc w:val="both"/>
      </w:pPr>
      <w:r>
        <w:t>Providers may submit documentation of payment for new services/codes with original claims to prevent the need for an initial denial and subsequent appeal and re-adjudication process.</w:t>
      </w:r>
    </w:p>
    <w:p w14:paraId="717C025C" w14:textId="77777777" w:rsidR="00690E42" w:rsidRDefault="00690E42">
      <w:pPr>
        <w:pStyle w:val="BodyText"/>
        <w:spacing w:before="1"/>
      </w:pPr>
    </w:p>
    <w:p w14:paraId="3D73868C" w14:textId="77777777" w:rsidR="00690E42" w:rsidRDefault="008B65F6">
      <w:pPr>
        <w:ind w:left="160" w:right="1195"/>
        <w:jc w:val="both"/>
        <w:rPr>
          <w:b/>
        </w:rPr>
      </w:pPr>
      <w:r>
        <w:t xml:space="preserve">All codes/services submitted for payment and not recognized by the claims system shall be subject to verification of medical necessity. </w:t>
      </w:r>
      <w:r>
        <w:rPr>
          <w:b/>
        </w:rPr>
        <w:t>Providers should always call for pre-certification of any procedure/service/or code for which they have concerns about coverage.</w:t>
      </w:r>
    </w:p>
    <w:p w14:paraId="13FD7DE8" w14:textId="77777777" w:rsidR="00690E42" w:rsidRDefault="00690E42">
      <w:pPr>
        <w:pStyle w:val="BodyText"/>
        <w:spacing w:before="8"/>
        <w:rPr>
          <w:b/>
          <w:sz w:val="16"/>
        </w:rPr>
      </w:pPr>
    </w:p>
    <w:p w14:paraId="7ED3E6F9" w14:textId="77777777" w:rsidR="00690E42" w:rsidRDefault="008B65F6">
      <w:pPr>
        <w:pStyle w:val="Heading2"/>
        <w:spacing w:line="316" w:lineRule="exact"/>
        <w:jc w:val="both"/>
      </w:pPr>
      <w:bookmarkStart w:id="57" w:name="_Toc33599869"/>
      <w:r>
        <w:rPr>
          <w:color w:val="5B9BD4"/>
        </w:rPr>
        <w:t>Claims Encounter Data</w:t>
      </w:r>
      <w:bookmarkEnd w:id="57"/>
    </w:p>
    <w:p w14:paraId="2250D96B" w14:textId="77777777" w:rsidR="00E32514" w:rsidRPr="00E32514" w:rsidRDefault="008B65F6" w:rsidP="00E32514">
      <w:pPr>
        <w:ind w:left="160" w:right="1195"/>
        <w:jc w:val="both"/>
      </w:pPr>
      <w:r>
        <w:t>Providers who are being paid under capitation must submit claims within the same timely filing limit required for fee-for-service or non-capitated claims in order to capture encounter data as required per your West Virginia Senior Advantage Provider Agreement.</w:t>
      </w:r>
      <w:r w:rsidR="00761494">
        <w:t xml:space="preserve"> </w:t>
      </w:r>
      <w:r w:rsidR="00E32514" w:rsidRPr="00E32514">
        <w:t>In addition to submitting a claim to the Medicare Advantage Plan (WVSA), Medicare requires an encounter submission to the “fee for service” A/B MAC (A) to subtract benefit days from the CWF (Common Working File) records.</w:t>
      </w:r>
    </w:p>
    <w:p w14:paraId="12B19432" w14:textId="77777777" w:rsidR="00690E42" w:rsidRDefault="00690E42">
      <w:pPr>
        <w:pStyle w:val="BodyText"/>
        <w:spacing w:before="6"/>
        <w:rPr>
          <w:sz w:val="16"/>
        </w:rPr>
      </w:pPr>
    </w:p>
    <w:p w14:paraId="418F1017" w14:textId="77777777" w:rsidR="00690E42" w:rsidRDefault="008B65F6">
      <w:pPr>
        <w:pStyle w:val="Heading2"/>
        <w:spacing w:line="316" w:lineRule="exact"/>
        <w:jc w:val="both"/>
      </w:pPr>
      <w:bookmarkStart w:id="58" w:name="_Toc33599870"/>
      <w:r>
        <w:rPr>
          <w:color w:val="5B9BD4"/>
        </w:rPr>
        <w:t>Explanation of Payment (EOP) / Remittance Advice (RA)</w:t>
      </w:r>
      <w:bookmarkEnd w:id="58"/>
    </w:p>
    <w:p w14:paraId="2869189A" w14:textId="77777777" w:rsidR="00690E42" w:rsidRDefault="008B65F6">
      <w:pPr>
        <w:pStyle w:val="BodyText"/>
        <w:ind w:left="160" w:right="1194"/>
        <w:jc w:val="both"/>
      </w:pPr>
      <w:r>
        <w:t>The</w:t>
      </w:r>
      <w:r>
        <w:rPr>
          <w:spacing w:val="-9"/>
        </w:rPr>
        <w:t xml:space="preserve"> </w:t>
      </w:r>
      <w:r>
        <w:t>EOP/RA</w:t>
      </w:r>
      <w:r>
        <w:rPr>
          <w:spacing w:val="-10"/>
        </w:rPr>
        <w:t xml:space="preserve"> </w:t>
      </w:r>
      <w:r>
        <w:t>statement</w:t>
      </w:r>
      <w:r>
        <w:rPr>
          <w:spacing w:val="-9"/>
        </w:rPr>
        <w:t xml:space="preserve"> </w:t>
      </w:r>
      <w:r>
        <w:t>is</w:t>
      </w:r>
      <w:r>
        <w:rPr>
          <w:spacing w:val="-9"/>
        </w:rPr>
        <w:t xml:space="preserve"> </w:t>
      </w:r>
      <w:r>
        <w:t>sent</w:t>
      </w:r>
      <w:r>
        <w:rPr>
          <w:spacing w:val="-9"/>
        </w:rPr>
        <w:t xml:space="preserve"> </w:t>
      </w:r>
      <w:r>
        <w:t>to</w:t>
      </w:r>
      <w:r>
        <w:rPr>
          <w:spacing w:val="-10"/>
        </w:rPr>
        <w:t xml:space="preserve"> </w:t>
      </w:r>
      <w:r>
        <w:t>the</w:t>
      </w:r>
      <w:r>
        <w:rPr>
          <w:spacing w:val="-9"/>
        </w:rPr>
        <w:t xml:space="preserve"> </w:t>
      </w:r>
      <w:r>
        <w:t>provider</w:t>
      </w:r>
      <w:r>
        <w:rPr>
          <w:spacing w:val="-9"/>
        </w:rPr>
        <w:t xml:space="preserve"> </w:t>
      </w:r>
      <w:r>
        <w:t>after</w:t>
      </w:r>
      <w:r>
        <w:rPr>
          <w:spacing w:val="-9"/>
        </w:rPr>
        <w:t xml:space="preserve"> </w:t>
      </w:r>
      <w:r>
        <w:t>coverage</w:t>
      </w:r>
      <w:r>
        <w:rPr>
          <w:spacing w:val="-8"/>
        </w:rPr>
        <w:t xml:space="preserve"> </w:t>
      </w:r>
      <w:r>
        <w:t>and</w:t>
      </w:r>
      <w:r>
        <w:rPr>
          <w:spacing w:val="-10"/>
        </w:rPr>
        <w:t xml:space="preserve"> </w:t>
      </w:r>
      <w:r>
        <w:t>payment</w:t>
      </w:r>
      <w:r>
        <w:rPr>
          <w:spacing w:val="-8"/>
        </w:rPr>
        <w:t xml:space="preserve"> </w:t>
      </w:r>
      <w:r>
        <w:t>have</w:t>
      </w:r>
      <w:r>
        <w:rPr>
          <w:spacing w:val="-8"/>
        </w:rPr>
        <w:t xml:space="preserve"> </w:t>
      </w:r>
      <w:r>
        <w:t>been</w:t>
      </w:r>
      <w:r>
        <w:rPr>
          <w:spacing w:val="-10"/>
        </w:rPr>
        <w:t xml:space="preserve"> </w:t>
      </w:r>
      <w:r>
        <w:t>determined by West Virginia Senior Advantage. The statement provides a detailed description of how the claim was</w:t>
      </w:r>
      <w:r>
        <w:rPr>
          <w:spacing w:val="-2"/>
        </w:rPr>
        <w:t xml:space="preserve"> </w:t>
      </w:r>
      <w:r>
        <w:t>processed.</w:t>
      </w:r>
    </w:p>
    <w:p w14:paraId="62E1820B" w14:textId="77777777" w:rsidR="00690E42" w:rsidRDefault="00690E42">
      <w:pPr>
        <w:pStyle w:val="BodyText"/>
        <w:spacing w:before="6"/>
        <w:rPr>
          <w:sz w:val="16"/>
        </w:rPr>
      </w:pPr>
    </w:p>
    <w:p w14:paraId="0046BF62" w14:textId="77777777" w:rsidR="00690E42" w:rsidRDefault="008B65F6">
      <w:pPr>
        <w:pStyle w:val="Heading2"/>
        <w:jc w:val="both"/>
      </w:pPr>
      <w:bookmarkStart w:id="59" w:name="_Toc33599871"/>
      <w:proofErr w:type="gramStart"/>
      <w:r>
        <w:rPr>
          <w:color w:val="5B9BD4"/>
        </w:rPr>
        <w:t>Non Payment</w:t>
      </w:r>
      <w:proofErr w:type="gramEnd"/>
      <w:r>
        <w:rPr>
          <w:color w:val="5B9BD4"/>
        </w:rPr>
        <w:t xml:space="preserve"> / Claim Denial</w:t>
      </w:r>
      <w:bookmarkEnd w:id="59"/>
    </w:p>
    <w:p w14:paraId="3528CED8" w14:textId="77777777" w:rsidR="00690E42" w:rsidRDefault="008B65F6">
      <w:pPr>
        <w:pStyle w:val="BodyText"/>
        <w:ind w:left="160" w:right="1191"/>
        <w:jc w:val="both"/>
      </w:pPr>
      <w:r>
        <w:t>Any denials of coverage or non-payment for services by West Virginia Senior Advantage will be addressed</w:t>
      </w:r>
      <w:r>
        <w:rPr>
          <w:spacing w:val="-10"/>
        </w:rPr>
        <w:t xml:space="preserve"> </w:t>
      </w:r>
      <w:r>
        <w:t>on</w:t>
      </w:r>
      <w:r>
        <w:rPr>
          <w:spacing w:val="-12"/>
        </w:rPr>
        <w:t xml:space="preserve"> </w:t>
      </w:r>
      <w:r>
        <w:t>the</w:t>
      </w:r>
      <w:r>
        <w:rPr>
          <w:spacing w:val="-9"/>
        </w:rPr>
        <w:t xml:space="preserve"> </w:t>
      </w:r>
      <w:r>
        <w:t>Explanation</w:t>
      </w:r>
      <w:r>
        <w:rPr>
          <w:spacing w:val="-10"/>
        </w:rPr>
        <w:t xml:space="preserve"> </w:t>
      </w:r>
      <w:r>
        <w:t>of</w:t>
      </w:r>
      <w:r>
        <w:rPr>
          <w:spacing w:val="-12"/>
        </w:rPr>
        <w:t xml:space="preserve"> </w:t>
      </w:r>
      <w:r>
        <w:t>Payment</w:t>
      </w:r>
      <w:r>
        <w:rPr>
          <w:spacing w:val="-9"/>
        </w:rPr>
        <w:t xml:space="preserve"> </w:t>
      </w:r>
      <w:r>
        <w:t>(EOP)</w:t>
      </w:r>
      <w:r>
        <w:rPr>
          <w:spacing w:val="-9"/>
        </w:rPr>
        <w:t xml:space="preserve"> </w:t>
      </w:r>
      <w:r>
        <w:t>or</w:t>
      </w:r>
      <w:r>
        <w:rPr>
          <w:spacing w:val="-12"/>
        </w:rPr>
        <w:t xml:space="preserve"> </w:t>
      </w:r>
      <w:r>
        <w:t>Remittance</w:t>
      </w:r>
      <w:r>
        <w:rPr>
          <w:spacing w:val="-8"/>
        </w:rPr>
        <w:t xml:space="preserve"> </w:t>
      </w:r>
      <w:r>
        <w:t>Advice</w:t>
      </w:r>
      <w:r>
        <w:rPr>
          <w:spacing w:val="-8"/>
        </w:rPr>
        <w:t xml:space="preserve"> </w:t>
      </w:r>
      <w:r>
        <w:t>(RA).</w:t>
      </w:r>
      <w:r>
        <w:rPr>
          <w:spacing w:val="-9"/>
        </w:rPr>
        <w:t xml:space="preserve"> </w:t>
      </w:r>
      <w:r>
        <w:t>An</w:t>
      </w:r>
      <w:r>
        <w:rPr>
          <w:spacing w:val="-10"/>
        </w:rPr>
        <w:t xml:space="preserve"> </w:t>
      </w:r>
      <w:r>
        <w:t>adjustment/denial code will be listed per each billed line if applicable. An explanation of all applicable adjustment codes per claim will be listed below that claim on the EOP/RA. Per your contract, the member may</w:t>
      </w:r>
      <w:r>
        <w:rPr>
          <w:spacing w:val="-13"/>
        </w:rPr>
        <w:t xml:space="preserve"> </w:t>
      </w:r>
      <w:r>
        <w:t>or</w:t>
      </w:r>
      <w:r>
        <w:rPr>
          <w:spacing w:val="-12"/>
        </w:rPr>
        <w:t xml:space="preserve"> </w:t>
      </w:r>
      <w:r>
        <w:t>may</w:t>
      </w:r>
      <w:r>
        <w:rPr>
          <w:spacing w:val="-10"/>
        </w:rPr>
        <w:t xml:space="preserve"> </w:t>
      </w:r>
      <w:r>
        <w:t>not</w:t>
      </w:r>
      <w:r>
        <w:rPr>
          <w:spacing w:val="-11"/>
        </w:rPr>
        <w:t xml:space="preserve"> </w:t>
      </w:r>
      <w:r>
        <w:t>be</w:t>
      </w:r>
      <w:r>
        <w:rPr>
          <w:spacing w:val="-11"/>
        </w:rPr>
        <w:t xml:space="preserve"> </w:t>
      </w:r>
      <w:r>
        <w:t>billed</w:t>
      </w:r>
      <w:r>
        <w:rPr>
          <w:spacing w:val="-12"/>
        </w:rPr>
        <w:t xml:space="preserve"> </w:t>
      </w:r>
      <w:r>
        <w:t>for</w:t>
      </w:r>
      <w:r>
        <w:rPr>
          <w:spacing w:val="-9"/>
        </w:rPr>
        <w:t xml:space="preserve"> </w:t>
      </w:r>
      <w:r>
        <w:t>services</w:t>
      </w:r>
      <w:r>
        <w:rPr>
          <w:spacing w:val="-8"/>
        </w:rPr>
        <w:t xml:space="preserve"> </w:t>
      </w:r>
      <w:r>
        <w:t>denied</w:t>
      </w:r>
      <w:r>
        <w:rPr>
          <w:spacing w:val="-10"/>
        </w:rPr>
        <w:t xml:space="preserve"> </w:t>
      </w:r>
      <w:r>
        <w:t>by</w:t>
      </w:r>
      <w:r>
        <w:rPr>
          <w:spacing w:val="-11"/>
        </w:rPr>
        <w:t xml:space="preserve"> </w:t>
      </w:r>
      <w:r>
        <w:t>West</w:t>
      </w:r>
      <w:r>
        <w:rPr>
          <w:spacing w:val="-8"/>
        </w:rPr>
        <w:t xml:space="preserve"> </w:t>
      </w:r>
      <w:r>
        <w:t>Virginia</w:t>
      </w:r>
      <w:r>
        <w:rPr>
          <w:spacing w:val="-9"/>
        </w:rPr>
        <w:t xml:space="preserve"> </w:t>
      </w:r>
      <w:r>
        <w:t>Senior</w:t>
      </w:r>
      <w:r>
        <w:rPr>
          <w:spacing w:val="-12"/>
        </w:rPr>
        <w:t xml:space="preserve"> </w:t>
      </w:r>
      <w:r>
        <w:t>Advantage.</w:t>
      </w:r>
      <w:r>
        <w:rPr>
          <w:spacing w:val="-12"/>
        </w:rPr>
        <w:t xml:space="preserve"> </w:t>
      </w:r>
      <w:r>
        <w:t>The</w:t>
      </w:r>
      <w:r>
        <w:rPr>
          <w:spacing w:val="-11"/>
        </w:rPr>
        <w:t xml:space="preserve"> </w:t>
      </w:r>
      <w:r>
        <w:t>member</w:t>
      </w:r>
      <w:r>
        <w:rPr>
          <w:spacing w:val="-13"/>
        </w:rPr>
        <w:t xml:space="preserve"> </w:t>
      </w:r>
      <w:r>
        <w:t xml:space="preserve">may not be billed for a covered service when the provider has not followed West Virginia Senior Advantage’s procedures. In some instances, providing the needed information may reverse the </w:t>
      </w:r>
      <w:r>
        <w:lastRenderedPageBreak/>
        <w:t>denial</w:t>
      </w:r>
      <w:r>
        <w:rPr>
          <w:spacing w:val="-13"/>
        </w:rPr>
        <w:t xml:space="preserve"> </w:t>
      </w:r>
      <w:r>
        <w:t>(i.e.</w:t>
      </w:r>
      <w:r>
        <w:rPr>
          <w:spacing w:val="-13"/>
        </w:rPr>
        <w:t xml:space="preserve"> </w:t>
      </w:r>
      <w:r>
        <w:t>referral</w:t>
      </w:r>
      <w:r>
        <w:rPr>
          <w:spacing w:val="-14"/>
        </w:rPr>
        <w:t xml:space="preserve"> </w:t>
      </w:r>
      <w:r>
        <w:t>form</w:t>
      </w:r>
      <w:r>
        <w:rPr>
          <w:spacing w:val="-14"/>
        </w:rPr>
        <w:t xml:space="preserve"> </w:t>
      </w:r>
      <w:r>
        <w:t>with</w:t>
      </w:r>
      <w:r>
        <w:rPr>
          <w:spacing w:val="-14"/>
        </w:rPr>
        <w:t xml:space="preserve"> </w:t>
      </w:r>
      <w:r>
        <w:t>a</w:t>
      </w:r>
      <w:r>
        <w:rPr>
          <w:spacing w:val="-13"/>
        </w:rPr>
        <w:t xml:space="preserve"> </w:t>
      </w:r>
      <w:r>
        <w:t>copy</w:t>
      </w:r>
      <w:r>
        <w:rPr>
          <w:spacing w:val="-14"/>
        </w:rPr>
        <w:t xml:space="preserve"> </w:t>
      </w:r>
      <w:r>
        <w:t>of</w:t>
      </w:r>
      <w:r>
        <w:rPr>
          <w:spacing w:val="-16"/>
        </w:rPr>
        <w:t xml:space="preserve"> </w:t>
      </w:r>
      <w:r>
        <w:t>the</w:t>
      </w:r>
      <w:r>
        <w:rPr>
          <w:spacing w:val="-13"/>
        </w:rPr>
        <w:t xml:space="preserve"> </w:t>
      </w:r>
      <w:r>
        <w:t>EOP/RA,</w:t>
      </w:r>
      <w:r>
        <w:rPr>
          <w:spacing w:val="-13"/>
        </w:rPr>
        <w:t xml:space="preserve"> </w:t>
      </w:r>
      <w:r>
        <w:t>authorization</w:t>
      </w:r>
      <w:r>
        <w:rPr>
          <w:spacing w:val="-14"/>
        </w:rPr>
        <w:t xml:space="preserve"> </w:t>
      </w:r>
      <w:r>
        <w:t>number,</w:t>
      </w:r>
      <w:r>
        <w:rPr>
          <w:spacing w:val="-15"/>
        </w:rPr>
        <w:t xml:space="preserve"> </w:t>
      </w:r>
      <w:r>
        <w:t>etc.).</w:t>
      </w:r>
      <w:r>
        <w:rPr>
          <w:spacing w:val="-16"/>
        </w:rPr>
        <w:t xml:space="preserve"> </w:t>
      </w:r>
      <w:r>
        <w:t>When</w:t>
      </w:r>
      <w:r>
        <w:rPr>
          <w:spacing w:val="-13"/>
        </w:rPr>
        <w:t xml:space="preserve"> </w:t>
      </w:r>
      <w:r>
        <w:t>no</w:t>
      </w:r>
      <w:r>
        <w:rPr>
          <w:spacing w:val="-12"/>
        </w:rPr>
        <w:t xml:space="preserve"> </w:t>
      </w:r>
      <w:r>
        <w:t>benefits are available for the member, or the services are not covered, the EOP/RA will alert you to this and you may bill the</w:t>
      </w:r>
      <w:r>
        <w:rPr>
          <w:spacing w:val="-7"/>
        </w:rPr>
        <w:t xml:space="preserve"> </w:t>
      </w:r>
      <w:r>
        <w:t>member.</w:t>
      </w:r>
    </w:p>
    <w:p w14:paraId="79940FCE" w14:textId="77777777" w:rsidR="00690E42" w:rsidRDefault="00690E42">
      <w:pPr>
        <w:pStyle w:val="BodyText"/>
        <w:spacing w:before="10"/>
        <w:rPr>
          <w:sz w:val="21"/>
        </w:rPr>
      </w:pPr>
    </w:p>
    <w:p w14:paraId="402F4A2C" w14:textId="77777777" w:rsidR="00690E42" w:rsidRDefault="008B65F6">
      <w:pPr>
        <w:pStyle w:val="BodyText"/>
        <w:ind w:left="160" w:right="1193"/>
        <w:jc w:val="both"/>
      </w:pPr>
      <w:r>
        <w:t>Obtaining</w:t>
      </w:r>
      <w:r>
        <w:rPr>
          <w:spacing w:val="-12"/>
        </w:rPr>
        <w:t xml:space="preserve"> </w:t>
      </w:r>
      <w:r>
        <w:t>pre-services</w:t>
      </w:r>
      <w:r>
        <w:rPr>
          <w:spacing w:val="-11"/>
        </w:rPr>
        <w:t xml:space="preserve"> </w:t>
      </w:r>
      <w:r>
        <w:t>review</w:t>
      </w:r>
      <w:r>
        <w:rPr>
          <w:spacing w:val="-13"/>
        </w:rPr>
        <w:t xml:space="preserve"> </w:t>
      </w:r>
      <w:r>
        <w:t>will</w:t>
      </w:r>
      <w:r>
        <w:rPr>
          <w:spacing w:val="-14"/>
        </w:rPr>
        <w:t xml:space="preserve"> </w:t>
      </w:r>
      <w:r>
        <w:t>reduce</w:t>
      </w:r>
      <w:r>
        <w:rPr>
          <w:spacing w:val="-13"/>
        </w:rPr>
        <w:t xml:space="preserve"> </w:t>
      </w:r>
      <w:r>
        <w:t>denials</w:t>
      </w:r>
      <w:r>
        <w:rPr>
          <w:spacing w:val="-14"/>
        </w:rPr>
        <w:t xml:space="preserve"> </w:t>
      </w:r>
      <w:r>
        <w:t>and</w:t>
      </w:r>
      <w:r>
        <w:rPr>
          <w:spacing w:val="-12"/>
        </w:rPr>
        <w:t xml:space="preserve"> </w:t>
      </w:r>
      <w:r>
        <w:t>the</w:t>
      </w:r>
      <w:r>
        <w:rPr>
          <w:spacing w:val="-11"/>
        </w:rPr>
        <w:t xml:space="preserve"> </w:t>
      </w:r>
      <w:r>
        <w:t>need</w:t>
      </w:r>
      <w:r>
        <w:rPr>
          <w:spacing w:val="-15"/>
        </w:rPr>
        <w:t xml:space="preserve"> </w:t>
      </w:r>
      <w:r>
        <w:t>for</w:t>
      </w:r>
      <w:r>
        <w:rPr>
          <w:spacing w:val="-11"/>
        </w:rPr>
        <w:t xml:space="preserve"> </w:t>
      </w:r>
      <w:r>
        <w:t>post</w:t>
      </w:r>
      <w:r>
        <w:rPr>
          <w:spacing w:val="-13"/>
        </w:rPr>
        <w:t xml:space="preserve"> </w:t>
      </w:r>
      <w:r>
        <w:t>service</w:t>
      </w:r>
      <w:r>
        <w:rPr>
          <w:spacing w:val="-11"/>
        </w:rPr>
        <w:t xml:space="preserve"> </w:t>
      </w:r>
      <w:r>
        <w:t>clinical</w:t>
      </w:r>
      <w:r>
        <w:rPr>
          <w:spacing w:val="-12"/>
        </w:rPr>
        <w:t xml:space="preserve"> </w:t>
      </w:r>
      <w:r>
        <w:t>review</w:t>
      </w:r>
      <w:r>
        <w:rPr>
          <w:spacing w:val="-13"/>
        </w:rPr>
        <w:t xml:space="preserve"> </w:t>
      </w:r>
      <w:r>
        <w:t>with possible</w:t>
      </w:r>
      <w:r>
        <w:rPr>
          <w:spacing w:val="-1"/>
        </w:rPr>
        <w:t xml:space="preserve"> </w:t>
      </w:r>
      <w:r>
        <w:t>denials.</w:t>
      </w:r>
    </w:p>
    <w:p w14:paraId="713D4908" w14:textId="77777777" w:rsidR="00E32514" w:rsidRDefault="00E32514">
      <w:pPr>
        <w:pStyle w:val="BodyText"/>
        <w:spacing w:before="8"/>
        <w:rPr>
          <w:sz w:val="16"/>
        </w:rPr>
      </w:pPr>
    </w:p>
    <w:p w14:paraId="5727A9F2" w14:textId="77777777" w:rsidR="00690E42" w:rsidRDefault="008B65F6">
      <w:pPr>
        <w:pStyle w:val="Heading2"/>
        <w:jc w:val="both"/>
      </w:pPr>
      <w:bookmarkStart w:id="60" w:name="_Toc33599872"/>
      <w:r>
        <w:rPr>
          <w:color w:val="5B9BD4"/>
        </w:rPr>
        <w:t>Processing of Hospice Claims</w:t>
      </w:r>
      <w:bookmarkEnd w:id="60"/>
    </w:p>
    <w:p w14:paraId="27AF9470" w14:textId="77777777" w:rsidR="00690E42" w:rsidRDefault="008B65F6">
      <w:pPr>
        <w:pStyle w:val="BodyText"/>
        <w:spacing w:before="37"/>
        <w:ind w:left="160" w:right="1195"/>
        <w:jc w:val="both"/>
      </w:pPr>
      <w:r>
        <w:t>When</w:t>
      </w:r>
      <w:r>
        <w:rPr>
          <w:spacing w:val="-7"/>
        </w:rPr>
        <w:t xml:space="preserve"> </w:t>
      </w:r>
      <w:r>
        <w:t>a</w:t>
      </w:r>
      <w:r>
        <w:rPr>
          <w:spacing w:val="-12"/>
        </w:rPr>
        <w:t xml:space="preserve"> </w:t>
      </w:r>
      <w:r>
        <w:t>Medicare</w:t>
      </w:r>
      <w:r>
        <w:rPr>
          <w:spacing w:val="-6"/>
        </w:rPr>
        <w:t xml:space="preserve"> </w:t>
      </w:r>
      <w:r>
        <w:t>Advantage</w:t>
      </w:r>
      <w:r>
        <w:rPr>
          <w:spacing w:val="-6"/>
        </w:rPr>
        <w:t xml:space="preserve"> </w:t>
      </w:r>
      <w:r>
        <w:t>(MA)</w:t>
      </w:r>
      <w:r>
        <w:rPr>
          <w:spacing w:val="-9"/>
        </w:rPr>
        <w:t xml:space="preserve"> </w:t>
      </w:r>
      <w:r>
        <w:t>member</w:t>
      </w:r>
      <w:r>
        <w:rPr>
          <w:spacing w:val="-9"/>
        </w:rPr>
        <w:t xml:space="preserve"> </w:t>
      </w:r>
      <w:r>
        <w:t>has</w:t>
      </w:r>
      <w:r>
        <w:rPr>
          <w:spacing w:val="-7"/>
        </w:rPr>
        <w:t xml:space="preserve"> </w:t>
      </w:r>
      <w:r>
        <w:t>been</w:t>
      </w:r>
      <w:r>
        <w:rPr>
          <w:spacing w:val="-9"/>
        </w:rPr>
        <w:t xml:space="preserve"> </w:t>
      </w:r>
      <w:r>
        <w:t>certified</w:t>
      </w:r>
      <w:r>
        <w:rPr>
          <w:spacing w:val="-9"/>
        </w:rPr>
        <w:t xml:space="preserve"> </w:t>
      </w:r>
      <w:r>
        <w:t>as</w:t>
      </w:r>
      <w:r>
        <w:rPr>
          <w:spacing w:val="-9"/>
        </w:rPr>
        <w:t xml:space="preserve"> </w:t>
      </w:r>
      <w:r>
        <w:t>hospice</w:t>
      </w:r>
      <w:r>
        <w:rPr>
          <w:spacing w:val="-8"/>
        </w:rPr>
        <w:t xml:space="preserve"> </w:t>
      </w:r>
      <w:r>
        <w:t>AND</w:t>
      </w:r>
      <w:r>
        <w:rPr>
          <w:spacing w:val="-8"/>
        </w:rPr>
        <w:t xml:space="preserve"> </w:t>
      </w:r>
      <w:r>
        <w:t>the</w:t>
      </w:r>
      <w:r>
        <w:rPr>
          <w:spacing w:val="-6"/>
        </w:rPr>
        <w:t xml:space="preserve"> </w:t>
      </w:r>
      <w:r>
        <w:t>premium</w:t>
      </w:r>
      <w:r>
        <w:rPr>
          <w:spacing w:val="-8"/>
        </w:rPr>
        <w:t xml:space="preserve"> </w:t>
      </w:r>
      <w:r>
        <w:t>West Virginia Senior Advantage receives from CMS is adjusted to hospice status, the financial responsibility for that member shifts from West Virginia Senior Advantage to Original Medicare. While these two conditions exist, Original Medicare covers all Medicare–covered services rendered.</w:t>
      </w:r>
      <w:r>
        <w:rPr>
          <w:spacing w:val="8"/>
        </w:rPr>
        <w:t xml:space="preserve"> </w:t>
      </w:r>
      <w:r>
        <w:t>The</w:t>
      </w:r>
      <w:r>
        <w:rPr>
          <w:spacing w:val="8"/>
        </w:rPr>
        <w:t xml:space="preserve"> </w:t>
      </w:r>
      <w:r>
        <w:t>only</w:t>
      </w:r>
      <w:r>
        <w:rPr>
          <w:spacing w:val="10"/>
        </w:rPr>
        <w:t xml:space="preserve"> </w:t>
      </w:r>
      <w:r>
        <w:t>services</w:t>
      </w:r>
      <w:r>
        <w:rPr>
          <w:spacing w:val="12"/>
        </w:rPr>
        <w:t xml:space="preserve"> </w:t>
      </w:r>
      <w:r>
        <w:t>West</w:t>
      </w:r>
      <w:r>
        <w:rPr>
          <w:spacing w:val="10"/>
        </w:rPr>
        <w:t xml:space="preserve"> </w:t>
      </w:r>
      <w:r>
        <w:t>Virginia</w:t>
      </w:r>
      <w:r>
        <w:rPr>
          <w:spacing w:val="10"/>
        </w:rPr>
        <w:t xml:space="preserve"> </w:t>
      </w:r>
      <w:r>
        <w:t>Senior</w:t>
      </w:r>
      <w:r>
        <w:rPr>
          <w:spacing w:val="8"/>
        </w:rPr>
        <w:t xml:space="preserve"> </w:t>
      </w:r>
      <w:r>
        <w:t>Advantage</w:t>
      </w:r>
      <w:r>
        <w:rPr>
          <w:spacing w:val="11"/>
        </w:rPr>
        <w:t xml:space="preserve"> </w:t>
      </w:r>
      <w:r>
        <w:t>is</w:t>
      </w:r>
      <w:r>
        <w:rPr>
          <w:spacing w:val="8"/>
        </w:rPr>
        <w:t xml:space="preserve"> </w:t>
      </w:r>
      <w:r>
        <w:t>financially</w:t>
      </w:r>
      <w:r>
        <w:rPr>
          <w:spacing w:val="11"/>
        </w:rPr>
        <w:t xml:space="preserve"> </w:t>
      </w:r>
      <w:r>
        <w:t>responsible</w:t>
      </w:r>
      <w:r>
        <w:rPr>
          <w:spacing w:val="11"/>
        </w:rPr>
        <w:t xml:space="preserve"> </w:t>
      </w:r>
      <w:r>
        <w:t>for</w:t>
      </w:r>
      <w:r>
        <w:rPr>
          <w:spacing w:val="10"/>
        </w:rPr>
        <w:t xml:space="preserve"> </w:t>
      </w:r>
      <w:r>
        <w:t>during</w:t>
      </w:r>
      <w:r w:rsidR="00E32514">
        <w:t xml:space="preserve"> </w:t>
      </w:r>
      <w:r>
        <w:t>this time include any benefits West Virginia Senior Advantage offers above Original Medicare benefits that are non-hospice related, non-Medicare covered services such as vision (eyewear allowable), prescription drug claims, medical visit transportation, etc.).</w:t>
      </w:r>
    </w:p>
    <w:p w14:paraId="15DE5944" w14:textId="77777777" w:rsidR="00690E42" w:rsidRDefault="00690E42">
      <w:pPr>
        <w:pStyle w:val="BodyText"/>
        <w:spacing w:before="1"/>
      </w:pPr>
    </w:p>
    <w:p w14:paraId="0E13519C" w14:textId="77777777" w:rsidR="00690E42" w:rsidRDefault="008B65F6">
      <w:pPr>
        <w:pStyle w:val="BodyText"/>
        <w:ind w:left="160" w:right="1193"/>
        <w:jc w:val="both"/>
      </w:pPr>
      <w:r>
        <w:t>Until both conditions listed above have been met, West Virginia Senior Advantage remains financially responsible for the member. Example: If a member is certified hospice on the 8th of the month, West Virginia Senior Advantage continues to be financially responsible for that member until the end of that month. The financial responsibility shifts to Original Medicare on the</w:t>
      </w:r>
      <w:r>
        <w:rPr>
          <w:spacing w:val="-8"/>
        </w:rPr>
        <w:t xml:space="preserve"> </w:t>
      </w:r>
      <w:r>
        <w:t>1st</w:t>
      </w:r>
      <w:r>
        <w:rPr>
          <w:spacing w:val="-8"/>
        </w:rPr>
        <w:t xml:space="preserve"> </w:t>
      </w:r>
      <w:r>
        <w:t>day</w:t>
      </w:r>
      <w:r>
        <w:rPr>
          <w:spacing w:val="-10"/>
        </w:rPr>
        <w:t xml:space="preserve"> </w:t>
      </w:r>
      <w:r>
        <w:t>of</w:t>
      </w:r>
      <w:r>
        <w:rPr>
          <w:spacing w:val="-8"/>
        </w:rPr>
        <w:t xml:space="preserve"> </w:t>
      </w:r>
      <w:r>
        <w:t>the</w:t>
      </w:r>
      <w:r>
        <w:rPr>
          <w:spacing w:val="-8"/>
        </w:rPr>
        <w:t xml:space="preserve"> </w:t>
      </w:r>
      <w:r>
        <w:t>following</w:t>
      </w:r>
      <w:r>
        <w:rPr>
          <w:spacing w:val="-9"/>
        </w:rPr>
        <w:t xml:space="preserve"> </w:t>
      </w:r>
      <w:r>
        <w:t>month;</w:t>
      </w:r>
      <w:r>
        <w:rPr>
          <w:spacing w:val="-7"/>
        </w:rPr>
        <w:t xml:space="preserve"> </w:t>
      </w:r>
      <w:r>
        <w:t>the</w:t>
      </w:r>
      <w:r>
        <w:rPr>
          <w:spacing w:val="-8"/>
        </w:rPr>
        <w:t xml:space="preserve"> </w:t>
      </w:r>
      <w:r>
        <w:t>date</w:t>
      </w:r>
      <w:r>
        <w:rPr>
          <w:spacing w:val="-7"/>
        </w:rPr>
        <w:t xml:space="preserve"> </w:t>
      </w:r>
      <w:r>
        <w:t>the</w:t>
      </w:r>
      <w:r>
        <w:rPr>
          <w:spacing w:val="-8"/>
        </w:rPr>
        <w:t xml:space="preserve"> </w:t>
      </w:r>
      <w:r>
        <w:t>CMS</w:t>
      </w:r>
      <w:r>
        <w:rPr>
          <w:spacing w:val="-9"/>
        </w:rPr>
        <w:t xml:space="preserve"> </w:t>
      </w:r>
      <w:r>
        <w:t>premium</w:t>
      </w:r>
      <w:r>
        <w:rPr>
          <w:spacing w:val="-7"/>
        </w:rPr>
        <w:t xml:space="preserve"> </w:t>
      </w:r>
      <w:r>
        <w:t>to</w:t>
      </w:r>
      <w:r>
        <w:rPr>
          <w:spacing w:val="-8"/>
        </w:rPr>
        <w:t xml:space="preserve"> </w:t>
      </w:r>
      <w:r>
        <w:t>West</w:t>
      </w:r>
      <w:r>
        <w:rPr>
          <w:spacing w:val="-8"/>
        </w:rPr>
        <w:t xml:space="preserve"> </w:t>
      </w:r>
      <w:r>
        <w:t>Virginia</w:t>
      </w:r>
      <w:r>
        <w:rPr>
          <w:spacing w:val="-8"/>
        </w:rPr>
        <w:t xml:space="preserve"> </w:t>
      </w:r>
      <w:r>
        <w:t>Senior</w:t>
      </w:r>
      <w:r>
        <w:rPr>
          <w:spacing w:val="-5"/>
        </w:rPr>
        <w:t xml:space="preserve"> </w:t>
      </w:r>
      <w:r>
        <w:t>Advantage has</w:t>
      </w:r>
      <w:r>
        <w:rPr>
          <w:spacing w:val="-7"/>
        </w:rPr>
        <w:t xml:space="preserve"> </w:t>
      </w:r>
      <w:r>
        <w:t>been</w:t>
      </w:r>
      <w:r>
        <w:rPr>
          <w:spacing w:val="-7"/>
        </w:rPr>
        <w:t xml:space="preserve"> </w:t>
      </w:r>
      <w:r>
        <w:t>adjusted</w:t>
      </w:r>
      <w:r>
        <w:rPr>
          <w:spacing w:val="-9"/>
        </w:rPr>
        <w:t xml:space="preserve"> </w:t>
      </w:r>
      <w:r>
        <w:t>to</w:t>
      </w:r>
      <w:r>
        <w:rPr>
          <w:spacing w:val="-5"/>
        </w:rPr>
        <w:t xml:space="preserve"> </w:t>
      </w:r>
      <w:r>
        <w:t>hospice</w:t>
      </w:r>
      <w:r>
        <w:rPr>
          <w:spacing w:val="-6"/>
        </w:rPr>
        <w:t xml:space="preserve"> </w:t>
      </w:r>
      <w:r>
        <w:t>status</w:t>
      </w:r>
      <w:r>
        <w:rPr>
          <w:spacing w:val="-7"/>
        </w:rPr>
        <w:t xml:space="preserve"> </w:t>
      </w:r>
      <w:r>
        <w:t>for</w:t>
      </w:r>
      <w:r>
        <w:rPr>
          <w:spacing w:val="-9"/>
        </w:rPr>
        <w:t xml:space="preserve"> </w:t>
      </w:r>
      <w:r>
        <w:t>that</w:t>
      </w:r>
      <w:r>
        <w:rPr>
          <w:spacing w:val="-9"/>
        </w:rPr>
        <w:t xml:space="preserve"> </w:t>
      </w:r>
      <w:r>
        <w:t>member.</w:t>
      </w:r>
      <w:r>
        <w:rPr>
          <w:spacing w:val="-9"/>
        </w:rPr>
        <w:t xml:space="preserve"> </w:t>
      </w:r>
      <w:r>
        <w:t>These</w:t>
      </w:r>
      <w:r>
        <w:rPr>
          <w:spacing w:val="-6"/>
        </w:rPr>
        <w:t xml:space="preserve"> </w:t>
      </w:r>
      <w:r>
        <w:t>rules</w:t>
      </w:r>
      <w:r>
        <w:rPr>
          <w:spacing w:val="-7"/>
        </w:rPr>
        <w:t xml:space="preserve"> </w:t>
      </w:r>
      <w:r>
        <w:t>apply</w:t>
      </w:r>
      <w:r>
        <w:rPr>
          <w:spacing w:val="-6"/>
        </w:rPr>
        <w:t xml:space="preserve"> </w:t>
      </w:r>
      <w:r>
        <w:t>for</w:t>
      </w:r>
      <w:r>
        <w:rPr>
          <w:spacing w:val="-7"/>
        </w:rPr>
        <w:t xml:space="preserve"> </w:t>
      </w:r>
      <w:r>
        <w:t>both</w:t>
      </w:r>
      <w:r>
        <w:rPr>
          <w:spacing w:val="-9"/>
        </w:rPr>
        <w:t xml:space="preserve"> </w:t>
      </w:r>
      <w:r>
        <w:t>professional</w:t>
      </w:r>
      <w:r>
        <w:rPr>
          <w:spacing w:val="-7"/>
        </w:rPr>
        <w:t xml:space="preserve"> </w:t>
      </w:r>
      <w:r>
        <w:t>and facility</w:t>
      </w:r>
      <w:r>
        <w:rPr>
          <w:spacing w:val="-3"/>
        </w:rPr>
        <w:t xml:space="preserve"> </w:t>
      </w:r>
      <w:r>
        <w:t>charges.</w:t>
      </w:r>
    </w:p>
    <w:p w14:paraId="162E813A" w14:textId="77777777" w:rsidR="00690E42" w:rsidRDefault="00690E42">
      <w:pPr>
        <w:pStyle w:val="BodyText"/>
        <w:spacing w:before="6"/>
        <w:rPr>
          <w:sz w:val="16"/>
        </w:rPr>
      </w:pPr>
    </w:p>
    <w:p w14:paraId="1120405A" w14:textId="77777777" w:rsidR="00690E42" w:rsidRDefault="008B65F6">
      <w:pPr>
        <w:pStyle w:val="Heading2"/>
        <w:spacing w:line="240" w:lineRule="auto"/>
        <w:jc w:val="both"/>
      </w:pPr>
      <w:bookmarkStart w:id="61" w:name="_Toc33599873"/>
      <w:r>
        <w:rPr>
          <w:color w:val="5B9BD4"/>
        </w:rPr>
        <w:t>Coordination of Benefits and Subrogation Guidelines</w:t>
      </w:r>
      <w:bookmarkEnd w:id="61"/>
    </w:p>
    <w:p w14:paraId="1D516B9A" w14:textId="77777777" w:rsidR="00690E42" w:rsidRDefault="008B65F6">
      <w:pPr>
        <w:pStyle w:val="Heading3"/>
        <w:spacing w:before="199" w:line="240" w:lineRule="auto"/>
        <w:jc w:val="both"/>
      </w:pPr>
      <w:bookmarkStart w:id="62" w:name="_Toc33599874"/>
      <w:r>
        <w:rPr>
          <w:color w:val="5B9BD4"/>
        </w:rPr>
        <w:t>General Definitions</w:t>
      </w:r>
      <w:bookmarkEnd w:id="62"/>
    </w:p>
    <w:p w14:paraId="5799C18B" w14:textId="77777777" w:rsidR="00690E42" w:rsidRDefault="008B65F6">
      <w:pPr>
        <w:pStyle w:val="BodyText"/>
        <w:ind w:left="160" w:right="1192"/>
        <w:jc w:val="both"/>
      </w:pPr>
      <w:r>
        <w:rPr>
          <w:b/>
        </w:rPr>
        <w:t>Coordination</w:t>
      </w:r>
      <w:r>
        <w:rPr>
          <w:b/>
          <w:spacing w:val="-14"/>
        </w:rPr>
        <w:t xml:space="preserve"> </w:t>
      </w:r>
      <w:r>
        <w:rPr>
          <w:b/>
        </w:rPr>
        <w:t>of</w:t>
      </w:r>
      <w:r>
        <w:rPr>
          <w:b/>
          <w:spacing w:val="-13"/>
        </w:rPr>
        <w:t xml:space="preserve"> </w:t>
      </w:r>
      <w:r>
        <w:rPr>
          <w:b/>
        </w:rPr>
        <w:t>Benefits</w:t>
      </w:r>
      <w:r>
        <w:rPr>
          <w:b/>
          <w:spacing w:val="-15"/>
        </w:rPr>
        <w:t xml:space="preserve"> </w:t>
      </w:r>
      <w:r>
        <w:rPr>
          <w:b/>
        </w:rPr>
        <w:t>(COB):</w:t>
      </w:r>
      <w:r>
        <w:rPr>
          <w:b/>
          <w:spacing w:val="-11"/>
        </w:rPr>
        <w:t xml:space="preserve"> </w:t>
      </w:r>
      <w:r>
        <w:t>Benefits</w:t>
      </w:r>
      <w:r>
        <w:rPr>
          <w:spacing w:val="-12"/>
        </w:rPr>
        <w:t xml:space="preserve"> </w:t>
      </w:r>
      <w:r>
        <w:t>that</w:t>
      </w:r>
      <w:r>
        <w:rPr>
          <w:spacing w:val="-13"/>
        </w:rPr>
        <w:t xml:space="preserve"> </w:t>
      </w:r>
      <w:r>
        <w:t>a</w:t>
      </w:r>
      <w:r>
        <w:rPr>
          <w:spacing w:val="-13"/>
        </w:rPr>
        <w:t xml:space="preserve"> </w:t>
      </w:r>
      <w:r>
        <w:t>person</w:t>
      </w:r>
      <w:r>
        <w:rPr>
          <w:spacing w:val="-16"/>
        </w:rPr>
        <w:t xml:space="preserve"> </w:t>
      </w:r>
      <w:r>
        <w:t>is</w:t>
      </w:r>
      <w:r>
        <w:rPr>
          <w:spacing w:val="-13"/>
        </w:rPr>
        <w:t xml:space="preserve"> </w:t>
      </w:r>
      <w:r>
        <w:t>entitled</w:t>
      </w:r>
      <w:r>
        <w:rPr>
          <w:spacing w:val="-13"/>
        </w:rPr>
        <w:t xml:space="preserve"> </w:t>
      </w:r>
      <w:r>
        <w:t>to</w:t>
      </w:r>
      <w:r>
        <w:rPr>
          <w:spacing w:val="-12"/>
        </w:rPr>
        <w:t xml:space="preserve"> </w:t>
      </w:r>
      <w:r>
        <w:t>under</w:t>
      </w:r>
      <w:r>
        <w:rPr>
          <w:spacing w:val="-15"/>
        </w:rPr>
        <w:t xml:space="preserve"> </w:t>
      </w:r>
      <w:r>
        <w:t>multiple</w:t>
      </w:r>
      <w:r>
        <w:rPr>
          <w:spacing w:val="-15"/>
        </w:rPr>
        <w:t xml:space="preserve"> </w:t>
      </w:r>
      <w:r>
        <w:t>plan</w:t>
      </w:r>
      <w:r>
        <w:rPr>
          <w:spacing w:val="-14"/>
        </w:rPr>
        <w:t xml:space="preserve"> </w:t>
      </w:r>
      <w:r>
        <w:t>coverage. Coordinating payment of these plans will provide benefit coverage up to but not exceeding one hundred (100) percent of the allowable amount. The respective primary and secondary payment obligations of the two coverages are determined by the Order of Benefits Determination Rule contained</w:t>
      </w:r>
      <w:r>
        <w:rPr>
          <w:spacing w:val="-7"/>
        </w:rPr>
        <w:t xml:space="preserve"> </w:t>
      </w:r>
      <w:r>
        <w:t>in</w:t>
      </w:r>
      <w:r>
        <w:rPr>
          <w:spacing w:val="-8"/>
        </w:rPr>
        <w:t xml:space="preserve"> </w:t>
      </w:r>
      <w:r>
        <w:t>the</w:t>
      </w:r>
      <w:r>
        <w:rPr>
          <w:spacing w:val="-6"/>
        </w:rPr>
        <w:t xml:space="preserve"> </w:t>
      </w:r>
      <w:r>
        <w:t>National</w:t>
      </w:r>
      <w:r>
        <w:rPr>
          <w:spacing w:val="-7"/>
        </w:rPr>
        <w:t xml:space="preserve"> </w:t>
      </w:r>
      <w:r>
        <w:t>Association</w:t>
      </w:r>
      <w:r>
        <w:rPr>
          <w:spacing w:val="-10"/>
        </w:rPr>
        <w:t xml:space="preserve"> </w:t>
      </w:r>
      <w:r>
        <w:t>of</w:t>
      </w:r>
      <w:r>
        <w:rPr>
          <w:spacing w:val="-7"/>
        </w:rPr>
        <w:t xml:space="preserve"> </w:t>
      </w:r>
      <w:r>
        <w:t>Insurance</w:t>
      </w:r>
      <w:r>
        <w:rPr>
          <w:spacing w:val="-6"/>
        </w:rPr>
        <w:t xml:space="preserve"> </w:t>
      </w:r>
      <w:r>
        <w:t>Commissioners</w:t>
      </w:r>
      <w:r>
        <w:rPr>
          <w:spacing w:val="-6"/>
        </w:rPr>
        <w:t xml:space="preserve"> </w:t>
      </w:r>
      <w:r>
        <w:t>(NAIC)</w:t>
      </w:r>
      <w:r>
        <w:rPr>
          <w:spacing w:val="-7"/>
        </w:rPr>
        <w:t xml:space="preserve"> </w:t>
      </w:r>
      <w:r>
        <w:t>COB</w:t>
      </w:r>
      <w:r>
        <w:rPr>
          <w:spacing w:val="-7"/>
        </w:rPr>
        <w:t xml:space="preserve"> </w:t>
      </w:r>
      <w:r>
        <w:t>Model</w:t>
      </w:r>
      <w:r>
        <w:rPr>
          <w:spacing w:val="-6"/>
        </w:rPr>
        <w:t xml:space="preserve"> </w:t>
      </w:r>
      <w:r>
        <w:t>Regulations Guidelines.</w:t>
      </w:r>
    </w:p>
    <w:p w14:paraId="40A2E017" w14:textId="77777777" w:rsidR="00690E42" w:rsidRDefault="00690E42">
      <w:pPr>
        <w:pStyle w:val="BodyText"/>
        <w:spacing w:before="12"/>
        <w:rPr>
          <w:sz w:val="21"/>
        </w:rPr>
      </w:pPr>
    </w:p>
    <w:p w14:paraId="437BB017" w14:textId="77777777" w:rsidR="00690E42" w:rsidRDefault="008B65F6">
      <w:pPr>
        <w:pStyle w:val="BodyText"/>
        <w:ind w:left="160" w:right="1193"/>
        <w:jc w:val="both"/>
      </w:pPr>
      <w:r>
        <w:rPr>
          <w:b/>
        </w:rPr>
        <w:t>Order</w:t>
      </w:r>
      <w:r>
        <w:rPr>
          <w:b/>
          <w:spacing w:val="-6"/>
        </w:rPr>
        <w:t xml:space="preserve"> </w:t>
      </w:r>
      <w:r>
        <w:rPr>
          <w:b/>
        </w:rPr>
        <w:t>of</w:t>
      </w:r>
      <w:r>
        <w:rPr>
          <w:b/>
          <w:spacing w:val="-9"/>
        </w:rPr>
        <w:t xml:space="preserve"> </w:t>
      </w:r>
      <w:r>
        <w:rPr>
          <w:b/>
        </w:rPr>
        <w:t>Benefit</w:t>
      </w:r>
      <w:r>
        <w:rPr>
          <w:b/>
          <w:spacing w:val="-9"/>
        </w:rPr>
        <w:t xml:space="preserve"> </w:t>
      </w:r>
      <w:r>
        <w:rPr>
          <w:b/>
        </w:rPr>
        <w:t>Determination</w:t>
      </w:r>
      <w:r>
        <w:rPr>
          <w:b/>
          <w:spacing w:val="-7"/>
        </w:rPr>
        <w:t xml:space="preserve"> </w:t>
      </w:r>
      <w:r>
        <w:rPr>
          <w:b/>
        </w:rPr>
        <w:t>Rule:</w:t>
      </w:r>
      <w:r>
        <w:rPr>
          <w:b/>
          <w:spacing w:val="-6"/>
        </w:rPr>
        <w:t xml:space="preserve"> </w:t>
      </w:r>
      <w:r>
        <w:t>Rules</w:t>
      </w:r>
      <w:r>
        <w:rPr>
          <w:spacing w:val="-8"/>
        </w:rPr>
        <w:t xml:space="preserve"> </w:t>
      </w:r>
      <w:r>
        <w:t>which,</w:t>
      </w:r>
      <w:r>
        <w:rPr>
          <w:spacing w:val="-9"/>
        </w:rPr>
        <w:t xml:space="preserve"> </w:t>
      </w:r>
      <w:r>
        <w:t>when</w:t>
      </w:r>
      <w:r>
        <w:rPr>
          <w:spacing w:val="-8"/>
        </w:rPr>
        <w:t xml:space="preserve"> </w:t>
      </w:r>
      <w:r>
        <w:t>applied</w:t>
      </w:r>
      <w:r>
        <w:rPr>
          <w:spacing w:val="-7"/>
        </w:rPr>
        <w:t xml:space="preserve"> </w:t>
      </w:r>
      <w:r>
        <w:t>to</w:t>
      </w:r>
      <w:r>
        <w:rPr>
          <w:spacing w:val="-6"/>
        </w:rPr>
        <w:t xml:space="preserve"> </w:t>
      </w:r>
      <w:r>
        <w:t>a</w:t>
      </w:r>
      <w:r>
        <w:rPr>
          <w:spacing w:val="-9"/>
        </w:rPr>
        <w:t xml:space="preserve"> </w:t>
      </w:r>
      <w:r>
        <w:t>particular</w:t>
      </w:r>
      <w:r>
        <w:rPr>
          <w:spacing w:val="-12"/>
        </w:rPr>
        <w:t xml:space="preserve"> </w:t>
      </w:r>
      <w:r>
        <w:t>member</w:t>
      </w:r>
      <w:r>
        <w:rPr>
          <w:spacing w:val="-9"/>
        </w:rPr>
        <w:t xml:space="preserve"> </w:t>
      </w:r>
      <w:r>
        <w:t>covered by</w:t>
      </w:r>
      <w:r>
        <w:rPr>
          <w:spacing w:val="-10"/>
        </w:rPr>
        <w:t xml:space="preserve"> </w:t>
      </w:r>
      <w:r>
        <w:t>at</w:t>
      </w:r>
      <w:r>
        <w:rPr>
          <w:spacing w:val="-10"/>
        </w:rPr>
        <w:t xml:space="preserve"> </w:t>
      </w:r>
      <w:r>
        <w:t>least</w:t>
      </w:r>
      <w:r>
        <w:rPr>
          <w:spacing w:val="-12"/>
        </w:rPr>
        <w:t xml:space="preserve"> </w:t>
      </w:r>
      <w:r>
        <w:t>two</w:t>
      </w:r>
      <w:r>
        <w:rPr>
          <w:spacing w:val="-10"/>
        </w:rPr>
        <w:t xml:space="preserve"> </w:t>
      </w:r>
      <w:r>
        <w:t>plans,</w:t>
      </w:r>
      <w:r>
        <w:rPr>
          <w:spacing w:val="-13"/>
        </w:rPr>
        <w:t xml:space="preserve"> </w:t>
      </w:r>
      <w:r>
        <w:t>determine</w:t>
      </w:r>
      <w:r>
        <w:rPr>
          <w:spacing w:val="-12"/>
        </w:rPr>
        <w:t xml:space="preserve"> </w:t>
      </w:r>
      <w:r>
        <w:t>the</w:t>
      </w:r>
      <w:r>
        <w:rPr>
          <w:spacing w:val="-13"/>
        </w:rPr>
        <w:t xml:space="preserve"> </w:t>
      </w:r>
      <w:r>
        <w:t>order</w:t>
      </w:r>
      <w:r>
        <w:rPr>
          <w:spacing w:val="-12"/>
        </w:rPr>
        <w:t xml:space="preserve"> </w:t>
      </w:r>
      <w:r>
        <w:t>of</w:t>
      </w:r>
      <w:r>
        <w:rPr>
          <w:spacing w:val="-13"/>
        </w:rPr>
        <w:t xml:space="preserve"> </w:t>
      </w:r>
      <w:r>
        <w:t>responsibility</w:t>
      </w:r>
      <w:r>
        <w:rPr>
          <w:spacing w:val="-10"/>
        </w:rPr>
        <w:t xml:space="preserve"> </w:t>
      </w:r>
      <w:r>
        <w:t>each</w:t>
      </w:r>
      <w:r>
        <w:rPr>
          <w:spacing w:val="-11"/>
        </w:rPr>
        <w:t xml:space="preserve"> </w:t>
      </w:r>
      <w:r>
        <w:t>plan</w:t>
      </w:r>
      <w:r>
        <w:rPr>
          <w:spacing w:val="-12"/>
        </w:rPr>
        <w:t xml:space="preserve"> </w:t>
      </w:r>
      <w:r>
        <w:t>has</w:t>
      </w:r>
      <w:r>
        <w:rPr>
          <w:spacing w:val="-13"/>
        </w:rPr>
        <w:t xml:space="preserve"> </w:t>
      </w:r>
      <w:r>
        <w:t>with</w:t>
      </w:r>
      <w:r>
        <w:rPr>
          <w:spacing w:val="-11"/>
        </w:rPr>
        <w:t xml:space="preserve"> </w:t>
      </w:r>
      <w:r>
        <w:t>respect</w:t>
      </w:r>
      <w:r>
        <w:rPr>
          <w:spacing w:val="-9"/>
        </w:rPr>
        <w:t xml:space="preserve"> </w:t>
      </w:r>
      <w:r>
        <w:t>to</w:t>
      </w:r>
      <w:r>
        <w:rPr>
          <w:spacing w:val="-12"/>
        </w:rPr>
        <w:t xml:space="preserve"> </w:t>
      </w:r>
      <w:r>
        <w:t>the</w:t>
      </w:r>
      <w:r>
        <w:rPr>
          <w:spacing w:val="-13"/>
        </w:rPr>
        <w:t xml:space="preserve"> </w:t>
      </w:r>
      <w:r>
        <w:t>other plan in providing benefits for that member. A plan will be determined to have Primary or Secondary</w:t>
      </w:r>
      <w:r>
        <w:rPr>
          <w:spacing w:val="-5"/>
        </w:rPr>
        <w:t xml:space="preserve"> </w:t>
      </w:r>
      <w:r>
        <w:t>responsibility</w:t>
      </w:r>
      <w:r>
        <w:rPr>
          <w:spacing w:val="-5"/>
        </w:rPr>
        <w:t xml:space="preserve"> </w:t>
      </w:r>
      <w:r>
        <w:t>for</w:t>
      </w:r>
      <w:r>
        <w:rPr>
          <w:spacing w:val="-6"/>
        </w:rPr>
        <w:t xml:space="preserve"> </w:t>
      </w:r>
      <w:r>
        <w:t>a</w:t>
      </w:r>
      <w:r>
        <w:rPr>
          <w:spacing w:val="-6"/>
        </w:rPr>
        <w:t xml:space="preserve"> </w:t>
      </w:r>
      <w:r>
        <w:t>person’s</w:t>
      </w:r>
      <w:r>
        <w:rPr>
          <w:spacing w:val="-5"/>
        </w:rPr>
        <w:t xml:space="preserve"> </w:t>
      </w:r>
      <w:r>
        <w:t>coverage</w:t>
      </w:r>
      <w:r>
        <w:rPr>
          <w:spacing w:val="-5"/>
        </w:rPr>
        <w:t xml:space="preserve"> </w:t>
      </w:r>
      <w:r>
        <w:t>with</w:t>
      </w:r>
      <w:r>
        <w:rPr>
          <w:spacing w:val="-8"/>
        </w:rPr>
        <w:t xml:space="preserve"> </w:t>
      </w:r>
      <w:r>
        <w:t>respect</w:t>
      </w:r>
      <w:r>
        <w:rPr>
          <w:spacing w:val="-5"/>
        </w:rPr>
        <w:t xml:space="preserve"> </w:t>
      </w:r>
      <w:r>
        <w:t>to</w:t>
      </w:r>
      <w:r>
        <w:rPr>
          <w:spacing w:val="-7"/>
        </w:rPr>
        <w:t xml:space="preserve"> </w:t>
      </w:r>
      <w:r>
        <w:t>other</w:t>
      </w:r>
      <w:r>
        <w:rPr>
          <w:spacing w:val="-6"/>
        </w:rPr>
        <w:t xml:space="preserve"> </w:t>
      </w:r>
      <w:r>
        <w:t>plans</w:t>
      </w:r>
      <w:r>
        <w:rPr>
          <w:spacing w:val="-6"/>
        </w:rPr>
        <w:t xml:space="preserve"> </w:t>
      </w:r>
      <w:r>
        <w:t>by</w:t>
      </w:r>
      <w:r>
        <w:rPr>
          <w:spacing w:val="-5"/>
        </w:rPr>
        <w:t xml:space="preserve"> </w:t>
      </w:r>
      <w:r>
        <w:t>applying</w:t>
      </w:r>
      <w:r>
        <w:rPr>
          <w:spacing w:val="-6"/>
        </w:rPr>
        <w:t xml:space="preserve"> </w:t>
      </w:r>
      <w:r>
        <w:t>the</w:t>
      </w:r>
      <w:r>
        <w:rPr>
          <w:spacing w:val="-6"/>
        </w:rPr>
        <w:t xml:space="preserve"> </w:t>
      </w:r>
      <w:r>
        <w:t>NAIC rules.</w:t>
      </w:r>
    </w:p>
    <w:p w14:paraId="7B1F451C" w14:textId="77777777" w:rsidR="00690E42" w:rsidRDefault="00690E42">
      <w:pPr>
        <w:pStyle w:val="BodyText"/>
        <w:spacing w:before="11"/>
        <w:rPr>
          <w:sz w:val="21"/>
        </w:rPr>
      </w:pPr>
    </w:p>
    <w:p w14:paraId="79AB2C71" w14:textId="77777777" w:rsidR="00690E42" w:rsidRDefault="008B65F6">
      <w:pPr>
        <w:pStyle w:val="BodyText"/>
        <w:spacing w:before="1"/>
        <w:ind w:left="160" w:right="1196"/>
        <w:jc w:val="both"/>
      </w:pPr>
      <w:r>
        <w:rPr>
          <w:b/>
        </w:rPr>
        <w:t xml:space="preserve">Primary: </w:t>
      </w:r>
      <w:r>
        <w:t>This carrier is responsible for costs of services provided up to the benefit limit for the coverage or as if no other coverage exists.</w:t>
      </w:r>
    </w:p>
    <w:p w14:paraId="36D4F332" w14:textId="77777777" w:rsidR="00690E42" w:rsidRDefault="00690E42">
      <w:pPr>
        <w:pStyle w:val="BodyText"/>
      </w:pPr>
    </w:p>
    <w:p w14:paraId="2282A0A7" w14:textId="77777777" w:rsidR="00690E42" w:rsidRDefault="008B65F6">
      <w:pPr>
        <w:pStyle w:val="BodyText"/>
        <w:ind w:left="160" w:right="1193"/>
        <w:jc w:val="both"/>
      </w:pPr>
      <w:r>
        <w:rPr>
          <w:b/>
        </w:rPr>
        <w:t xml:space="preserve">Secondary: </w:t>
      </w:r>
      <w:r>
        <w:t>This carrier is responsible for the total allowable charges, up to the benefit limit for the coverage, less the primary payment not to exceed the total amount billed (maintenance of benefits).</w:t>
      </w:r>
    </w:p>
    <w:p w14:paraId="0859F832" w14:textId="77777777" w:rsidR="00690E42" w:rsidRDefault="00690E42">
      <w:pPr>
        <w:pStyle w:val="BodyText"/>
        <w:spacing w:before="3"/>
      </w:pPr>
    </w:p>
    <w:p w14:paraId="7E933B40" w14:textId="77777777" w:rsidR="00690E42" w:rsidRDefault="008B65F6">
      <w:pPr>
        <w:pStyle w:val="BodyText"/>
        <w:spacing w:line="237" w:lineRule="auto"/>
        <w:ind w:left="160" w:right="1193"/>
        <w:jc w:val="both"/>
      </w:pPr>
      <w:r>
        <w:rPr>
          <w:b/>
        </w:rPr>
        <w:t>Allowable</w:t>
      </w:r>
      <w:r>
        <w:rPr>
          <w:b/>
          <w:spacing w:val="-12"/>
        </w:rPr>
        <w:t xml:space="preserve"> </w:t>
      </w:r>
      <w:r>
        <w:rPr>
          <w:b/>
        </w:rPr>
        <w:t>Expense:</w:t>
      </w:r>
      <w:r>
        <w:rPr>
          <w:b/>
          <w:spacing w:val="-12"/>
        </w:rPr>
        <w:t xml:space="preserve"> </w:t>
      </w:r>
      <w:r>
        <w:t>Any</w:t>
      </w:r>
      <w:r>
        <w:rPr>
          <w:spacing w:val="-11"/>
        </w:rPr>
        <w:t xml:space="preserve"> </w:t>
      </w:r>
      <w:r>
        <w:t>expense</w:t>
      </w:r>
      <w:r>
        <w:rPr>
          <w:spacing w:val="-11"/>
        </w:rPr>
        <w:t xml:space="preserve"> </w:t>
      </w:r>
      <w:r>
        <w:t>customary</w:t>
      </w:r>
      <w:r>
        <w:rPr>
          <w:spacing w:val="-13"/>
        </w:rPr>
        <w:t xml:space="preserve"> </w:t>
      </w:r>
      <w:r>
        <w:t>or</w:t>
      </w:r>
      <w:r>
        <w:rPr>
          <w:spacing w:val="-11"/>
        </w:rPr>
        <w:t xml:space="preserve"> </w:t>
      </w:r>
      <w:r>
        <w:t>necessary</w:t>
      </w:r>
      <w:r>
        <w:rPr>
          <w:spacing w:val="-11"/>
        </w:rPr>
        <w:t xml:space="preserve"> </w:t>
      </w:r>
      <w:r>
        <w:t>for</w:t>
      </w:r>
      <w:r>
        <w:rPr>
          <w:spacing w:val="-11"/>
        </w:rPr>
        <w:t xml:space="preserve"> </w:t>
      </w:r>
      <w:r>
        <w:t>health</w:t>
      </w:r>
      <w:r>
        <w:rPr>
          <w:spacing w:val="-12"/>
        </w:rPr>
        <w:t xml:space="preserve"> </w:t>
      </w:r>
      <w:r>
        <w:t>care</w:t>
      </w:r>
      <w:r>
        <w:rPr>
          <w:spacing w:val="-11"/>
        </w:rPr>
        <w:t xml:space="preserve"> </w:t>
      </w:r>
      <w:r>
        <w:t>services</w:t>
      </w:r>
      <w:r>
        <w:rPr>
          <w:spacing w:val="-13"/>
        </w:rPr>
        <w:t xml:space="preserve"> </w:t>
      </w:r>
      <w:r>
        <w:t>provided</w:t>
      </w:r>
      <w:r>
        <w:rPr>
          <w:spacing w:val="-11"/>
        </w:rPr>
        <w:t xml:space="preserve"> </w:t>
      </w:r>
      <w:r>
        <w:t>as</w:t>
      </w:r>
      <w:r>
        <w:rPr>
          <w:spacing w:val="-14"/>
        </w:rPr>
        <w:t xml:space="preserve"> </w:t>
      </w:r>
      <w:r>
        <w:t>well as covered by the member’s Health Care</w:t>
      </w:r>
      <w:r>
        <w:rPr>
          <w:spacing w:val="-8"/>
        </w:rPr>
        <w:t xml:space="preserve"> </w:t>
      </w:r>
      <w:r>
        <w:t>Plan.</w:t>
      </w:r>
    </w:p>
    <w:p w14:paraId="71550314" w14:textId="77777777" w:rsidR="00690E42" w:rsidRDefault="00690E42">
      <w:pPr>
        <w:pStyle w:val="BodyText"/>
        <w:spacing w:before="2"/>
      </w:pPr>
    </w:p>
    <w:p w14:paraId="656407C8" w14:textId="77777777" w:rsidR="00690E42" w:rsidRDefault="008B65F6">
      <w:pPr>
        <w:pStyle w:val="BodyText"/>
        <w:ind w:left="160" w:right="1193"/>
        <w:jc w:val="both"/>
      </w:pPr>
      <w:r>
        <w:rPr>
          <w:b/>
        </w:rPr>
        <w:t xml:space="preserve">Conclusion: </w:t>
      </w:r>
      <w:r>
        <w:t>COB is applying the NAIC rules to determine which plan is primarily responsible and which plan would be in a secondary position when alternate coverage exists. If COB is to accomplish its purpose, all plans must adhere to the structure set forth in the Model COB regulations.</w:t>
      </w:r>
    </w:p>
    <w:p w14:paraId="498B64B0" w14:textId="77777777" w:rsidR="002531EF" w:rsidRDefault="002531EF">
      <w:pPr>
        <w:pStyle w:val="BodyText"/>
        <w:ind w:left="160" w:right="1193"/>
        <w:jc w:val="both"/>
      </w:pPr>
    </w:p>
    <w:p w14:paraId="03A29666" w14:textId="77777777" w:rsidR="00690E42" w:rsidRDefault="008B65F6">
      <w:pPr>
        <w:pStyle w:val="Heading3"/>
        <w:jc w:val="both"/>
      </w:pPr>
      <w:bookmarkStart w:id="63" w:name="_Toc33599875"/>
      <w:r>
        <w:rPr>
          <w:color w:val="5B9BD4"/>
        </w:rPr>
        <w:t>Basic NAIC Rules for COB</w:t>
      </w:r>
      <w:bookmarkEnd w:id="63"/>
    </w:p>
    <w:p w14:paraId="0F706E18" w14:textId="77777777" w:rsidR="00690E42" w:rsidRDefault="008B65F6">
      <w:pPr>
        <w:pStyle w:val="BodyText"/>
        <w:spacing w:before="37"/>
        <w:ind w:left="160" w:right="1325"/>
      </w:pPr>
      <w:r>
        <w:t>Birthday Rule: The primary coverage is determined by the birthday that falls earliest in the year, understanding both spouses are employed and have coverage. Only the day and month are</w:t>
      </w:r>
      <w:r w:rsidR="00E32514">
        <w:t xml:space="preserve"> </w:t>
      </w:r>
      <w:r>
        <w:t>taken into consideration. If both members have the same date of birth, the plan which covered the member the longest is considered primary</w:t>
      </w:r>
    </w:p>
    <w:p w14:paraId="2099E272" w14:textId="77777777" w:rsidR="00CD2C73" w:rsidRDefault="00CD2C73">
      <w:pPr>
        <w:pStyle w:val="BodyText"/>
        <w:ind w:left="160"/>
        <w:rPr>
          <w:b/>
        </w:rPr>
      </w:pPr>
    </w:p>
    <w:p w14:paraId="2628D784" w14:textId="77777777" w:rsidR="00996C73" w:rsidRDefault="00996C73">
      <w:pPr>
        <w:pStyle w:val="BodyText"/>
        <w:ind w:left="160"/>
        <w:rPr>
          <w:b/>
        </w:rPr>
      </w:pPr>
    </w:p>
    <w:p w14:paraId="4A90E5E3" w14:textId="77777777" w:rsidR="00690E42" w:rsidRDefault="008B65F6">
      <w:pPr>
        <w:pStyle w:val="BodyText"/>
        <w:ind w:left="160"/>
      </w:pPr>
      <w:r>
        <w:rPr>
          <w:b/>
        </w:rPr>
        <w:t xml:space="preserve">General Rules: </w:t>
      </w:r>
      <w:r>
        <w:t>The following are general rules to follow to determine a primary carrier:</w:t>
      </w:r>
    </w:p>
    <w:p w14:paraId="33D01154" w14:textId="77777777" w:rsidR="00690E42" w:rsidRDefault="00690E42">
      <w:pPr>
        <w:pStyle w:val="BodyText"/>
        <w:spacing w:before="10" w:after="1"/>
      </w:pPr>
    </w:p>
    <w:tbl>
      <w:tblPr>
        <w:tblW w:w="0" w:type="auto"/>
        <w:tblInd w:w="170" w:type="dxa"/>
        <w:tblLayout w:type="fixed"/>
        <w:tblCellMar>
          <w:left w:w="0" w:type="dxa"/>
          <w:right w:w="0" w:type="dxa"/>
        </w:tblCellMar>
        <w:tblLook w:val="01E0" w:firstRow="1" w:lastRow="1" w:firstColumn="1" w:lastColumn="1" w:noHBand="0" w:noVBand="0"/>
      </w:tblPr>
      <w:tblGrid>
        <w:gridCol w:w="2052"/>
        <w:gridCol w:w="2174"/>
        <w:gridCol w:w="2147"/>
        <w:gridCol w:w="2348"/>
      </w:tblGrid>
      <w:tr w:rsidR="00690E42" w14:paraId="780476B0" w14:textId="77777777">
        <w:trPr>
          <w:trHeight w:val="498"/>
        </w:trPr>
        <w:tc>
          <w:tcPr>
            <w:tcW w:w="2052" w:type="dxa"/>
            <w:shd w:val="clear" w:color="auto" w:fill="5B9BD4"/>
          </w:tcPr>
          <w:p w14:paraId="50359184" w14:textId="77777777" w:rsidR="00690E42" w:rsidRDefault="008B65F6">
            <w:pPr>
              <w:pStyle w:val="TableParagraph"/>
              <w:spacing w:before="11" w:line="240" w:lineRule="atLeast"/>
              <w:ind w:left="117" w:right="597"/>
              <w:rPr>
                <w:b/>
                <w:sz w:val="20"/>
              </w:rPr>
            </w:pPr>
            <w:r>
              <w:rPr>
                <w:b/>
                <w:color w:val="FFFFFF"/>
                <w:sz w:val="20"/>
              </w:rPr>
              <w:t xml:space="preserve">If </w:t>
            </w:r>
            <w:proofErr w:type="gramStart"/>
            <w:r>
              <w:rPr>
                <w:b/>
                <w:color w:val="FFFFFF"/>
                <w:sz w:val="20"/>
              </w:rPr>
              <w:t>The</w:t>
            </w:r>
            <w:proofErr w:type="gramEnd"/>
            <w:r>
              <w:rPr>
                <w:b/>
                <w:color w:val="FFFFFF"/>
                <w:sz w:val="20"/>
              </w:rPr>
              <w:t xml:space="preserve"> Member/ Beneficiary….</w:t>
            </w:r>
          </w:p>
        </w:tc>
        <w:tc>
          <w:tcPr>
            <w:tcW w:w="2174" w:type="dxa"/>
            <w:shd w:val="clear" w:color="auto" w:fill="5B9BD4"/>
          </w:tcPr>
          <w:p w14:paraId="321C522A" w14:textId="77777777" w:rsidR="00690E42" w:rsidRDefault="008B65F6">
            <w:pPr>
              <w:pStyle w:val="TableParagraph"/>
              <w:spacing w:before="11" w:line="240" w:lineRule="atLeast"/>
              <w:ind w:left="204" w:right="547"/>
              <w:rPr>
                <w:b/>
                <w:sz w:val="20"/>
              </w:rPr>
            </w:pPr>
            <w:r>
              <w:rPr>
                <w:b/>
                <w:color w:val="FFFFFF"/>
                <w:sz w:val="20"/>
              </w:rPr>
              <w:t>The Below Conditions Exists</w:t>
            </w:r>
          </w:p>
        </w:tc>
        <w:tc>
          <w:tcPr>
            <w:tcW w:w="2147" w:type="dxa"/>
            <w:shd w:val="clear" w:color="auto" w:fill="5B9BD4"/>
          </w:tcPr>
          <w:p w14:paraId="0388ED9A" w14:textId="77777777" w:rsidR="00690E42" w:rsidRDefault="008B65F6">
            <w:pPr>
              <w:pStyle w:val="TableParagraph"/>
              <w:spacing w:before="11" w:line="240" w:lineRule="atLeast"/>
              <w:ind w:left="140"/>
              <w:rPr>
                <w:b/>
                <w:sz w:val="20"/>
              </w:rPr>
            </w:pPr>
            <w:r>
              <w:rPr>
                <w:b/>
                <w:color w:val="FFFFFF"/>
                <w:sz w:val="20"/>
              </w:rPr>
              <w:t xml:space="preserve">Then </w:t>
            </w:r>
            <w:proofErr w:type="gramStart"/>
            <w:r>
              <w:rPr>
                <w:b/>
                <w:color w:val="FFFFFF"/>
                <w:sz w:val="20"/>
              </w:rPr>
              <w:t>The</w:t>
            </w:r>
            <w:proofErr w:type="gramEnd"/>
            <w:r>
              <w:rPr>
                <w:b/>
                <w:color w:val="FFFFFF"/>
                <w:sz w:val="20"/>
              </w:rPr>
              <w:t xml:space="preserve"> Below Program Pays First</w:t>
            </w:r>
          </w:p>
        </w:tc>
        <w:tc>
          <w:tcPr>
            <w:tcW w:w="2348" w:type="dxa"/>
            <w:shd w:val="clear" w:color="auto" w:fill="5B9BD4"/>
          </w:tcPr>
          <w:p w14:paraId="370FE657" w14:textId="77777777" w:rsidR="00690E42" w:rsidRDefault="008B65F6">
            <w:pPr>
              <w:pStyle w:val="TableParagraph"/>
              <w:spacing w:before="11" w:line="240" w:lineRule="atLeast"/>
              <w:ind w:left="179" w:right="520"/>
              <w:rPr>
                <w:b/>
                <w:sz w:val="20"/>
              </w:rPr>
            </w:pPr>
            <w:r>
              <w:rPr>
                <w:b/>
                <w:color w:val="FFFFFF"/>
                <w:sz w:val="20"/>
              </w:rPr>
              <w:t>The Below Program Pays Secondary</w:t>
            </w:r>
          </w:p>
        </w:tc>
      </w:tr>
      <w:tr w:rsidR="00690E42" w14:paraId="163AFEFF" w14:textId="77777777">
        <w:trPr>
          <w:trHeight w:val="274"/>
        </w:trPr>
        <w:tc>
          <w:tcPr>
            <w:tcW w:w="2052" w:type="dxa"/>
            <w:tcBorders>
              <w:top w:val="single" w:sz="8" w:space="0" w:color="5B9BD4"/>
              <w:left w:val="single" w:sz="8" w:space="0" w:color="5B9BD4"/>
            </w:tcBorders>
          </w:tcPr>
          <w:p w14:paraId="5E4A2B08" w14:textId="77777777" w:rsidR="00690E42" w:rsidRDefault="008B65F6">
            <w:pPr>
              <w:pStyle w:val="TableParagraph"/>
              <w:ind w:left="107"/>
              <w:rPr>
                <w:sz w:val="20"/>
              </w:rPr>
            </w:pPr>
            <w:r>
              <w:rPr>
                <w:sz w:val="20"/>
              </w:rPr>
              <w:t>Is age 65 or older,</w:t>
            </w:r>
          </w:p>
        </w:tc>
        <w:tc>
          <w:tcPr>
            <w:tcW w:w="2174" w:type="dxa"/>
            <w:tcBorders>
              <w:top w:val="single" w:sz="8" w:space="0" w:color="5B9BD4"/>
            </w:tcBorders>
          </w:tcPr>
          <w:p w14:paraId="5E61BDBA" w14:textId="77777777" w:rsidR="00690E42" w:rsidRDefault="008B65F6">
            <w:pPr>
              <w:pStyle w:val="TableParagraph"/>
              <w:ind w:left="204"/>
              <w:rPr>
                <w:sz w:val="20"/>
              </w:rPr>
            </w:pPr>
            <w:r>
              <w:rPr>
                <w:sz w:val="20"/>
              </w:rPr>
              <w:t>The employer has</w:t>
            </w:r>
          </w:p>
        </w:tc>
        <w:tc>
          <w:tcPr>
            <w:tcW w:w="2147" w:type="dxa"/>
            <w:tcBorders>
              <w:top w:val="single" w:sz="8" w:space="0" w:color="5B9BD4"/>
            </w:tcBorders>
          </w:tcPr>
          <w:p w14:paraId="66B87105" w14:textId="77777777" w:rsidR="00690E42" w:rsidRDefault="008B65F6">
            <w:pPr>
              <w:pStyle w:val="TableParagraph"/>
              <w:ind w:left="185"/>
              <w:rPr>
                <w:sz w:val="20"/>
              </w:rPr>
            </w:pPr>
            <w:r>
              <w:rPr>
                <w:sz w:val="20"/>
              </w:rPr>
              <w:t>GHP pays primary</w:t>
            </w:r>
          </w:p>
        </w:tc>
        <w:tc>
          <w:tcPr>
            <w:tcW w:w="2348" w:type="dxa"/>
            <w:tcBorders>
              <w:top w:val="single" w:sz="8" w:space="0" w:color="5B9BD4"/>
              <w:right w:val="single" w:sz="8" w:space="0" w:color="5B9BD4"/>
            </w:tcBorders>
          </w:tcPr>
          <w:p w14:paraId="4CD4AE99" w14:textId="77777777" w:rsidR="00690E42" w:rsidRDefault="008B65F6">
            <w:pPr>
              <w:pStyle w:val="TableParagraph"/>
              <w:spacing w:line="254" w:lineRule="exact"/>
              <w:ind w:left="179"/>
            </w:pPr>
            <w:r>
              <w:t>West Virginia Senior</w:t>
            </w:r>
          </w:p>
        </w:tc>
      </w:tr>
      <w:tr w:rsidR="00690E42" w14:paraId="3C6C32CE" w14:textId="77777777">
        <w:trPr>
          <w:trHeight w:val="256"/>
        </w:trPr>
        <w:tc>
          <w:tcPr>
            <w:tcW w:w="2052" w:type="dxa"/>
            <w:tcBorders>
              <w:left w:val="single" w:sz="8" w:space="0" w:color="5B9BD4"/>
            </w:tcBorders>
          </w:tcPr>
          <w:p w14:paraId="70554730" w14:textId="77777777" w:rsidR="00690E42" w:rsidRDefault="008B65F6">
            <w:pPr>
              <w:pStyle w:val="TableParagraph"/>
              <w:spacing w:line="214" w:lineRule="exact"/>
              <w:ind w:left="107"/>
              <w:rPr>
                <w:sz w:val="20"/>
              </w:rPr>
            </w:pPr>
            <w:r>
              <w:rPr>
                <w:sz w:val="20"/>
              </w:rPr>
              <w:t>and is covered by a</w:t>
            </w:r>
          </w:p>
        </w:tc>
        <w:tc>
          <w:tcPr>
            <w:tcW w:w="2174" w:type="dxa"/>
          </w:tcPr>
          <w:p w14:paraId="1298F261" w14:textId="77777777" w:rsidR="00690E42" w:rsidRDefault="008B65F6">
            <w:pPr>
              <w:pStyle w:val="TableParagraph"/>
              <w:spacing w:line="214" w:lineRule="exact"/>
              <w:ind w:left="204"/>
              <w:rPr>
                <w:sz w:val="20"/>
              </w:rPr>
            </w:pPr>
            <w:r>
              <w:rPr>
                <w:sz w:val="20"/>
              </w:rPr>
              <w:t>more than 20</w:t>
            </w:r>
          </w:p>
        </w:tc>
        <w:tc>
          <w:tcPr>
            <w:tcW w:w="2147" w:type="dxa"/>
          </w:tcPr>
          <w:p w14:paraId="1097231F" w14:textId="77777777" w:rsidR="00690E42" w:rsidRDefault="00690E42">
            <w:pPr>
              <w:pStyle w:val="TableParagraph"/>
              <w:rPr>
                <w:rFonts w:ascii="Times New Roman"/>
                <w:sz w:val="18"/>
              </w:rPr>
            </w:pPr>
          </w:p>
        </w:tc>
        <w:tc>
          <w:tcPr>
            <w:tcW w:w="2348" w:type="dxa"/>
            <w:tcBorders>
              <w:right w:val="single" w:sz="8" w:space="0" w:color="5B9BD4"/>
            </w:tcBorders>
          </w:tcPr>
          <w:p w14:paraId="112B125D" w14:textId="77777777" w:rsidR="00690E42" w:rsidRDefault="008B65F6">
            <w:pPr>
              <w:pStyle w:val="TableParagraph"/>
              <w:spacing w:line="237" w:lineRule="exact"/>
              <w:ind w:left="179"/>
              <w:rPr>
                <w:sz w:val="20"/>
              </w:rPr>
            </w:pPr>
            <w:r>
              <w:t xml:space="preserve">Advantage </w:t>
            </w:r>
            <w:r>
              <w:rPr>
                <w:sz w:val="20"/>
              </w:rPr>
              <w:t>/Medicare</w:t>
            </w:r>
          </w:p>
        </w:tc>
      </w:tr>
      <w:tr w:rsidR="00690E42" w14:paraId="72D8672E" w14:textId="77777777">
        <w:trPr>
          <w:trHeight w:val="244"/>
        </w:trPr>
        <w:tc>
          <w:tcPr>
            <w:tcW w:w="2052" w:type="dxa"/>
            <w:tcBorders>
              <w:left w:val="single" w:sz="8" w:space="0" w:color="5B9BD4"/>
            </w:tcBorders>
          </w:tcPr>
          <w:p w14:paraId="1DE5EB72" w14:textId="77777777" w:rsidR="00690E42" w:rsidRDefault="008B65F6">
            <w:pPr>
              <w:pStyle w:val="TableParagraph"/>
              <w:spacing w:line="202" w:lineRule="exact"/>
              <w:ind w:left="107"/>
              <w:rPr>
                <w:sz w:val="20"/>
              </w:rPr>
            </w:pPr>
            <w:r>
              <w:rPr>
                <w:sz w:val="20"/>
              </w:rPr>
              <w:t>Group Health Plan</w:t>
            </w:r>
          </w:p>
        </w:tc>
        <w:tc>
          <w:tcPr>
            <w:tcW w:w="2174" w:type="dxa"/>
          </w:tcPr>
          <w:p w14:paraId="18862964" w14:textId="77777777" w:rsidR="00690E42" w:rsidRDefault="008B65F6">
            <w:pPr>
              <w:pStyle w:val="TableParagraph"/>
              <w:spacing w:line="202" w:lineRule="exact"/>
              <w:ind w:left="204"/>
              <w:rPr>
                <w:sz w:val="20"/>
              </w:rPr>
            </w:pPr>
            <w:r>
              <w:rPr>
                <w:sz w:val="20"/>
              </w:rPr>
              <w:t>employees, or at least</w:t>
            </w:r>
          </w:p>
        </w:tc>
        <w:tc>
          <w:tcPr>
            <w:tcW w:w="2147" w:type="dxa"/>
          </w:tcPr>
          <w:p w14:paraId="6DEEA4E9" w14:textId="77777777" w:rsidR="00690E42" w:rsidRDefault="00690E42">
            <w:pPr>
              <w:pStyle w:val="TableParagraph"/>
              <w:rPr>
                <w:rFonts w:ascii="Times New Roman"/>
                <w:sz w:val="16"/>
              </w:rPr>
            </w:pPr>
          </w:p>
        </w:tc>
        <w:tc>
          <w:tcPr>
            <w:tcW w:w="2348" w:type="dxa"/>
            <w:tcBorders>
              <w:right w:val="single" w:sz="8" w:space="0" w:color="5B9BD4"/>
            </w:tcBorders>
          </w:tcPr>
          <w:p w14:paraId="773978B3" w14:textId="77777777" w:rsidR="00690E42" w:rsidRDefault="008B65F6">
            <w:pPr>
              <w:pStyle w:val="TableParagraph"/>
              <w:spacing w:before="5" w:line="219" w:lineRule="exact"/>
              <w:ind w:left="179"/>
              <w:rPr>
                <w:sz w:val="20"/>
              </w:rPr>
            </w:pPr>
            <w:r>
              <w:rPr>
                <w:sz w:val="20"/>
              </w:rPr>
              <w:t>pays secondary</w:t>
            </w:r>
          </w:p>
        </w:tc>
      </w:tr>
      <w:tr w:rsidR="00690E42" w14:paraId="2E320324" w14:textId="77777777">
        <w:trPr>
          <w:trHeight w:val="220"/>
        </w:trPr>
        <w:tc>
          <w:tcPr>
            <w:tcW w:w="2052" w:type="dxa"/>
            <w:tcBorders>
              <w:left w:val="single" w:sz="8" w:space="0" w:color="5B9BD4"/>
            </w:tcBorders>
          </w:tcPr>
          <w:p w14:paraId="72FB4F29" w14:textId="77777777" w:rsidR="00690E42" w:rsidRDefault="008B65F6">
            <w:pPr>
              <w:pStyle w:val="TableParagraph"/>
              <w:spacing w:line="201" w:lineRule="exact"/>
              <w:ind w:left="107"/>
              <w:rPr>
                <w:sz w:val="20"/>
              </w:rPr>
            </w:pPr>
            <w:r>
              <w:rPr>
                <w:sz w:val="20"/>
              </w:rPr>
              <w:t>(GHP) through</w:t>
            </w:r>
          </w:p>
        </w:tc>
        <w:tc>
          <w:tcPr>
            <w:tcW w:w="2174" w:type="dxa"/>
          </w:tcPr>
          <w:p w14:paraId="2E18D70D" w14:textId="77777777" w:rsidR="00690E42" w:rsidRDefault="008B65F6">
            <w:pPr>
              <w:pStyle w:val="TableParagraph"/>
              <w:spacing w:line="201" w:lineRule="exact"/>
              <w:ind w:left="204"/>
              <w:rPr>
                <w:sz w:val="20"/>
              </w:rPr>
            </w:pPr>
            <w:r>
              <w:rPr>
                <w:sz w:val="20"/>
              </w:rPr>
              <w:t>one employer is a</w:t>
            </w:r>
          </w:p>
        </w:tc>
        <w:tc>
          <w:tcPr>
            <w:tcW w:w="2147" w:type="dxa"/>
          </w:tcPr>
          <w:p w14:paraId="09FECAA5" w14:textId="77777777" w:rsidR="00690E42" w:rsidRDefault="00690E42">
            <w:pPr>
              <w:pStyle w:val="TableParagraph"/>
              <w:rPr>
                <w:rFonts w:ascii="Times New Roman"/>
                <w:sz w:val="14"/>
              </w:rPr>
            </w:pPr>
          </w:p>
        </w:tc>
        <w:tc>
          <w:tcPr>
            <w:tcW w:w="2348" w:type="dxa"/>
            <w:tcBorders>
              <w:right w:val="single" w:sz="8" w:space="0" w:color="5B9BD4"/>
            </w:tcBorders>
          </w:tcPr>
          <w:p w14:paraId="0EB0C2E8" w14:textId="77777777" w:rsidR="00690E42" w:rsidRDefault="00690E42">
            <w:pPr>
              <w:pStyle w:val="TableParagraph"/>
              <w:rPr>
                <w:rFonts w:ascii="Times New Roman"/>
                <w:sz w:val="14"/>
              </w:rPr>
            </w:pPr>
          </w:p>
        </w:tc>
      </w:tr>
      <w:tr w:rsidR="00690E42" w14:paraId="7FABDFE6" w14:textId="77777777">
        <w:trPr>
          <w:trHeight w:val="243"/>
        </w:trPr>
        <w:tc>
          <w:tcPr>
            <w:tcW w:w="2052" w:type="dxa"/>
            <w:tcBorders>
              <w:left w:val="single" w:sz="8" w:space="0" w:color="5B9BD4"/>
            </w:tcBorders>
          </w:tcPr>
          <w:p w14:paraId="4FAF5325" w14:textId="77777777" w:rsidR="00690E42" w:rsidRDefault="008B65F6">
            <w:pPr>
              <w:pStyle w:val="TableParagraph"/>
              <w:spacing w:line="224" w:lineRule="exact"/>
              <w:ind w:left="107"/>
              <w:rPr>
                <w:sz w:val="20"/>
              </w:rPr>
            </w:pPr>
            <w:r>
              <w:rPr>
                <w:sz w:val="20"/>
              </w:rPr>
              <w:t>current employment</w:t>
            </w:r>
          </w:p>
        </w:tc>
        <w:tc>
          <w:tcPr>
            <w:tcW w:w="2174" w:type="dxa"/>
          </w:tcPr>
          <w:p w14:paraId="14158ED5" w14:textId="77777777" w:rsidR="00690E42" w:rsidRDefault="008B65F6">
            <w:pPr>
              <w:pStyle w:val="TableParagraph"/>
              <w:spacing w:line="224" w:lineRule="exact"/>
              <w:ind w:left="204"/>
              <w:rPr>
                <w:sz w:val="20"/>
              </w:rPr>
            </w:pPr>
            <w:r>
              <w:rPr>
                <w:sz w:val="20"/>
              </w:rPr>
              <w:t>multi-employer group</w:t>
            </w:r>
          </w:p>
        </w:tc>
        <w:tc>
          <w:tcPr>
            <w:tcW w:w="2147" w:type="dxa"/>
          </w:tcPr>
          <w:p w14:paraId="1A15336F" w14:textId="77777777" w:rsidR="00690E42" w:rsidRDefault="00690E42">
            <w:pPr>
              <w:pStyle w:val="TableParagraph"/>
              <w:rPr>
                <w:rFonts w:ascii="Times New Roman"/>
                <w:sz w:val="16"/>
              </w:rPr>
            </w:pPr>
          </w:p>
        </w:tc>
        <w:tc>
          <w:tcPr>
            <w:tcW w:w="2348" w:type="dxa"/>
            <w:tcBorders>
              <w:right w:val="single" w:sz="8" w:space="0" w:color="5B9BD4"/>
            </w:tcBorders>
          </w:tcPr>
          <w:p w14:paraId="3A62E9B0" w14:textId="77777777" w:rsidR="00690E42" w:rsidRDefault="00690E42">
            <w:pPr>
              <w:pStyle w:val="TableParagraph"/>
              <w:rPr>
                <w:rFonts w:ascii="Times New Roman"/>
                <w:sz w:val="16"/>
              </w:rPr>
            </w:pPr>
          </w:p>
        </w:tc>
      </w:tr>
      <w:tr w:rsidR="00690E42" w14:paraId="68E5FCEC" w14:textId="77777777">
        <w:trPr>
          <w:trHeight w:val="243"/>
        </w:trPr>
        <w:tc>
          <w:tcPr>
            <w:tcW w:w="2052" w:type="dxa"/>
            <w:tcBorders>
              <w:left w:val="single" w:sz="8" w:space="0" w:color="5B9BD4"/>
            </w:tcBorders>
          </w:tcPr>
          <w:p w14:paraId="7FB96805" w14:textId="77777777" w:rsidR="00690E42" w:rsidRDefault="008B65F6">
            <w:pPr>
              <w:pStyle w:val="TableParagraph"/>
              <w:spacing w:line="224" w:lineRule="exact"/>
              <w:ind w:left="107"/>
              <w:rPr>
                <w:sz w:val="20"/>
              </w:rPr>
            </w:pPr>
            <w:r>
              <w:rPr>
                <w:sz w:val="20"/>
              </w:rPr>
              <w:t xml:space="preserve">or a family </w:t>
            </w:r>
            <w:proofErr w:type="gramStart"/>
            <w:r>
              <w:rPr>
                <w:sz w:val="20"/>
              </w:rPr>
              <w:t>members</w:t>
            </w:r>
            <w:proofErr w:type="gramEnd"/>
          </w:p>
        </w:tc>
        <w:tc>
          <w:tcPr>
            <w:tcW w:w="2174" w:type="dxa"/>
          </w:tcPr>
          <w:p w14:paraId="06D8968F" w14:textId="77777777" w:rsidR="00690E42" w:rsidRDefault="008B65F6">
            <w:pPr>
              <w:pStyle w:val="TableParagraph"/>
              <w:spacing w:line="224" w:lineRule="exact"/>
              <w:ind w:left="204"/>
              <w:rPr>
                <w:sz w:val="20"/>
              </w:rPr>
            </w:pPr>
            <w:r>
              <w:rPr>
                <w:sz w:val="20"/>
              </w:rPr>
              <w:t>that employs 20 or</w:t>
            </w:r>
          </w:p>
        </w:tc>
        <w:tc>
          <w:tcPr>
            <w:tcW w:w="2147" w:type="dxa"/>
          </w:tcPr>
          <w:p w14:paraId="3E14A079" w14:textId="77777777" w:rsidR="00690E42" w:rsidRDefault="00690E42">
            <w:pPr>
              <w:pStyle w:val="TableParagraph"/>
              <w:rPr>
                <w:rFonts w:ascii="Times New Roman"/>
                <w:sz w:val="16"/>
              </w:rPr>
            </w:pPr>
          </w:p>
        </w:tc>
        <w:tc>
          <w:tcPr>
            <w:tcW w:w="2348" w:type="dxa"/>
            <w:tcBorders>
              <w:right w:val="single" w:sz="8" w:space="0" w:color="5B9BD4"/>
            </w:tcBorders>
          </w:tcPr>
          <w:p w14:paraId="385D2876" w14:textId="77777777" w:rsidR="00690E42" w:rsidRDefault="00690E42">
            <w:pPr>
              <w:pStyle w:val="TableParagraph"/>
              <w:rPr>
                <w:rFonts w:ascii="Times New Roman"/>
                <w:sz w:val="16"/>
              </w:rPr>
            </w:pPr>
          </w:p>
        </w:tc>
      </w:tr>
      <w:tr w:rsidR="00690E42" w14:paraId="152F5959" w14:textId="77777777">
        <w:trPr>
          <w:trHeight w:val="226"/>
        </w:trPr>
        <w:tc>
          <w:tcPr>
            <w:tcW w:w="2052" w:type="dxa"/>
            <w:tcBorders>
              <w:left w:val="single" w:sz="8" w:space="0" w:color="5B9BD4"/>
              <w:bottom w:val="single" w:sz="8" w:space="0" w:color="5B9BD4"/>
            </w:tcBorders>
          </w:tcPr>
          <w:p w14:paraId="5A24E391" w14:textId="77777777" w:rsidR="00690E42" w:rsidRDefault="008B65F6">
            <w:pPr>
              <w:pStyle w:val="TableParagraph"/>
              <w:spacing w:line="207" w:lineRule="exact"/>
              <w:ind w:left="107"/>
              <w:rPr>
                <w:sz w:val="20"/>
              </w:rPr>
            </w:pPr>
            <w:r>
              <w:rPr>
                <w:sz w:val="20"/>
              </w:rPr>
              <w:t>current employment</w:t>
            </w:r>
          </w:p>
        </w:tc>
        <w:tc>
          <w:tcPr>
            <w:tcW w:w="2174" w:type="dxa"/>
            <w:tcBorders>
              <w:bottom w:val="single" w:sz="8" w:space="0" w:color="5B9BD4"/>
            </w:tcBorders>
          </w:tcPr>
          <w:p w14:paraId="543B18DA" w14:textId="77777777" w:rsidR="00690E42" w:rsidRDefault="008B65F6">
            <w:pPr>
              <w:pStyle w:val="TableParagraph"/>
              <w:spacing w:line="207" w:lineRule="exact"/>
              <w:ind w:left="204"/>
              <w:rPr>
                <w:sz w:val="20"/>
              </w:rPr>
            </w:pPr>
            <w:r>
              <w:rPr>
                <w:sz w:val="20"/>
              </w:rPr>
              <w:t>more employees</w:t>
            </w:r>
          </w:p>
        </w:tc>
        <w:tc>
          <w:tcPr>
            <w:tcW w:w="2147" w:type="dxa"/>
            <w:tcBorders>
              <w:bottom w:val="single" w:sz="8" w:space="0" w:color="5B9BD4"/>
            </w:tcBorders>
          </w:tcPr>
          <w:p w14:paraId="7A35419A" w14:textId="77777777" w:rsidR="00690E42" w:rsidRDefault="00690E42">
            <w:pPr>
              <w:pStyle w:val="TableParagraph"/>
              <w:rPr>
                <w:rFonts w:ascii="Times New Roman"/>
                <w:sz w:val="16"/>
              </w:rPr>
            </w:pPr>
          </w:p>
        </w:tc>
        <w:tc>
          <w:tcPr>
            <w:tcW w:w="2348" w:type="dxa"/>
            <w:tcBorders>
              <w:bottom w:val="single" w:sz="8" w:space="0" w:color="5B9BD4"/>
              <w:right w:val="single" w:sz="8" w:space="0" w:color="5B9BD4"/>
            </w:tcBorders>
          </w:tcPr>
          <w:p w14:paraId="6822AC0D" w14:textId="77777777" w:rsidR="00690E42" w:rsidRDefault="00690E42">
            <w:pPr>
              <w:pStyle w:val="TableParagraph"/>
              <w:rPr>
                <w:rFonts w:ascii="Times New Roman"/>
                <w:sz w:val="16"/>
              </w:rPr>
            </w:pPr>
          </w:p>
        </w:tc>
      </w:tr>
      <w:tr w:rsidR="00690E42" w14:paraId="6EC66D5B" w14:textId="77777777">
        <w:trPr>
          <w:trHeight w:val="273"/>
        </w:trPr>
        <w:tc>
          <w:tcPr>
            <w:tcW w:w="2052" w:type="dxa"/>
            <w:tcBorders>
              <w:top w:val="single" w:sz="8" w:space="0" w:color="5B9BD4"/>
              <w:left w:val="single" w:sz="8" w:space="0" w:color="5B9BD4"/>
            </w:tcBorders>
          </w:tcPr>
          <w:p w14:paraId="54837104" w14:textId="77777777" w:rsidR="00690E42" w:rsidRDefault="008B65F6">
            <w:pPr>
              <w:pStyle w:val="TableParagraph"/>
              <w:spacing w:line="244" w:lineRule="exact"/>
              <w:ind w:left="107"/>
              <w:rPr>
                <w:sz w:val="20"/>
              </w:rPr>
            </w:pPr>
            <w:r>
              <w:rPr>
                <w:sz w:val="20"/>
              </w:rPr>
              <w:t>Is age 65 or older and</w:t>
            </w:r>
          </w:p>
        </w:tc>
        <w:tc>
          <w:tcPr>
            <w:tcW w:w="2174" w:type="dxa"/>
            <w:tcBorders>
              <w:top w:val="single" w:sz="8" w:space="0" w:color="5B9BD4"/>
            </w:tcBorders>
          </w:tcPr>
          <w:p w14:paraId="51937D72" w14:textId="77777777" w:rsidR="00690E42" w:rsidRDefault="008B65F6">
            <w:pPr>
              <w:pStyle w:val="TableParagraph"/>
              <w:spacing w:line="244" w:lineRule="exact"/>
              <w:ind w:left="204"/>
              <w:rPr>
                <w:sz w:val="20"/>
              </w:rPr>
            </w:pPr>
            <w:r>
              <w:rPr>
                <w:sz w:val="20"/>
              </w:rPr>
              <w:t>The employer has less</w:t>
            </w:r>
          </w:p>
        </w:tc>
        <w:tc>
          <w:tcPr>
            <w:tcW w:w="2147" w:type="dxa"/>
            <w:tcBorders>
              <w:top w:val="single" w:sz="8" w:space="0" w:color="5B9BD4"/>
            </w:tcBorders>
          </w:tcPr>
          <w:p w14:paraId="224053D6" w14:textId="77777777" w:rsidR="00690E42" w:rsidRDefault="008B65F6">
            <w:pPr>
              <w:pStyle w:val="TableParagraph"/>
              <w:spacing w:line="254" w:lineRule="exact"/>
              <w:ind w:left="140"/>
            </w:pPr>
            <w:r>
              <w:t>West Virginia Senior</w:t>
            </w:r>
          </w:p>
        </w:tc>
        <w:tc>
          <w:tcPr>
            <w:tcW w:w="2348" w:type="dxa"/>
            <w:tcBorders>
              <w:top w:val="single" w:sz="8" w:space="0" w:color="5B9BD4"/>
              <w:right w:val="single" w:sz="8" w:space="0" w:color="5B9BD4"/>
            </w:tcBorders>
          </w:tcPr>
          <w:p w14:paraId="18DCEEEB" w14:textId="77777777" w:rsidR="00690E42" w:rsidRDefault="008B65F6">
            <w:pPr>
              <w:pStyle w:val="TableParagraph"/>
              <w:spacing w:line="244" w:lineRule="exact"/>
              <w:ind w:left="179"/>
              <w:rPr>
                <w:sz w:val="20"/>
              </w:rPr>
            </w:pPr>
            <w:r>
              <w:rPr>
                <w:sz w:val="20"/>
              </w:rPr>
              <w:t>GHP pays secondary</w:t>
            </w:r>
          </w:p>
        </w:tc>
      </w:tr>
      <w:tr w:rsidR="00690E42" w14:paraId="44A2EF7A" w14:textId="77777777">
        <w:trPr>
          <w:trHeight w:val="255"/>
        </w:trPr>
        <w:tc>
          <w:tcPr>
            <w:tcW w:w="2052" w:type="dxa"/>
            <w:tcBorders>
              <w:left w:val="single" w:sz="8" w:space="0" w:color="5B9BD4"/>
            </w:tcBorders>
          </w:tcPr>
          <w:p w14:paraId="4D5E40E8" w14:textId="77777777" w:rsidR="00690E42" w:rsidRDefault="008B65F6">
            <w:pPr>
              <w:pStyle w:val="TableParagraph"/>
              <w:spacing w:line="215" w:lineRule="exact"/>
              <w:ind w:left="107"/>
              <w:rPr>
                <w:sz w:val="20"/>
              </w:rPr>
            </w:pPr>
            <w:r>
              <w:rPr>
                <w:sz w:val="20"/>
              </w:rPr>
              <w:t>is covered a GHP</w:t>
            </w:r>
          </w:p>
        </w:tc>
        <w:tc>
          <w:tcPr>
            <w:tcW w:w="2174" w:type="dxa"/>
          </w:tcPr>
          <w:p w14:paraId="33ECE012" w14:textId="77777777" w:rsidR="00690E42" w:rsidRDefault="008B65F6">
            <w:pPr>
              <w:pStyle w:val="TableParagraph"/>
              <w:spacing w:line="215" w:lineRule="exact"/>
              <w:ind w:left="204"/>
              <w:rPr>
                <w:sz w:val="20"/>
              </w:rPr>
            </w:pPr>
            <w:r>
              <w:rPr>
                <w:sz w:val="20"/>
              </w:rPr>
              <w:t>than 20 employees</w:t>
            </w:r>
          </w:p>
        </w:tc>
        <w:tc>
          <w:tcPr>
            <w:tcW w:w="2147" w:type="dxa"/>
          </w:tcPr>
          <w:p w14:paraId="215CD993" w14:textId="77777777" w:rsidR="00690E42" w:rsidRDefault="008B65F6">
            <w:pPr>
              <w:pStyle w:val="TableParagraph"/>
              <w:spacing w:line="236" w:lineRule="exact"/>
              <w:ind w:left="140"/>
              <w:rPr>
                <w:sz w:val="20"/>
              </w:rPr>
            </w:pPr>
            <w:r>
              <w:t xml:space="preserve">Advantage </w:t>
            </w:r>
            <w:r>
              <w:rPr>
                <w:sz w:val="20"/>
              </w:rPr>
              <w:t>/Medicare</w:t>
            </w:r>
          </w:p>
        </w:tc>
        <w:tc>
          <w:tcPr>
            <w:tcW w:w="2348" w:type="dxa"/>
            <w:tcBorders>
              <w:right w:val="single" w:sz="8" w:space="0" w:color="5B9BD4"/>
            </w:tcBorders>
          </w:tcPr>
          <w:p w14:paraId="02139760" w14:textId="77777777" w:rsidR="00690E42" w:rsidRDefault="00690E42">
            <w:pPr>
              <w:pStyle w:val="TableParagraph"/>
              <w:rPr>
                <w:rFonts w:ascii="Times New Roman"/>
                <w:sz w:val="18"/>
              </w:rPr>
            </w:pPr>
          </w:p>
        </w:tc>
      </w:tr>
      <w:tr w:rsidR="00690E42" w14:paraId="592722E9" w14:textId="77777777">
        <w:trPr>
          <w:trHeight w:val="245"/>
        </w:trPr>
        <w:tc>
          <w:tcPr>
            <w:tcW w:w="2052" w:type="dxa"/>
            <w:tcBorders>
              <w:left w:val="single" w:sz="8" w:space="0" w:color="5B9BD4"/>
            </w:tcBorders>
          </w:tcPr>
          <w:p w14:paraId="39C9FE9A" w14:textId="77777777" w:rsidR="00690E42" w:rsidRDefault="008B65F6">
            <w:pPr>
              <w:pStyle w:val="TableParagraph"/>
              <w:spacing w:line="202" w:lineRule="exact"/>
              <w:ind w:left="107"/>
              <w:rPr>
                <w:sz w:val="20"/>
              </w:rPr>
            </w:pPr>
            <w:r>
              <w:rPr>
                <w:sz w:val="20"/>
              </w:rPr>
              <w:t>through current</w:t>
            </w:r>
          </w:p>
        </w:tc>
        <w:tc>
          <w:tcPr>
            <w:tcW w:w="2174" w:type="dxa"/>
          </w:tcPr>
          <w:p w14:paraId="15393E47" w14:textId="77777777" w:rsidR="00690E42" w:rsidRDefault="00690E42">
            <w:pPr>
              <w:pStyle w:val="TableParagraph"/>
              <w:rPr>
                <w:rFonts w:ascii="Times New Roman"/>
                <w:sz w:val="16"/>
              </w:rPr>
            </w:pPr>
          </w:p>
        </w:tc>
        <w:tc>
          <w:tcPr>
            <w:tcW w:w="2147" w:type="dxa"/>
          </w:tcPr>
          <w:p w14:paraId="5016E596" w14:textId="77777777" w:rsidR="00690E42" w:rsidRDefault="008B65F6">
            <w:pPr>
              <w:pStyle w:val="TableParagraph"/>
              <w:spacing w:before="8" w:line="218" w:lineRule="exact"/>
              <w:ind w:left="140"/>
              <w:rPr>
                <w:sz w:val="20"/>
              </w:rPr>
            </w:pPr>
            <w:r>
              <w:rPr>
                <w:sz w:val="20"/>
              </w:rPr>
              <w:t>pays primary</w:t>
            </w:r>
          </w:p>
        </w:tc>
        <w:tc>
          <w:tcPr>
            <w:tcW w:w="2348" w:type="dxa"/>
            <w:tcBorders>
              <w:right w:val="single" w:sz="8" w:space="0" w:color="5B9BD4"/>
            </w:tcBorders>
          </w:tcPr>
          <w:p w14:paraId="19728363" w14:textId="77777777" w:rsidR="00690E42" w:rsidRDefault="00690E42">
            <w:pPr>
              <w:pStyle w:val="TableParagraph"/>
              <w:rPr>
                <w:rFonts w:ascii="Times New Roman"/>
                <w:sz w:val="16"/>
              </w:rPr>
            </w:pPr>
          </w:p>
        </w:tc>
      </w:tr>
      <w:tr w:rsidR="00690E42" w14:paraId="35649988" w14:textId="77777777">
        <w:trPr>
          <w:trHeight w:val="219"/>
        </w:trPr>
        <w:tc>
          <w:tcPr>
            <w:tcW w:w="2052" w:type="dxa"/>
            <w:tcBorders>
              <w:left w:val="single" w:sz="8" w:space="0" w:color="5B9BD4"/>
            </w:tcBorders>
          </w:tcPr>
          <w:p w14:paraId="4D733C74" w14:textId="77777777" w:rsidR="00690E42" w:rsidRDefault="008B65F6">
            <w:pPr>
              <w:pStyle w:val="TableParagraph"/>
              <w:spacing w:line="200" w:lineRule="exact"/>
              <w:ind w:left="107"/>
              <w:rPr>
                <w:sz w:val="20"/>
              </w:rPr>
            </w:pPr>
            <w:r>
              <w:rPr>
                <w:sz w:val="20"/>
              </w:rPr>
              <w:t>employment or a</w:t>
            </w:r>
          </w:p>
        </w:tc>
        <w:tc>
          <w:tcPr>
            <w:tcW w:w="2174" w:type="dxa"/>
          </w:tcPr>
          <w:p w14:paraId="58E318FD" w14:textId="77777777" w:rsidR="00690E42" w:rsidRDefault="00690E42">
            <w:pPr>
              <w:pStyle w:val="TableParagraph"/>
              <w:rPr>
                <w:rFonts w:ascii="Times New Roman"/>
                <w:sz w:val="14"/>
              </w:rPr>
            </w:pPr>
          </w:p>
        </w:tc>
        <w:tc>
          <w:tcPr>
            <w:tcW w:w="2147" w:type="dxa"/>
          </w:tcPr>
          <w:p w14:paraId="1B427C80" w14:textId="77777777" w:rsidR="00690E42" w:rsidRDefault="00690E42">
            <w:pPr>
              <w:pStyle w:val="TableParagraph"/>
              <w:rPr>
                <w:rFonts w:ascii="Times New Roman"/>
                <w:sz w:val="14"/>
              </w:rPr>
            </w:pPr>
          </w:p>
        </w:tc>
        <w:tc>
          <w:tcPr>
            <w:tcW w:w="2348" w:type="dxa"/>
            <w:tcBorders>
              <w:right w:val="single" w:sz="8" w:space="0" w:color="5B9BD4"/>
            </w:tcBorders>
          </w:tcPr>
          <w:p w14:paraId="60AF0520" w14:textId="77777777" w:rsidR="00690E42" w:rsidRDefault="00690E42">
            <w:pPr>
              <w:pStyle w:val="TableParagraph"/>
              <w:rPr>
                <w:rFonts w:ascii="Times New Roman"/>
                <w:sz w:val="14"/>
              </w:rPr>
            </w:pPr>
          </w:p>
        </w:tc>
      </w:tr>
      <w:tr w:rsidR="00690E42" w14:paraId="1777BF48" w14:textId="77777777">
        <w:trPr>
          <w:trHeight w:val="244"/>
        </w:trPr>
        <w:tc>
          <w:tcPr>
            <w:tcW w:w="2052" w:type="dxa"/>
            <w:tcBorders>
              <w:left w:val="single" w:sz="8" w:space="0" w:color="5B9BD4"/>
            </w:tcBorders>
          </w:tcPr>
          <w:p w14:paraId="6F62C860" w14:textId="77777777" w:rsidR="00690E42" w:rsidRDefault="008B65F6">
            <w:pPr>
              <w:pStyle w:val="TableParagraph"/>
              <w:spacing w:line="225" w:lineRule="exact"/>
              <w:ind w:left="107"/>
              <w:rPr>
                <w:sz w:val="20"/>
              </w:rPr>
            </w:pPr>
            <w:r>
              <w:rPr>
                <w:sz w:val="20"/>
              </w:rPr>
              <w:t>family members</w:t>
            </w:r>
          </w:p>
        </w:tc>
        <w:tc>
          <w:tcPr>
            <w:tcW w:w="2174" w:type="dxa"/>
          </w:tcPr>
          <w:p w14:paraId="3BAE0023" w14:textId="77777777" w:rsidR="00690E42" w:rsidRDefault="00690E42">
            <w:pPr>
              <w:pStyle w:val="TableParagraph"/>
              <w:rPr>
                <w:rFonts w:ascii="Times New Roman"/>
                <w:sz w:val="16"/>
              </w:rPr>
            </w:pPr>
          </w:p>
        </w:tc>
        <w:tc>
          <w:tcPr>
            <w:tcW w:w="2147" w:type="dxa"/>
          </w:tcPr>
          <w:p w14:paraId="1D4822E5" w14:textId="77777777" w:rsidR="00690E42" w:rsidRDefault="00690E42">
            <w:pPr>
              <w:pStyle w:val="TableParagraph"/>
              <w:rPr>
                <w:rFonts w:ascii="Times New Roman"/>
                <w:sz w:val="16"/>
              </w:rPr>
            </w:pPr>
          </w:p>
        </w:tc>
        <w:tc>
          <w:tcPr>
            <w:tcW w:w="2348" w:type="dxa"/>
            <w:tcBorders>
              <w:right w:val="single" w:sz="8" w:space="0" w:color="5B9BD4"/>
            </w:tcBorders>
          </w:tcPr>
          <w:p w14:paraId="736F7F68" w14:textId="77777777" w:rsidR="00690E42" w:rsidRDefault="00690E42">
            <w:pPr>
              <w:pStyle w:val="TableParagraph"/>
              <w:rPr>
                <w:rFonts w:ascii="Times New Roman"/>
                <w:sz w:val="16"/>
              </w:rPr>
            </w:pPr>
          </w:p>
        </w:tc>
      </w:tr>
      <w:tr w:rsidR="00690E42" w14:paraId="028211D1" w14:textId="77777777">
        <w:trPr>
          <w:trHeight w:val="224"/>
        </w:trPr>
        <w:tc>
          <w:tcPr>
            <w:tcW w:w="2052" w:type="dxa"/>
            <w:tcBorders>
              <w:left w:val="single" w:sz="8" w:space="0" w:color="5B9BD4"/>
              <w:bottom w:val="single" w:sz="8" w:space="0" w:color="5B9BD4"/>
            </w:tcBorders>
          </w:tcPr>
          <w:p w14:paraId="67F1E26E" w14:textId="77777777" w:rsidR="00690E42" w:rsidRDefault="008B65F6">
            <w:pPr>
              <w:pStyle w:val="TableParagraph"/>
              <w:spacing w:line="205" w:lineRule="exact"/>
              <w:ind w:left="107"/>
              <w:rPr>
                <w:sz w:val="20"/>
              </w:rPr>
            </w:pPr>
            <w:r>
              <w:rPr>
                <w:sz w:val="20"/>
              </w:rPr>
              <w:t>current employment</w:t>
            </w:r>
          </w:p>
        </w:tc>
        <w:tc>
          <w:tcPr>
            <w:tcW w:w="2174" w:type="dxa"/>
            <w:tcBorders>
              <w:bottom w:val="single" w:sz="8" w:space="0" w:color="5B9BD4"/>
            </w:tcBorders>
          </w:tcPr>
          <w:p w14:paraId="4588756B" w14:textId="77777777" w:rsidR="00690E42" w:rsidRDefault="00690E42">
            <w:pPr>
              <w:pStyle w:val="TableParagraph"/>
              <w:rPr>
                <w:rFonts w:ascii="Times New Roman"/>
                <w:sz w:val="16"/>
              </w:rPr>
            </w:pPr>
          </w:p>
        </w:tc>
        <w:tc>
          <w:tcPr>
            <w:tcW w:w="2147" w:type="dxa"/>
            <w:tcBorders>
              <w:bottom w:val="single" w:sz="8" w:space="0" w:color="5B9BD4"/>
            </w:tcBorders>
          </w:tcPr>
          <w:p w14:paraId="1F0D7373" w14:textId="77777777" w:rsidR="00690E42" w:rsidRDefault="00690E42">
            <w:pPr>
              <w:pStyle w:val="TableParagraph"/>
              <w:rPr>
                <w:rFonts w:ascii="Times New Roman"/>
                <w:sz w:val="16"/>
              </w:rPr>
            </w:pPr>
          </w:p>
        </w:tc>
        <w:tc>
          <w:tcPr>
            <w:tcW w:w="2348" w:type="dxa"/>
            <w:tcBorders>
              <w:bottom w:val="single" w:sz="8" w:space="0" w:color="5B9BD4"/>
              <w:right w:val="single" w:sz="8" w:space="0" w:color="5B9BD4"/>
            </w:tcBorders>
          </w:tcPr>
          <w:p w14:paraId="6212B3A1" w14:textId="77777777" w:rsidR="00690E42" w:rsidRDefault="00690E42">
            <w:pPr>
              <w:pStyle w:val="TableParagraph"/>
              <w:rPr>
                <w:rFonts w:ascii="Times New Roman"/>
                <w:sz w:val="16"/>
              </w:rPr>
            </w:pPr>
          </w:p>
        </w:tc>
      </w:tr>
      <w:tr w:rsidR="00690E42" w14:paraId="5A1B5B9F" w14:textId="77777777">
        <w:trPr>
          <w:trHeight w:val="274"/>
        </w:trPr>
        <w:tc>
          <w:tcPr>
            <w:tcW w:w="2052" w:type="dxa"/>
            <w:tcBorders>
              <w:top w:val="single" w:sz="8" w:space="0" w:color="5B9BD4"/>
              <w:left w:val="single" w:sz="8" w:space="0" w:color="5B9BD4"/>
            </w:tcBorders>
          </w:tcPr>
          <w:p w14:paraId="52F228BC" w14:textId="77777777" w:rsidR="00690E42" w:rsidRDefault="008B65F6">
            <w:pPr>
              <w:pStyle w:val="TableParagraph"/>
              <w:spacing w:before="1"/>
              <w:ind w:left="107"/>
              <w:rPr>
                <w:sz w:val="20"/>
              </w:rPr>
            </w:pPr>
            <w:r>
              <w:rPr>
                <w:sz w:val="20"/>
              </w:rPr>
              <w:t>Is entitled based</w:t>
            </w:r>
          </w:p>
        </w:tc>
        <w:tc>
          <w:tcPr>
            <w:tcW w:w="2174" w:type="dxa"/>
            <w:tcBorders>
              <w:top w:val="single" w:sz="8" w:space="0" w:color="5B9BD4"/>
            </w:tcBorders>
          </w:tcPr>
          <w:p w14:paraId="2F119BC7" w14:textId="77777777" w:rsidR="00690E42" w:rsidRDefault="008B65F6">
            <w:pPr>
              <w:pStyle w:val="TableParagraph"/>
              <w:spacing w:before="1"/>
              <w:ind w:left="204"/>
              <w:rPr>
                <w:sz w:val="20"/>
              </w:rPr>
            </w:pPr>
            <w:r>
              <w:rPr>
                <w:sz w:val="20"/>
              </w:rPr>
              <w:t>The employer has 100</w:t>
            </w:r>
          </w:p>
        </w:tc>
        <w:tc>
          <w:tcPr>
            <w:tcW w:w="2147" w:type="dxa"/>
            <w:tcBorders>
              <w:top w:val="single" w:sz="8" w:space="0" w:color="5B9BD4"/>
            </w:tcBorders>
          </w:tcPr>
          <w:p w14:paraId="5191E5DA" w14:textId="77777777" w:rsidR="00690E42" w:rsidRDefault="008B65F6">
            <w:pPr>
              <w:pStyle w:val="TableParagraph"/>
              <w:spacing w:before="1"/>
              <w:ind w:left="140"/>
              <w:rPr>
                <w:sz w:val="20"/>
              </w:rPr>
            </w:pPr>
            <w:r>
              <w:rPr>
                <w:sz w:val="20"/>
              </w:rPr>
              <w:t>LGHP pays primary</w:t>
            </w:r>
          </w:p>
        </w:tc>
        <w:tc>
          <w:tcPr>
            <w:tcW w:w="2348" w:type="dxa"/>
            <w:tcBorders>
              <w:top w:val="single" w:sz="8" w:space="0" w:color="5B9BD4"/>
              <w:right w:val="single" w:sz="8" w:space="0" w:color="5B9BD4"/>
            </w:tcBorders>
          </w:tcPr>
          <w:p w14:paraId="652BBDC0" w14:textId="77777777" w:rsidR="00690E42" w:rsidRDefault="008B65F6">
            <w:pPr>
              <w:pStyle w:val="TableParagraph"/>
              <w:spacing w:line="254" w:lineRule="exact"/>
              <w:ind w:left="179"/>
            </w:pPr>
            <w:r>
              <w:t>West Virginia Senior</w:t>
            </w:r>
          </w:p>
        </w:tc>
      </w:tr>
      <w:tr w:rsidR="00690E42" w14:paraId="55056F08" w14:textId="77777777">
        <w:trPr>
          <w:trHeight w:val="256"/>
        </w:trPr>
        <w:tc>
          <w:tcPr>
            <w:tcW w:w="2052" w:type="dxa"/>
            <w:tcBorders>
              <w:left w:val="single" w:sz="8" w:space="0" w:color="5B9BD4"/>
            </w:tcBorders>
          </w:tcPr>
          <w:p w14:paraId="6696B9AD" w14:textId="77777777" w:rsidR="00690E42" w:rsidRDefault="008B65F6">
            <w:pPr>
              <w:pStyle w:val="TableParagraph"/>
              <w:spacing w:line="214" w:lineRule="exact"/>
              <w:ind w:left="107"/>
              <w:rPr>
                <w:sz w:val="20"/>
              </w:rPr>
            </w:pPr>
            <w:r>
              <w:rPr>
                <w:sz w:val="20"/>
              </w:rPr>
              <w:t>on disability and is</w:t>
            </w:r>
          </w:p>
        </w:tc>
        <w:tc>
          <w:tcPr>
            <w:tcW w:w="2174" w:type="dxa"/>
          </w:tcPr>
          <w:p w14:paraId="3F5E16A9" w14:textId="77777777" w:rsidR="00690E42" w:rsidRDefault="008B65F6">
            <w:pPr>
              <w:pStyle w:val="TableParagraph"/>
              <w:spacing w:line="214" w:lineRule="exact"/>
              <w:ind w:left="204"/>
              <w:rPr>
                <w:sz w:val="20"/>
              </w:rPr>
            </w:pPr>
            <w:r>
              <w:rPr>
                <w:sz w:val="20"/>
              </w:rPr>
              <w:t>or more employees or</w:t>
            </w:r>
          </w:p>
        </w:tc>
        <w:tc>
          <w:tcPr>
            <w:tcW w:w="2147" w:type="dxa"/>
          </w:tcPr>
          <w:p w14:paraId="1798320E" w14:textId="77777777" w:rsidR="00690E42" w:rsidRDefault="00690E42">
            <w:pPr>
              <w:pStyle w:val="TableParagraph"/>
              <w:rPr>
                <w:rFonts w:ascii="Times New Roman"/>
                <w:sz w:val="18"/>
              </w:rPr>
            </w:pPr>
          </w:p>
        </w:tc>
        <w:tc>
          <w:tcPr>
            <w:tcW w:w="2348" w:type="dxa"/>
            <w:tcBorders>
              <w:right w:val="single" w:sz="8" w:space="0" w:color="5B9BD4"/>
            </w:tcBorders>
          </w:tcPr>
          <w:p w14:paraId="44C502B3" w14:textId="77777777" w:rsidR="00690E42" w:rsidRDefault="008B65F6">
            <w:pPr>
              <w:pStyle w:val="TableParagraph"/>
              <w:spacing w:line="237" w:lineRule="exact"/>
              <w:ind w:left="179"/>
              <w:rPr>
                <w:sz w:val="20"/>
              </w:rPr>
            </w:pPr>
            <w:r>
              <w:t xml:space="preserve">Advantage </w:t>
            </w:r>
            <w:r>
              <w:rPr>
                <w:sz w:val="20"/>
              </w:rPr>
              <w:t>/ Medicare</w:t>
            </w:r>
          </w:p>
        </w:tc>
      </w:tr>
      <w:tr w:rsidR="00690E42" w14:paraId="2755B555" w14:textId="77777777">
        <w:trPr>
          <w:trHeight w:val="244"/>
        </w:trPr>
        <w:tc>
          <w:tcPr>
            <w:tcW w:w="2052" w:type="dxa"/>
            <w:tcBorders>
              <w:left w:val="single" w:sz="8" w:space="0" w:color="5B9BD4"/>
            </w:tcBorders>
          </w:tcPr>
          <w:p w14:paraId="4C817639" w14:textId="77777777" w:rsidR="00690E42" w:rsidRDefault="008B65F6">
            <w:pPr>
              <w:pStyle w:val="TableParagraph"/>
              <w:spacing w:line="202" w:lineRule="exact"/>
              <w:ind w:left="107"/>
              <w:rPr>
                <w:sz w:val="20"/>
              </w:rPr>
            </w:pPr>
            <w:r>
              <w:rPr>
                <w:sz w:val="20"/>
              </w:rPr>
              <w:t>covered by a Large</w:t>
            </w:r>
          </w:p>
        </w:tc>
        <w:tc>
          <w:tcPr>
            <w:tcW w:w="2174" w:type="dxa"/>
          </w:tcPr>
          <w:p w14:paraId="1DA14D43" w14:textId="77777777" w:rsidR="00690E42" w:rsidRDefault="008B65F6">
            <w:pPr>
              <w:pStyle w:val="TableParagraph"/>
              <w:spacing w:line="202" w:lineRule="exact"/>
              <w:ind w:left="204"/>
              <w:rPr>
                <w:sz w:val="20"/>
              </w:rPr>
            </w:pPr>
            <w:r>
              <w:rPr>
                <w:sz w:val="20"/>
              </w:rPr>
              <w:t>at least one employer</w:t>
            </w:r>
          </w:p>
        </w:tc>
        <w:tc>
          <w:tcPr>
            <w:tcW w:w="2147" w:type="dxa"/>
          </w:tcPr>
          <w:p w14:paraId="501DD409" w14:textId="77777777" w:rsidR="00690E42" w:rsidRDefault="00690E42">
            <w:pPr>
              <w:pStyle w:val="TableParagraph"/>
              <w:rPr>
                <w:rFonts w:ascii="Times New Roman"/>
                <w:sz w:val="16"/>
              </w:rPr>
            </w:pPr>
          </w:p>
        </w:tc>
        <w:tc>
          <w:tcPr>
            <w:tcW w:w="2348" w:type="dxa"/>
            <w:tcBorders>
              <w:right w:val="single" w:sz="8" w:space="0" w:color="5B9BD4"/>
            </w:tcBorders>
          </w:tcPr>
          <w:p w14:paraId="235C4F2A" w14:textId="77777777" w:rsidR="00690E42" w:rsidRDefault="008B65F6">
            <w:pPr>
              <w:pStyle w:val="TableParagraph"/>
              <w:spacing w:before="5" w:line="219" w:lineRule="exact"/>
              <w:ind w:left="179"/>
              <w:rPr>
                <w:sz w:val="20"/>
              </w:rPr>
            </w:pPr>
            <w:r>
              <w:rPr>
                <w:sz w:val="20"/>
              </w:rPr>
              <w:t>pays secondary</w:t>
            </w:r>
          </w:p>
        </w:tc>
      </w:tr>
      <w:tr w:rsidR="00690E42" w14:paraId="532C1BA2" w14:textId="77777777">
        <w:trPr>
          <w:trHeight w:val="220"/>
        </w:trPr>
        <w:tc>
          <w:tcPr>
            <w:tcW w:w="2052" w:type="dxa"/>
            <w:tcBorders>
              <w:left w:val="single" w:sz="8" w:space="0" w:color="5B9BD4"/>
            </w:tcBorders>
          </w:tcPr>
          <w:p w14:paraId="1E1A44C3" w14:textId="77777777" w:rsidR="00690E42" w:rsidRDefault="008B65F6">
            <w:pPr>
              <w:pStyle w:val="TableParagraph"/>
              <w:spacing w:line="201" w:lineRule="exact"/>
              <w:ind w:left="107"/>
              <w:rPr>
                <w:sz w:val="20"/>
              </w:rPr>
            </w:pPr>
            <w:r>
              <w:rPr>
                <w:sz w:val="20"/>
              </w:rPr>
              <w:t>Group Health Plan</w:t>
            </w:r>
          </w:p>
        </w:tc>
        <w:tc>
          <w:tcPr>
            <w:tcW w:w="2174" w:type="dxa"/>
          </w:tcPr>
          <w:p w14:paraId="70CCC03B" w14:textId="77777777" w:rsidR="00690E42" w:rsidRDefault="008B65F6">
            <w:pPr>
              <w:pStyle w:val="TableParagraph"/>
              <w:spacing w:line="201" w:lineRule="exact"/>
              <w:ind w:left="204"/>
              <w:rPr>
                <w:sz w:val="20"/>
              </w:rPr>
            </w:pPr>
            <w:r>
              <w:rPr>
                <w:sz w:val="20"/>
              </w:rPr>
              <w:t>is a multi-employer</w:t>
            </w:r>
          </w:p>
        </w:tc>
        <w:tc>
          <w:tcPr>
            <w:tcW w:w="2147" w:type="dxa"/>
          </w:tcPr>
          <w:p w14:paraId="79F79E00" w14:textId="77777777" w:rsidR="00690E42" w:rsidRDefault="00690E42">
            <w:pPr>
              <w:pStyle w:val="TableParagraph"/>
              <w:rPr>
                <w:rFonts w:ascii="Times New Roman"/>
                <w:sz w:val="14"/>
              </w:rPr>
            </w:pPr>
          </w:p>
        </w:tc>
        <w:tc>
          <w:tcPr>
            <w:tcW w:w="2348" w:type="dxa"/>
            <w:tcBorders>
              <w:right w:val="single" w:sz="8" w:space="0" w:color="5B9BD4"/>
            </w:tcBorders>
          </w:tcPr>
          <w:p w14:paraId="2B756EE5" w14:textId="77777777" w:rsidR="00690E42" w:rsidRDefault="00690E42">
            <w:pPr>
              <w:pStyle w:val="TableParagraph"/>
              <w:rPr>
                <w:rFonts w:ascii="Times New Roman"/>
                <w:sz w:val="14"/>
              </w:rPr>
            </w:pPr>
          </w:p>
        </w:tc>
      </w:tr>
      <w:tr w:rsidR="00690E42" w14:paraId="6425A3A6" w14:textId="77777777">
        <w:trPr>
          <w:trHeight w:val="243"/>
        </w:trPr>
        <w:tc>
          <w:tcPr>
            <w:tcW w:w="2052" w:type="dxa"/>
            <w:tcBorders>
              <w:left w:val="single" w:sz="8" w:space="0" w:color="5B9BD4"/>
            </w:tcBorders>
          </w:tcPr>
          <w:p w14:paraId="5E2D0AE3" w14:textId="77777777" w:rsidR="00690E42" w:rsidRDefault="008B65F6">
            <w:pPr>
              <w:pStyle w:val="TableParagraph"/>
              <w:spacing w:line="224" w:lineRule="exact"/>
              <w:ind w:left="107"/>
              <w:rPr>
                <w:sz w:val="20"/>
              </w:rPr>
            </w:pPr>
            <w:r>
              <w:rPr>
                <w:sz w:val="20"/>
              </w:rPr>
              <w:t>(LGHP) through</w:t>
            </w:r>
          </w:p>
        </w:tc>
        <w:tc>
          <w:tcPr>
            <w:tcW w:w="2174" w:type="dxa"/>
          </w:tcPr>
          <w:p w14:paraId="01079C08" w14:textId="77777777" w:rsidR="00690E42" w:rsidRDefault="008B65F6">
            <w:pPr>
              <w:pStyle w:val="TableParagraph"/>
              <w:spacing w:line="224" w:lineRule="exact"/>
              <w:ind w:left="204"/>
              <w:rPr>
                <w:sz w:val="20"/>
              </w:rPr>
            </w:pPr>
            <w:r>
              <w:rPr>
                <w:sz w:val="20"/>
              </w:rPr>
              <w:t>group that employs</w:t>
            </w:r>
          </w:p>
        </w:tc>
        <w:tc>
          <w:tcPr>
            <w:tcW w:w="2147" w:type="dxa"/>
          </w:tcPr>
          <w:p w14:paraId="1BF99229" w14:textId="77777777" w:rsidR="00690E42" w:rsidRDefault="00690E42">
            <w:pPr>
              <w:pStyle w:val="TableParagraph"/>
              <w:rPr>
                <w:rFonts w:ascii="Times New Roman"/>
                <w:sz w:val="16"/>
              </w:rPr>
            </w:pPr>
          </w:p>
        </w:tc>
        <w:tc>
          <w:tcPr>
            <w:tcW w:w="2348" w:type="dxa"/>
            <w:tcBorders>
              <w:right w:val="single" w:sz="8" w:space="0" w:color="5B9BD4"/>
            </w:tcBorders>
          </w:tcPr>
          <w:p w14:paraId="5068EBA9" w14:textId="77777777" w:rsidR="00690E42" w:rsidRDefault="00690E42">
            <w:pPr>
              <w:pStyle w:val="TableParagraph"/>
              <w:rPr>
                <w:rFonts w:ascii="Times New Roman"/>
                <w:sz w:val="16"/>
              </w:rPr>
            </w:pPr>
          </w:p>
        </w:tc>
      </w:tr>
      <w:tr w:rsidR="00690E42" w14:paraId="11671922" w14:textId="77777777">
        <w:trPr>
          <w:trHeight w:val="243"/>
        </w:trPr>
        <w:tc>
          <w:tcPr>
            <w:tcW w:w="2052" w:type="dxa"/>
            <w:tcBorders>
              <w:left w:val="single" w:sz="8" w:space="0" w:color="5B9BD4"/>
            </w:tcBorders>
          </w:tcPr>
          <w:p w14:paraId="1303F305" w14:textId="77777777" w:rsidR="00690E42" w:rsidRDefault="008B65F6">
            <w:pPr>
              <w:pStyle w:val="TableParagraph"/>
              <w:spacing w:line="224" w:lineRule="exact"/>
              <w:ind w:left="107"/>
              <w:rPr>
                <w:sz w:val="20"/>
              </w:rPr>
            </w:pPr>
            <w:r>
              <w:rPr>
                <w:sz w:val="20"/>
              </w:rPr>
              <w:t>his/her current</w:t>
            </w:r>
          </w:p>
        </w:tc>
        <w:tc>
          <w:tcPr>
            <w:tcW w:w="2174" w:type="dxa"/>
          </w:tcPr>
          <w:p w14:paraId="198EC6E2" w14:textId="77777777" w:rsidR="00690E42" w:rsidRDefault="008B65F6">
            <w:pPr>
              <w:pStyle w:val="TableParagraph"/>
              <w:spacing w:line="224" w:lineRule="exact"/>
              <w:ind w:left="204"/>
              <w:rPr>
                <w:sz w:val="20"/>
              </w:rPr>
            </w:pPr>
            <w:r>
              <w:rPr>
                <w:sz w:val="20"/>
              </w:rPr>
              <w:t>100 or more</w:t>
            </w:r>
          </w:p>
        </w:tc>
        <w:tc>
          <w:tcPr>
            <w:tcW w:w="2147" w:type="dxa"/>
          </w:tcPr>
          <w:p w14:paraId="15708B32" w14:textId="77777777" w:rsidR="00690E42" w:rsidRDefault="00690E42">
            <w:pPr>
              <w:pStyle w:val="TableParagraph"/>
              <w:rPr>
                <w:rFonts w:ascii="Times New Roman"/>
                <w:sz w:val="16"/>
              </w:rPr>
            </w:pPr>
          </w:p>
        </w:tc>
        <w:tc>
          <w:tcPr>
            <w:tcW w:w="2348" w:type="dxa"/>
            <w:tcBorders>
              <w:right w:val="single" w:sz="8" w:space="0" w:color="5B9BD4"/>
            </w:tcBorders>
          </w:tcPr>
          <w:p w14:paraId="1998AE65" w14:textId="77777777" w:rsidR="00690E42" w:rsidRDefault="00690E42">
            <w:pPr>
              <w:pStyle w:val="TableParagraph"/>
              <w:rPr>
                <w:rFonts w:ascii="Times New Roman"/>
                <w:sz w:val="16"/>
              </w:rPr>
            </w:pPr>
          </w:p>
        </w:tc>
      </w:tr>
      <w:tr w:rsidR="00690E42" w14:paraId="440703A1" w14:textId="77777777">
        <w:trPr>
          <w:trHeight w:val="244"/>
        </w:trPr>
        <w:tc>
          <w:tcPr>
            <w:tcW w:w="2052" w:type="dxa"/>
            <w:tcBorders>
              <w:left w:val="single" w:sz="8" w:space="0" w:color="5B9BD4"/>
            </w:tcBorders>
          </w:tcPr>
          <w:p w14:paraId="3B3BE8EC" w14:textId="77777777" w:rsidR="00690E42" w:rsidRDefault="008B65F6">
            <w:pPr>
              <w:pStyle w:val="TableParagraph"/>
              <w:spacing w:line="225" w:lineRule="exact"/>
              <w:ind w:left="107"/>
              <w:rPr>
                <w:sz w:val="20"/>
              </w:rPr>
            </w:pPr>
            <w:r>
              <w:rPr>
                <w:sz w:val="20"/>
              </w:rPr>
              <w:t>employment or</w:t>
            </w:r>
          </w:p>
        </w:tc>
        <w:tc>
          <w:tcPr>
            <w:tcW w:w="2174" w:type="dxa"/>
          </w:tcPr>
          <w:p w14:paraId="046368B9" w14:textId="77777777" w:rsidR="00690E42" w:rsidRDefault="008B65F6">
            <w:pPr>
              <w:pStyle w:val="TableParagraph"/>
              <w:spacing w:line="225" w:lineRule="exact"/>
              <w:ind w:left="204"/>
              <w:rPr>
                <w:sz w:val="20"/>
              </w:rPr>
            </w:pPr>
            <w:r>
              <w:rPr>
                <w:sz w:val="20"/>
              </w:rPr>
              <w:t>employees</w:t>
            </w:r>
          </w:p>
        </w:tc>
        <w:tc>
          <w:tcPr>
            <w:tcW w:w="2147" w:type="dxa"/>
          </w:tcPr>
          <w:p w14:paraId="74B54384" w14:textId="77777777" w:rsidR="00690E42" w:rsidRDefault="00690E42">
            <w:pPr>
              <w:pStyle w:val="TableParagraph"/>
              <w:rPr>
                <w:rFonts w:ascii="Times New Roman"/>
                <w:sz w:val="16"/>
              </w:rPr>
            </w:pPr>
          </w:p>
        </w:tc>
        <w:tc>
          <w:tcPr>
            <w:tcW w:w="2348" w:type="dxa"/>
            <w:tcBorders>
              <w:right w:val="single" w:sz="8" w:space="0" w:color="5B9BD4"/>
            </w:tcBorders>
          </w:tcPr>
          <w:p w14:paraId="68EC15A3" w14:textId="77777777" w:rsidR="00690E42" w:rsidRDefault="00690E42">
            <w:pPr>
              <w:pStyle w:val="TableParagraph"/>
              <w:rPr>
                <w:rFonts w:ascii="Times New Roman"/>
                <w:sz w:val="16"/>
              </w:rPr>
            </w:pPr>
          </w:p>
        </w:tc>
      </w:tr>
      <w:tr w:rsidR="00690E42" w14:paraId="44AF3F89" w14:textId="77777777">
        <w:trPr>
          <w:trHeight w:val="245"/>
        </w:trPr>
        <w:tc>
          <w:tcPr>
            <w:tcW w:w="2052" w:type="dxa"/>
            <w:tcBorders>
              <w:left w:val="single" w:sz="8" w:space="0" w:color="5B9BD4"/>
            </w:tcBorders>
          </w:tcPr>
          <w:p w14:paraId="5C23032A" w14:textId="77777777" w:rsidR="00690E42" w:rsidRDefault="008B65F6">
            <w:pPr>
              <w:pStyle w:val="TableParagraph"/>
              <w:spacing w:line="225" w:lineRule="exact"/>
              <w:ind w:left="107"/>
              <w:rPr>
                <w:sz w:val="20"/>
              </w:rPr>
            </w:pPr>
            <w:r>
              <w:rPr>
                <w:sz w:val="20"/>
              </w:rPr>
              <w:t>through a family</w:t>
            </w:r>
          </w:p>
        </w:tc>
        <w:tc>
          <w:tcPr>
            <w:tcW w:w="2174" w:type="dxa"/>
          </w:tcPr>
          <w:p w14:paraId="463D4DA1" w14:textId="77777777" w:rsidR="00690E42" w:rsidRDefault="00690E42">
            <w:pPr>
              <w:pStyle w:val="TableParagraph"/>
              <w:rPr>
                <w:rFonts w:ascii="Times New Roman"/>
                <w:sz w:val="16"/>
              </w:rPr>
            </w:pPr>
          </w:p>
        </w:tc>
        <w:tc>
          <w:tcPr>
            <w:tcW w:w="2147" w:type="dxa"/>
          </w:tcPr>
          <w:p w14:paraId="38D7FE7E" w14:textId="77777777" w:rsidR="00690E42" w:rsidRDefault="00690E42">
            <w:pPr>
              <w:pStyle w:val="TableParagraph"/>
              <w:rPr>
                <w:rFonts w:ascii="Times New Roman"/>
                <w:sz w:val="16"/>
              </w:rPr>
            </w:pPr>
          </w:p>
        </w:tc>
        <w:tc>
          <w:tcPr>
            <w:tcW w:w="2348" w:type="dxa"/>
            <w:tcBorders>
              <w:right w:val="single" w:sz="8" w:space="0" w:color="5B9BD4"/>
            </w:tcBorders>
          </w:tcPr>
          <w:p w14:paraId="514AFBEB" w14:textId="77777777" w:rsidR="00690E42" w:rsidRDefault="00690E42">
            <w:pPr>
              <w:pStyle w:val="TableParagraph"/>
              <w:rPr>
                <w:rFonts w:ascii="Times New Roman"/>
                <w:sz w:val="16"/>
              </w:rPr>
            </w:pPr>
          </w:p>
        </w:tc>
      </w:tr>
      <w:tr w:rsidR="00690E42" w14:paraId="75DDB4FC" w14:textId="77777777">
        <w:trPr>
          <w:trHeight w:val="243"/>
        </w:trPr>
        <w:tc>
          <w:tcPr>
            <w:tcW w:w="2052" w:type="dxa"/>
            <w:tcBorders>
              <w:left w:val="single" w:sz="8" w:space="0" w:color="5B9BD4"/>
            </w:tcBorders>
          </w:tcPr>
          <w:p w14:paraId="12254A75" w14:textId="77777777" w:rsidR="00690E42" w:rsidRDefault="008B65F6">
            <w:pPr>
              <w:pStyle w:val="TableParagraph"/>
              <w:spacing w:line="224" w:lineRule="exact"/>
              <w:ind w:left="107"/>
              <w:rPr>
                <w:sz w:val="20"/>
              </w:rPr>
            </w:pPr>
            <w:r>
              <w:rPr>
                <w:sz w:val="20"/>
              </w:rPr>
              <w:t>members current</w:t>
            </w:r>
          </w:p>
        </w:tc>
        <w:tc>
          <w:tcPr>
            <w:tcW w:w="2174" w:type="dxa"/>
          </w:tcPr>
          <w:p w14:paraId="3BA61C42" w14:textId="77777777" w:rsidR="00690E42" w:rsidRDefault="00690E42">
            <w:pPr>
              <w:pStyle w:val="TableParagraph"/>
              <w:rPr>
                <w:rFonts w:ascii="Times New Roman"/>
                <w:sz w:val="16"/>
              </w:rPr>
            </w:pPr>
          </w:p>
        </w:tc>
        <w:tc>
          <w:tcPr>
            <w:tcW w:w="2147" w:type="dxa"/>
          </w:tcPr>
          <w:p w14:paraId="6E96DAD4" w14:textId="77777777" w:rsidR="00690E42" w:rsidRDefault="00690E42">
            <w:pPr>
              <w:pStyle w:val="TableParagraph"/>
              <w:rPr>
                <w:rFonts w:ascii="Times New Roman"/>
                <w:sz w:val="16"/>
              </w:rPr>
            </w:pPr>
          </w:p>
        </w:tc>
        <w:tc>
          <w:tcPr>
            <w:tcW w:w="2348" w:type="dxa"/>
            <w:tcBorders>
              <w:right w:val="single" w:sz="8" w:space="0" w:color="5B9BD4"/>
            </w:tcBorders>
          </w:tcPr>
          <w:p w14:paraId="2C55E277" w14:textId="77777777" w:rsidR="00690E42" w:rsidRDefault="00690E42">
            <w:pPr>
              <w:pStyle w:val="TableParagraph"/>
              <w:rPr>
                <w:rFonts w:ascii="Times New Roman"/>
                <w:sz w:val="16"/>
              </w:rPr>
            </w:pPr>
          </w:p>
        </w:tc>
      </w:tr>
      <w:tr w:rsidR="00690E42" w14:paraId="531EE826" w14:textId="77777777">
        <w:trPr>
          <w:trHeight w:val="225"/>
        </w:trPr>
        <w:tc>
          <w:tcPr>
            <w:tcW w:w="2052" w:type="dxa"/>
            <w:tcBorders>
              <w:left w:val="single" w:sz="8" w:space="0" w:color="5B9BD4"/>
              <w:bottom w:val="single" w:sz="8" w:space="0" w:color="5B9BD4"/>
            </w:tcBorders>
          </w:tcPr>
          <w:p w14:paraId="55752BDF" w14:textId="77777777" w:rsidR="00690E42" w:rsidRDefault="008B65F6">
            <w:pPr>
              <w:pStyle w:val="TableParagraph"/>
              <w:spacing w:line="206" w:lineRule="exact"/>
              <w:ind w:left="107"/>
              <w:rPr>
                <w:sz w:val="20"/>
              </w:rPr>
            </w:pPr>
            <w:r>
              <w:rPr>
                <w:sz w:val="20"/>
              </w:rPr>
              <w:t>employment</w:t>
            </w:r>
          </w:p>
        </w:tc>
        <w:tc>
          <w:tcPr>
            <w:tcW w:w="2174" w:type="dxa"/>
            <w:tcBorders>
              <w:bottom w:val="single" w:sz="8" w:space="0" w:color="5B9BD4"/>
            </w:tcBorders>
          </w:tcPr>
          <w:p w14:paraId="0B20DB76" w14:textId="77777777" w:rsidR="00690E42" w:rsidRDefault="00690E42">
            <w:pPr>
              <w:pStyle w:val="TableParagraph"/>
              <w:rPr>
                <w:rFonts w:ascii="Times New Roman"/>
                <w:sz w:val="16"/>
              </w:rPr>
            </w:pPr>
          </w:p>
        </w:tc>
        <w:tc>
          <w:tcPr>
            <w:tcW w:w="2147" w:type="dxa"/>
            <w:tcBorders>
              <w:bottom w:val="single" w:sz="8" w:space="0" w:color="5B9BD4"/>
            </w:tcBorders>
          </w:tcPr>
          <w:p w14:paraId="0690025B" w14:textId="77777777" w:rsidR="00690E42" w:rsidRDefault="00690E42">
            <w:pPr>
              <w:pStyle w:val="TableParagraph"/>
              <w:rPr>
                <w:rFonts w:ascii="Times New Roman"/>
                <w:sz w:val="16"/>
              </w:rPr>
            </w:pPr>
          </w:p>
        </w:tc>
        <w:tc>
          <w:tcPr>
            <w:tcW w:w="2348" w:type="dxa"/>
            <w:tcBorders>
              <w:bottom w:val="single" w:sz="8" w:space="0" w:color="5B9BD4"/>
              <w:right w:val="single" w:sz="8" w:space="0" w:color="5B9BD4"/>
            </w:tcBorders>
          </w:tcPr>
          <w:p w14:paraId="5DB71148" w14:textId="77777777" w:rsidR="00690E42" w:rsidRDefault="00690E42">
            <w:pPr>
              <w:pStyle w:val="TableParagraph"/>
              <w:rPr>
                <w:rFonts w:ascii="Times New Roman"/>
                <w:sz w:val="16"/>
              </w:rPr>
            </w:pPr>
          </w:p>
        </w:tc>
      </w:tr>
      <w:tr w:rsidR="00690E42" w14:paraId="221F772C" w14:textId="77777777">
        <w:trPr>
          <w:trHeight w:val="272"/>
        </w:trPr>
        <w:tc>
          <w:tcPr>
            <w:tcW w:w="2052" w:type="dxa"/>
            <w:tcBorders>
              <w:top w:val="single" w:sz="8" w:space="0" w:color="5B9BD4"/>
              <w:left w:val="single" w:sz="8" w:space="0" w:color="5B9BD4"/>
            </w:tcBorders>
          </w:tcPr>
          <w:p w14:paraId="63BCD058" w14:textId="77777777" w:rsidR="00690E42" w:rsidRDefault="008B65F6">
            <w:pPr>
              <w:pStyle w:val="TableParagraph"/>
              <w:spacing w:line="243" w:lineRule="exact"/>
              <w:ind w:left="107"/>
              <w:rPr>
                <w:sz w:val="20"/>
              </w:rPr>
            </w:pPr>
            <w:r>
              <w:rPr>
                <w:sz w:val="20"/>
              </w:rPr>
              <w:t>Is entitled based</w:t>
            </w:r>
          </w:p>
        </w:tc>
        <w:tc>
          <w:tcPr>
            <w:tcW w:w="2174" w:type="dxa"/>
            <w:tcBorders>
              <w:top w:val="single" w:sz="8" w:space="0" w:color="5B9BD4"/>
            </w:tcBorders>
          </w:tcPr>
          <w:p w14:paraId="5D91B84D" w14:textId="77777777" w:rsidR="00690E42" w:rsidRDefault="008B65F6">
            <w:pPr>
              <w:pStyle w:val="TableParagraph"/>
              <w:spacing w:line="243" w:lineRule="exact"/>
              <w:ind w:left="204"/>
              <w:rPr>
                <w:sz w:val="20"/>
              </w:rPr>
            </w:pPr>
            <w:r>
              <w:rPr>
                <w:sz w:val="20"/>
              </w:rPr>
              <w:t>The employer employs</w:t>
            </w:r>
          </w:p>
        </w:tc>
        <w:tc>
          <w:tcPr>
            <w:tcW w:w="2147" w:type="dxa"/>
            <w:tcBorders>
              <w:top w:val="single" w:sz="8" w:space="0" w:color="5B9BD4"/>
            </w:tcBorders>
          </w:tcPr>
          <w:p w14:paraId="3A58573C" w14:textId="77777777" w:rsidR="00690E42" w:rsidRDefault="008B65F6">
            <w:pPr>
              <w:pStyle w:val="TableParagraph"/>
              <w:spacing w:line="253" w:lineRule="exact"/>
              <w:ind w:left="140"/>
            </w:pPr>
            <w:r>
              <w:t>West Virginia Senior</w:t>
            </w:r>
          </w:p>
        </w:tc>
        <w:tc>
          <w:tcPr>
            <w:tcW w:w="2348" w:type="dxa"/>
            <w:tcBorders>
              <w:top w:val="single" w:sz="8" w:space="0" w:color="5B9BD4"/>
              <w:right w:val="single" w:sz="8" w:space="0" w:color="5B9BD4"/>
            </w:tcBorders>
          </w:tcPr>
          <w:p w14:paraId="6A177CE6" w14:textId="77777777" w:rsidR="00690E42" w:rsidRDefault="008B65F6">
            <w:pPr>
              <w:pStyle w:val="TableParagraph"/>
              <w:spacing w:line="243" w:lineRule="exact"/>
              <w:ind w:left="179"/>
              <w:rPr>
                <w:sz w:val="20"/>
              </w:rPr>
            </w:pPr>
            <w:r>
              <w:rPr>
                <w:sz w:val="20"/>
              </w:rPr>
              <w:t>LGHP pays secondary</w:t>
            </w:r>
          </w:p>
        </w:tc>
      </w:tr>
      <w:tr w:rsidR="00690E42" w14:paraId="660B7F52" w14:textId="77777777">
        <w:trPr>
          <w:trHeight w:val="256"/>
        </w:trPr>
        <w:tc>
          <w:tcPr>
            <w:tcW w:w="2052" w:type="dxa"/>
            <w:tcBorders>
              <w:left w:val="single" w:sz="8" w:space="0" w:color="5B9BD4"/>
            </w:tcBorders>
          </w:tcPr>
          <w:p w14:paraId="2C2B90E0" w14:textId="77777777" w:rsidR="00690E42" w:rsidRDefault="008B65F6">
            <w:pPr>
              <w:pStyle w:val="TableParagraph"/>
              <w:spacing w:line="215" w:lineRule="exact"/>
              <w:ind w:left="107"/>
              <w:rPr>
                <w:sz w:val="20"/>
              </w:rPr>
            </w:pPr>
            <w:r>
              <w:rPr>
                <w:sz w:val="20"/>
              </w:rPr>
              <w:t>on disability and is</w:t>
            </w:r>
          </w:p>
        </w:tc>
        <w:tc>
          <w:tcPr>
            <w:tcW w:w="2174" w:type="dxa"/>
          </w:tcPr>
          <w:p w14:paraId="1E61BC91" w14:textId="77777777" w:rsidR="00690E42" w:rsidRDefault="008B65F6">
            <w:pPr>
              <w:pStyle w:val="TableParagraph"/>
              <w:spacing w:line="215" w:lineRule="exact"/>
              <w:ind w:left="204"/>
              <w:rPr>
                <w:sz w:val="20"/>
              </w:rPr>
            </w:pPr>
            <w:r>
              <w:rPr>
                <w:sz w:val="20"/>
              </w:rPr>
              <w:t>less than 100</w:t>
            </w:r>
          </w:p>
        </w:tc>
        <w:tc>
          <w:tcPr>
            <w:tcW w:w="2147" w:type="dxa"/>
          </w:tcPr>
          <w:p w14:paraId="268BBC54" w14:textId="77777777" w:rsidR="00690E42" w:rsidRDefault="008B65F6">
            <w:pPr>
              <w:pStyle w:val="TableParagraph"/>
              <w:spacing w:line="237" w:lineRule="exact"/>
              <w:ind w:left="140"/>
              <w:rPr>
                <w:sz w:val="20"/>
              </w:rPr>
            </w:pPr>
            <w:r>
              <w:t xml:space="preserve">Advantage </w:t>
            </w:r>
            <w:r>
              <w:rPr>
                <w:sz w:val="20"/>
              </w:rPr>
              <w:t>/Medicare</w:t>
            </w:r>
          </w:p>
        </w:tc>
        <w:tc>
          <w:tcPr>
            <w:tcW w:w="2348" w:type="dxa"/>
            <w:tcBorders>
              <w:right w:val="single" w:sz="8" w:space="0" w:color="5B9BD4"/>
            </w:tcBorders>
          </w:tcPr>
          <w:p w14:paraId="59C49817" w14:textId="77777777" w:rsidR="00690E42" w:rsidRDefault="00690E42">
            <w:pPr>
              <w:pStyle w:val="TableParagraph"/>
              <w:rPr>
                <w:rFonts w:ascii="Times New Roman"/>
                <w:sz w:val="18"/>
              </w:rPr>
            </w:pPr>
          </w:p>
        </w:tc>
      </w:tr>
      <w:tr w:rsidR="00690E42" w14:paraId="751F125F" w14:textId="77777777">
        <w:trPr>
          <w:trHeight w:val="244"/>
        </w:trPr>
        <w:tc>
          <w:tcPr>
            <w:tcW w:w="2052" w:type="dxa"/>
            <w:tcBorders>
              <w:left w:val="single" w:sz="8" w:space="0" w:color="5B9BD4"/>
            </w:tcBorders>
          </w:tcPr>
          <w:p w14:paraId="62206C3E" w14:textId="77777777" w:rsidR="00690E42" w:rsidRDefault="008B65F6">
            <w:pPr>
              <w:pStyle w:val="TableParagraph"/>
              <w:spacing w:line="203" w:lineRule="exact"/>
              <w:ind w:left="107"/>
              <w:rPr>
                <w:sz w:val="20"/>
              </w:rPr>
            </w:pPr>
            <w:r>
              <w:rPr>
                <w:sz w:val="20"/>
              </w:rPr>
              <w:t>covered by a LGHP</w:t>
            </w:r>
          </w:p>
        </w:tc>
        <w:tc>
          <w:tcPr>
            <w:tcW w:w="2174" w:type="dxa"/>
          </w:tcPr>
          <w:p w14:paraId="10E55F3E" w14:textId="77777777" w:rsidR="00690E42" w:rsidRDefault="008B65F6">
            <w:pPr>
              <w:pStyle w:val="TableParagraph"/>
              <w:spacing w:line="203" w:lineRule="exact"/>
              <w:ind w:left="204"/>
              <w:rPr>
                <w:sz w:val="20"/>
              </w:rPr>
            </w:pPr>
            <w:r>
              <w:rPr>
                <w:sz w:val="20"/>
              </w:rPr>
              <w:t>employees</w:t>
            </w:r>
          </w:p>
        </w:tc>
        <w:tc>
          <w:tcPr>
            <w:tcW w:w="2147" w:type="dxa"/>
          </w:tcPr>
          <w:p w14:paraId="4A838366" w14:textId="77777777" w:rsidR="00690E42" w:rsidRDefault="008B65F6">
            <w:pPr>
              <w:pStyle w:val="TableParagraph"/>
              <w:spacing w:before="6" w:line="218" w:lineRule="exact"/>
              <w:ind w:left="140"/>
              <w:rPr>
                <w:sz w:val="20"/>
              </w:rPr>
            </w:pPr>
            <w:r>
              <w:rPr>
                <w:sz w:val="20"/>
              </w:rPr>
              <w:t>pays primary</w:t>
            </w:r>
          </w:p>
        </w:tc>
        <w:tc>
          <w:tcPr>
            <w:tcW w:w="2348" w:type="dxa"/>
            <w:tcBorders>
              <w:right w:val="single" w:sz="8" w:space="0" w:color="5B9BD4"/>
            </w:tcBorders>
          </w:tcPr>
          <w:p w14:paraId="3254AA89" w14:textId="77777777" w:rsidR="00690E42" w:rsidRDefault="00690E42">
            <w:pPr>
              <w:pStyle w:val="TableParagraph"/>
              <w:rPr>
                <w:rFonts w:ascii="Times New Roman"/>
                <w:sz w:val="16"/>
              </w:rPr>
            </w:pPr>
          </w:p>
        </w:tc>
      </w:tr>
      <w:tr w:rsidR="00690E42" w14:paraId="6D7E5FF1" w14:textId="77777777">
        <w:trPr>
          <w:trHeight w:val="219"/>
        </w:trPr>
        <w:tc>
          <w:tcPr>
            <w:tcW w:w="2052" w:type="dxa"/>
            <w:tcBorders>
              <w:left w:val="single" w:sz="8" w:space="0" w:color="5B9BD4"/>
            </w:tcBorders>
          </w:tcPr>
          <w:p w14:paraId="4410C717" w14:textId="77777777" w:rsidR="00690E42" w:rsidRDefault="008B65F6">
            <w:pPr>
              <w:pStyle w:val="TableParagraph"/>
              <w:spacing w:line="200" w:lineRule="exact"/>
              <w:ind w:left="107"/>
              <w:rPr>
                <w:sz w:val="20"/>
              </w:rPr>
            </w:pPr>
            <w:r>
              <w:rPr>
                <w:sz w:val="20"/>
              </w:rPr>
              <w:t>through</w:t>
            </w:r>
          </w:p>
        </w:tc>
        <w:tc>
          <w:tcPr>
            <w:tcW w:w="2174" w:type="dxa"/>
          </w:tcPr>
          <w:p w14:paraId="52B28B81" w14:textId="77777777" w:rsidR="00690E42" w:rsidRDefault="00690E42">
            <w:pPr>
              <w:pStyle w:val="TableParagraph"/>
              <w:rPr>
                <w:rFonts w:ascii="Times New Roman"/>
                <w:sz w:val="14"/>
              </w:rPr>
            </w:pPr>
          </w:p>
        </w:tc>
        <w:tc>
          <w:tcPr>
            <w:tcW w:w="2147" w:type="dxa"/>
          </w:tcPr>
          <w:p w14:paraId="269EBF03" w14:textId="77777777" w:rsidR="00690E42" w:rsidRDefault="00690E42">
            <w:pPr>
              <w:pStyle w:val="TableParagraph"/>
              <w:rPr>
                <w:rFonts w:ascii="Times New Roman"/>
                <w:sz w:val="14"/>
              </w:rPr>
            </w:pPr>
          </w:p>
        </w:tc>
        <w:tc>
          <w:tcPr>
            <w:tcW w:w="2348" w:type="dxa"/>
            <w:tcBorders>
              <w:right w:val="single" w:sz="8" w:space="0" w:color="5B9BD4"/>
            </w:tcBorders>
          </w:tcPr>
          <w:p w14:paraId="3312A630" w14:textId="77777777" w:rsidR="00690E42" w:rsidRDefault="00690E42">
            <w:pPr>
              <w:pStyle w:val="TableParagraph"/>
              <w:rPr>
                <w:rFonts w:ascii="Times New Roman"/>
                <w:sz w:val="14"/>
              </w:rPr>
            </w:pPr>
          </w:p>
        </w:tc>
      </w:tr>
      <w:tr w:rsidR="00690E42" w14:paraId="6906125A" w14:textId="77777777">
        <w:trPr>
          <w:trHeight w:val="244"/>
        </w:trPr>
        <w:tc>
          <w:tcPr>
            <w:tcW w:w="2052" w:type="dxa"/>
            <w:tcBorders>
              <w:left w:val="single" w:sz="8" w:space="0" w:color="5B9BD4"/>
            </w:tcBorders>
          </w:tcPr>
          <w:p w14:paraId="24339EF5" w14:textId="77777777" w:rsidR="00690E42" w:rsidRDefault="008B65F6">
            <w:pPr>
              <w:pStyle w:val="TableParagraph"/>
              <w:spacing w:line="225" w:lineRule="exact"/>
              <w:ind w:left="107"/>
              <w:rPr>
                <w:sz w:val="20"/>
              </w:rPr>
            </w:pPr>
            <w:r>
              <w:rPr>
                <w:sz w:val="20"/>
              </w:rPr>
              <w:t>his/her current</w:t>
            </w:r>
          </w:p>
        </w:tc>
        <w:tc>
          <w:tcPr>
            <w:tcW w:w="2174" w:type="dxa"/>
          </w:tcPr>
          <w:p w14:paraId="6B65E0F6" w14:textId="77777777" w:rsidR="00690E42" w:rsidRDefault="00690E42">
            <w:pPr>
              <w:pStyle w:val="TableParagraph"/>
              <w:rPr>
                <w:rFonts w:ascii="Times New Roman"/>
                <w:sz w:val="16"/>
              </w:rPr>
            </w:pPr>
          </w:p>
        </w:tc>
        <w:tc>
          <w:tcPr>
            <w:tcW w:w="2147" w:type="dxa"/>
          </w:tcPr>
          <w:p w14:paraId="3E7433E7" w14:textId="77777777" w:rsidR="00690E42" w:rsidRDefault="00690E42">
            <w:pPr>
              <w:pStyle w:val="TableParagraph"/>
              <w:rPr>
                <w:rFonts w:ascii="Times New Roman"/>
                <w:sz w:val="16"/>
              </w:rPr>
            </w:pPr>
          </w:p>
        </w:tc>
        <w:tc>
          <w:tcPr>
            <w:tcW w:w="2348" w:type="dxa"/>
            <w:tcBorders>
              <w:right w:val="single" w:sz="8" w:space="0" w:color="5B9BD4"/>
            </w:tcBorders>
          </w:tcPr>
          <w:p w14:paraId="0AF80C8C" w14:textId="77777777" w:rsidR="00690E42" w:rsidRDefault="00690E42">
            <w:pPr>
              <w:pStyle w:val="TableParagraph"/>
              <w:rPr>
                <w:rFonts w:ascii="Times New Roman"/>
                <w:sz w:val="16"/>
              </w:rPr>
            </w:pPr>
          </w:p>
        </w:tc>
      </w:tr>
      <w:tr w:rsidR="00690E42" w14:paraId="26BCA59D" w14:textId="77777777">
        <w:trPr>
          <w:trHeight w:val="244"/>
        </w:trPr>
        <w:tc>
          <w:tcPr>
            <w:tcW w:w="2052" w:type="dxa"/>
            <w:tcBorders>
              <w:left w:val="single" w:sz="8" w:space="0" w:color="5B9BD4"/>
            </w:tcBorders>
          </w:tcPr>
          <w:p w14:paraId="28FAE914" w14:textId="77777777" w:rsidR="00690E42" w:rsidRDefault="008B65F6">
            <w:pPr>
              <w:pStyle w:val="TableParagraph"/>
              <w:spacing w:line="225" w:lineRule="exact"/>
              <w:ind w:left="107"/>
              <w:rPr>
                <w:sz w:val="20"/>
              </w:rPr>
            </w:pPr>
            <w:r>
              <w:rPr>
                <w:sz w:val="20"/>
              </w:rPr>
              <w:t>employment or</w:t>
            </w:r>
          </w:p>
        </w:tc>
        <w:tc>
          <w:tcPr>
            <w:tcW w:w="2174" w:type="dxa"/>
          </w:tcPr>
          <w:p w14:paraId="3CCC6AB3" w14:textId="77777777" w:rsidR="00690E42" w:rsidRDefault="00690E42">
            <w:pPr>
              <w:pStyle w:val="TableParagraph"/>
              <w:rPr>
                <w:rFonts w:ascii="Times New Roman"/>
                <w:sz w:val="16"/>
              </w:rPr>
            </w:pPr>
          </w:p>
        </w:tc>
        <w:tc>
          <w:tcPr>
            <w:tcW w:w="2147" w:type="dxa"/>
          </w:tcPr>
          <w:p w14:paraId="092624FB" w14:textId="77777777" w:rsidR="00690E42" w:rsidRDefault="00690E42">
            <w:pPr>
              <w:pStyle w:val="TableParagraph"/>
              <w:rPr>
                <w:rFonts w:ascii="Times New Roman"/>
                <w:sz w:val="16"/>
              </w:rPr>
            </w:pPr>
          </w:p>
        </w:tc>
        <w:tc>
          <w:tcPr>
            <w:tcW w:w="2348" w:type="dxa"/>
            <w:tcBorders>
              <w:right w:val="single" w:sz="8" w:space="0" w:color="5B9BD4"/>
            </w:tcBorders>
          </w:tcPr>
          <w:p w14:paraId="17655D65" w14:textId="77777777" w:rsidR="00690E42" w:rsidRDefault="00690E42">
            <w:pPr>
              <w:pStyle w:val="TableParagraph"/>
              <w:rPr>
                <w:rFonts w:ascii="Times New Roman"/>
                <w:sz w:val="16"/>
              </w:rPr>
            </w:pPr>
          </w:p>
        </w:tc>
      </w:tr>
      <w:tr w:rsidR="00690E42" w14:paraId="2B735DC5" w14:textId="77777777">
        <w:trPr>
          <w:trHeight w:val="243"/>
        </w:trPr>
        <w:tc>
          <w:tcPr>
            <w:tcW w:w="2052" w:type="dxa"/>
            <w:tcBorders>
              <w:left w:val="single" w:sz="8" w:space="0" w:color="5B9BD4"/>
            </w:tcBorders>
          </w:tcPr>
          <w:p w14:paraId="2E2A3B2C" w14:textId="77777777" w:rsidR="00690E42" w:rsidRDefault="008B65F6">
            <w:pPr>
              <w:pStyle w:val="TableParagraph"/>
              <w:spacing w:line="224" w:lineRule="exact"/>
              <w:ind w:left="107"/>
              <w:rPr>
                <w:sz w:val="20"/>
              </w:rPr>
            </w:pPr>
            <w:r>
              <w:rPr>
                <w:sz w:val="20"/>
              </w:rPr>
              <w:t>through a family</w:t>
            </w:r>
          </w:p>
        </w:tc>
        <w:tc>
          <w:tcPr>
            <w:tcW w:w="2174" w:type="dxa"/>
          </w:tcPr>
          <w:p w14:paraId="252CD73C" w14:textId="77777777" w:rsidR="00690E42" w:rsidRDefault="00690E42">
            <w:pPr>
              <w:pStyle w:val="TableParagraph"/>
              <w:rPr>
                <w:rFonts w:ascii="Times New Roman"/>
                <w:sz w:val="16"/>
              </w:rPr>
            </w:pPr>
          </w:p>
        </w:tc>
        <w:tc>
          <w:tcPr>
            <w:tcW w:w="2147" w:type="dxa"/>
          </w:tcPr>
          <w:p w14:paraId="4449E0E1" w14:textId="77777777" w:rsidR="00690E42" w:rsidRDefault="00690E42">
            <w:pPr>
              <w:pStyle w:val="TableParagraph"/>
              <w:rPr>
                <w:rFonts w:ascii="Times New Roman"/>
                <w:sz w:val="16"/>
              </w:rPr>
            </w:pPr>
          </w:p>
        </w:tc>
        <w:tc>
          <w:tcPr>
            <w:tcW w:w="2348" w:type="dxa"/>
            <w:tcBorders>
              <w:right w:val="single" w:sz="8" w:space="0" w:color="5B9BD4"/>
            </w:tcBorders>
          </w:tcPr>
          <w:p w14:paraId="6144E789" w14:textId="77777777" w:rsidR="00690E42" w:rsidRDefault="00690E42">
            <w:pPr>
              <w:pStyle w:val="TableParagraph"/>
              <w:rPr>
                <w:rFonts w:ascii="Times New Roman"/>
                <w:sz w:val="16"/>
              </w:rPr>
            </w:pPr>
          </w:p>
        </w:tc>
      </w:tr>
      <w:tr w:rsidR="00690E42" w14:paraId="34E12AE0" w14:textId="77777777">
        <w:trPr>
          <w:trHeight w:val="243"/>
        </w:trPr>
        <w:tc>
          <w:tcPr>
            <w:tcW w:w="2052" w:type="dxa"/>
            <w:tcBorders>
              <w:left w:val="single" w:sz="8" w:space="0" w:color="5B9BD4"/>
            </w:tcBorders>
          </w:tcPr>
          <w:p w14:paraId="03E110BB" w14:textId="77777777" w:rsidR="00690E42" w:rsidRDefault="008B65F6">
            <w:pPr>
              <w:pStyle w:val="TableParagraph"/>
              <w:spacing w:line="224" w:lineRule="exact"/>
              <w:ind w:left="107"/>
              <w:rPr>
                <w:sz w:val="20"/>
              </w:rPr>
            </w:pPr>
            <w:r>
              <w:rPr>
                <w:sz w:val="20"/>
              </w:rPr>
              <w:t>members current</w:t>
            </w:r>
          </w:p>
        </w:tc>
        <w:tc>
          <w:tcPr>
            <w:tcW w:w="2174" w:type="dxa"/>
          </w:tcPr>
          <w:p w14:paraId="6C4B9851" w14:textId="77777777" w:rsidR="00690E42" w:rsidRDefault="00690E42">
            <w:pPr>
              <w:pStyle w:val="TableParagraph"/>
              <w:rPr>
                <w:rFonts w:ascii="Times New Roman"/>
                <w:sz w:val="16"/>
              </w:rPr>
            </w:pPr>
          </w:p>
        </w:tc>
        <w:tc>
          <w:tcPr>
            <w:tcW w:w="2147" w:type="dxa"/>
          </w:tcPr>
          <w:p w14:paraId="2B1F5915" w14:textId="77777777" w:rsidR="00690E42" w:rsidRDefault="00690E42">
            <w:pPr>
              <w:pStyle w:val="TableParagraph"/>
              <w:rPr>
                <w:rFonts w:ascii="Times New Roman"/>
                <w:sz w:val="16"/>
              </w:rPr>
            </w:pPr>
          </w:p>
        </w:tc>
        <w:tc>
          <w:tcPr>
            <w:tcW w:w="2348" w:type="dxa"/>
            <w:tcBorders>
              <w:right w:val="single" w:sz="8" w:space="0" w:color="5B9BD4"/>
            </w:tcBorders>
          </w:tcPr>
          <w:p w14:paraId="6CA945A1" w14:textId="77777777" w:rsidR="00690E42" w:rsidRDefault="00690E42">
            <w:pPr>
              <w:pStyle w:val="TableParagraph"/>
              <w:rPr>
                <w:rFonts w:ascii="Times New Roman"/>
                <w:sz w:val="16"/>
              </w:rPr>
            </w:pPr>
          </w:p>
        </w:tc>
      </w:tr>
      <w:tr w:rsidR="00690E42" w14:paraId="2D4C0941" w14:textId="77777777">
        <w:trPr>
          <w:trHeight w:val="227"/>
        </w:trPr>
        <w:tc>
          <w:tcPr>
            <w:tcW w:w="2052" w:type="dxa"/>
            <w:tcBorders>
              <w:left w:val="single" w:sz="8" w:space="0" w:color="5B9BD4"/>
              <w:bottom w:val="single" w:sz="8" w:space="0" w:color="5B9BD4"/>
            </w:tcBorders>
          </w:tcPr>
          <w:p w14:paraId="3D3690BE" w14:textId="77777777" w:rsidR="00690E42" w:rsidRDefault="008B65F6">
            <w:pPr>
              <w:pStyle w:val="TableParagraph"/>
              <w:spacing w:line="207" w:lineRule="exact"/>
              <w:ind w:left="107"/>
              <w:rPr>
                <w:sz w:val="20"/>
              </w:rPr>
            </w:pPr>
            <w:r>
              <w:rPr>
                <w:sz w:val="20"/>
              </w:rPr>
              <w:t>employment</w:t>
            </w:r>
          </w:p>
        </w:tc>
        <w:tc>
          <w:tcPr>
            <w:tcW w:w="2174" w:type="dxa"/>
            <w:tcBorders>
              <w:bottom w:val="single" w:sz="8" w:space="0" w:color="5B9BD4"/>
            </w:tcBorders>
          </w:tcPr>
          <w:p w14:paraId="715B99CB" w14:textId="77777777" w:rsidR="00690E42" w:rsidRDefault="00690E42">
            <w:pPr>
              <w:pStyle w:val="TableParagraph"/>
              <w:rPr>
                <w:rFonts w:ascii="Times New Roman"/>
                <w:sz w:val="16"/>
              </w:rPr>
            </w:pPr>
          </w:p>
        </w:tc>
        <w:tc>
          <w:tcPr>
            <w:tcW w:w="2147" w:type="dxa"/>
            <w:tcBorders>
              <w:bottom w:val="single" w:sz="8" w:space="0" w:color="5B9BD4"/>
            </w:tcBorders>
          </w:tcPr>
          <w:p w14:paraId="6227F99B" w14:textId="77777777" w:rsidR="00690E42" w:rsidRDefault="00690E42">
            <w:pPr>
              <w:pStyle w:val="TableParagraph"/>
              <w:rPr>
                <w:rFonts w:ascii="Times New Roman"/>
                <w:sz w:val="16"/>
              </w:rPr>
            </w:pPr>
          </w:p>
        </w:tc>
        <w:tc>
          <w:tcPr>
            <w:tcW w:w="2348" w:type="dxa"/>
            <w:tcBorders>
              <w:bottom w:val="single" w:sz="8" w:space="0" w:color="5B9BD4"/>
              <w:right w:val="single" w:sz="8" w:space="0" w:color="5B9BD4"/>
            </w:tcBorders>
          </w:tcPr>
          <w:p w14:paraId="329F88B3" w14:textId="77777777" w:rsidR="00690E42" w:rsidRDefault="00690E42">
            <w:pPr>
              <w:pStyle w:val="TableParagraph"/>
              <w:rPr>
                <w:rFonts w:ascii="Times New Roman"/>
                <w:sz w:val="16"/>
              </w:rPr>
            </w:pPr>
          </w:p>
        </w:tc>
      </w:tr>
      <w:tr w:rsidR="00690E42" w14:paraId="6317CC07" w14:textId="77777777">
        <w:trPr>
          <w:trHeight w:val="272"/>
        </w:trPr>
        <w:tc>
          <w:tcPr>
            <w:tcW w:w="2052" w:type="dxa"/>
            <w:tcBorders>
              <w:top w:val="single" w:sz="8" w:space="0" w:color="5B9BD4"/>
              <w:left w:val="single" w:sz="8" w:space="0" w:color="5B9BD4"/>
            </w:tcBorders>
          </w:tcPr>
          <w:p w14:paraId="590BCE5D" w14:textId="77777777" w:rsidR="00690E42" w:rsidRDefault="008B65F6">
            <w:pPr>
              <w:pStyle w:val="TableParagraph"/>
              <w:spacing w:line="243" w:lineRule="exact"/>
              <w:ind w:left="107"/>
              <w:rPr>
                <w:sz w:val="20"/>
              </w:rPr>
            </w:pPr>
            <w:r>
              <w:rPr>
                <w:sz w:val="20"/>
              </w:rPr>
              <w:t>Is age 65 or older</w:t>
            </w:r>
          </w:p>
        </w:tc>
        <w:tc>
          <w:tcPr>
            <w:tcW w:w="2174" w:type="dxa"/>
            <w:tcBorders>
              <w:top w:val="single" w:sz="8" w:space="0" w:color="5B9BD4"/>
            </w:tcBorders>
          </w:tcPr>
          <w:p w14:paraId="34F8B820" w14:textId="77777777" w:rsidR="00690E42" w:rsidRDefault="008B65F6">
            <w:pPr>
              <w:pStyle w:val="TableParagraph"/>
              <w:spacing w:line="243" w:lineRule="exact"/>
              <w:ind w:left="204"/>
              <w:rPr>
                <w:sz w:val="20"/>
              </w:rPr>
            </w:pPr>
            <w:r>
              <w:rPr>
                <w:sz w:val="20"/>
              </w:rPr>
              <w:t>Does not matter the</w:t>
            </w:r>
          </w:p>
        </w:tc>
        <w:tc>
          <w:tcPr>
            <w:tcW w:w="2147" w:type="dxa"/>
            <w:tcBorders>
              <w:top w:val="single" w:sz="8" w:space="0" w:color="5B9BD4"/>
            </w:tcBorders>
          </w:tcPr>
          <w:p w14:paraId="44BC8482" w14:textId="77777777" w:rsidR="00690E42" w:rsidRDefault="008B65F6">
            <w:pPr>
              <w:pStyle w:val="TableParagraph"/>
              <w:spacing w:line="253" w:lineRule="exact"/>
              <w:ind w:left="140"/>
            </w:pPr>
            <w:r>
              <w:t>West Virginia Senior</w:t>
            </w:r>
          </w:p>
        </w:tc>
        <w:tc>
          <w:tcPr>
            <w:tcW w:w="2348" w:type="dxa"/>
            <w:tcBorders>
              <w:top w:val="single" w:sz="8" w:space="0" w:color="5B9BD4"/>
              <w:right w:val="single" w:sz="8" w:space="0" w:color="5B9BD4"/>
            </w:tcBorders>
          </w:tcPr>
          <w:p w14:paraId="0F3443C0" w14:textId="77777777" w:rsidR="00690E42" w:rsidRDefault="008B65F6">
            <w:pPr>
              <w:pStyle w:val="TableParagraph"/>
              <w:spacing w:line="243" w:lineRule="exact"/>
              <w:ind w:left="179"/>
              <w:rPr>
                <w:sz w:val="20"/>
              </w:rPr>
            </w:pPr>
            <w:r>
              <w:rPr>
                <w:sz w:val="20"/>
              </w:rPr>
              <w:t>Retirement Insurance</w:t>
            </w:r>
          </w:p>
        </w:tc>
      </w:tr>
      <w:tr w:rsidR="00690E42" w14:paraId="025FB005" w14:textId="77777777">
        <w:trPr>
          <w:trHeight w:val="256"/>
        </w:trPr>
        <w:tc>
          <w:tcPr>
            <w:tcW w:w="2052" w:type="dxa"/>
            <w:tcBorders>
              <w:left w:val="single" w:sz="8" w:space="0" w:color="5B9BD4"/>
            </w:tcBorders>
          </w:tcPr>
          <w:p w14:paraId="22FB19FD" w14:textId="77777777" w:rsidR="00690E42" w:rsidRDefault="008B65F6">
            <w:pPr>
              <w:pStyle w:val="TableParagraph"/>
              <w:spacing w:line="215" w:lineRule="exact"/>
              <w:ind w:left="107"/>
              <w:rPr>
                <w:sz w:val="20"/>
              </w:rPr>
            </w:pPr>
            <w:r>
              <w:rPr>
                <w:sz w:val="20"/>
              </w:rPr>
              <w:t>or entitled based</w:t>
            </w:r>
          </w:p>
        </w:tc>
        <w:tc>
          <w:tcPr>
            <w:tcW w:w="2174" w:type="dxa"/>
          </w:tcPr>
          <w:p w14:paraId="1620B28A" w14:textId="77777777" w:rsidR="00690E42" w:rsidRDefault="008B65F6">
            <w:pPr>
              <w:pStyle w:val="TableParagraph"/>
              <w:spacing w:line="215" w:lineRule="exact"/>
              <w:ind w:left="204"/>
              <w:rPr>
                <w:sz w:val="20"/>
              </w:rPr>
            </w:pPr>
            <w:r>
              <w:rPr>
                <w:sz w:val="20"/>
              </w:rPr>
              <w:t>number of employees</w:t>
            </w:r>
          </w:p>
        </w:tc>
        <w:tc>
          <w:tcPr>
            <w:tcW w:w="2147" w:type="dxa"/>
          </w:tcPr>
          <w:p w14:paraId="7F6E1160" w14:textId="77777777" w:rsidR="00690E42" w:rsidRDefault="008B65F6">
            <w:pPr>
              <w:pStyle w:val="TableParagraph"/>
              <w:spacing w:line="237" w:lineRule="exact"/>
              <w:ind w:left="140"/>
              <w:rPr>
                <w:sz w:val="20"/>
              </w:rPr>
            </w:pPr>
            <w:r>
              <w:t xml:space="preserve">Advantage </w:t>
            </w:r>
            <w:r>
              <w:rPr>
                <w:sz w:val="20"/>
              </w:rPr>
              <w:t>/Medicare</w:t>
            </w:r>
          </w:p>
        </w:tc>
        <w:tc>
          <w:tcPr>
            <w:tcW w:w="2348" w:type="dxa"/>
            <w:tcBorders>
              <w:right w:val="single" w:sz="8" w:space="0" w:color="5B9BD4"/>
            </w:tcBorders>
          </w:tcPr>
          <w:p w14:paraId="3C9D8763" w14:textId="77777777" w:rsidR="00690E42" w:rsidRDefault="008B65F6">
            <w:pPr>
              <w:pStyle w:val="TableParagraph"/>
              <w:spacing w:line="215" w:lineRule="exact"/>
              <w:ind w:left="179"/>
              <w:rPr>
                <w:sz w:val="20"/>
              </w:rPr>
            </w:pPr>
            <w:r>
              <w:rPr>
                <w:sz w:val="20"/>
              </w:rPr>
              <w:t>pays secondary</w:t>
            </w:r>
          </w:p>
        </w:tc>
      </w:tr>
      <w:tr w:rsidR="00690E42" w14:paraId="281A87C6" w14:textId="77777777">
        <w:trPr>
          <w:trHeight w:val="244"/>
        </w:trPr>
        <w:tc>
          <w:tcPr>
            <w:tcW w:w="2052" w:type="dxa"/>
            <w:tcBorders>
              <w:left w:val="single" w:sz="8" w:space="0" w:color="5B9BD4"/>
            </w:tcBorders>
          </w:tcPr>
          <w:p w14:paraId="2BF05522" w14:textId="77777777" w:rsidR="00690E42" w:rsidRDefault="008B65F6">
            <w:pPr>
              <w:pStyle w:val="TableParagraph"/>
              <w:spacing w:line="203" w:lineRule="exact"/>
              <w:ind w:left="107"/>
              <w:rPr>
                <w:sz w:val="20"/>
              </w:rPr>
            </w:pPr>
            <w:r>
              <w:rPr>
                <w:sz w:val="20"/>
              </w:rPr>
              <w:t>on disability and</w:t>
            </w:r>
          </w:p>
        </w:tc>
        <w:tc>
          <w:tcPr>
            <w:tcW w:w="2174" w:type="dxa"/>
          </w:tcPr>
          <w:p w14:paraId="3DFEBE5D" w14:textId="77777777" w:rsidR="00690E42" w:rsidRDefault="00690E42">
            <w:pPr>
              <w:pStyle w:val="TableParagraph"/>
              <w:rPr>
                <w:rFonts w:ascii="Times New Roman"/>
                <w:sz w:val="16"/>
              </w:rPr>
            </w:pPr>
          </w:p>
        </w:tc>
        <w:tc>
          <w:tcPr>
            <w:tcW w:w="2147" w:type="dxa"/>
          </w:tcPr>
          <w:p w14:paraId="70D9CB6D" w14:textId="77777777" w:rsidR="00690E42" w:rsidRDefault="008B65F6">
            <w:pPr>
              <w:pStyle w:val="TableParagraph"/>
              <w:spacing w:before="6" w:line="218" w:lineRule="exact"/>
              <w:ind w:left="140"/>
              <w:rPr>
                <w:sz w:val="20"/>
              </w:rPr>
            </w:pPr>
            <w:r>
              <w:rPr>
                <w:sz w:val="20"/>
              </w:rPr>
              <w:t>pays primary</w:t>
            </w:r>
          </w:p>
        </w:tc>
        <w:tc>
          <w:tcPr>
            <w:tcW w:w="2348" w:type="dxa"/>
            <w:tcBorders>
              <w:right w:val="single" w:sz="8" w:space="0" w:color="5B9BD4"/>
            </w:tcBorders>
          </w:tcPr>
          <w:p w14:paraId="6E5E0609" w14:textId="77777777" w:rsidR="00690E42" w:rsidRDefault="00690E42">
            <w:pPr>
              <w:pStyle w:val="TableParagraph"/>
              <w:rPr>
                <w:rFonts w:ascii="Times New Roman"/>
                <w:sz w:val="16"/>
              </w:rPr>
            </w:pPr>
          </w:p>
        </w:tc>
      </w:tr>
      <w:tr w:rsidR="00690E42" w14:paraId="6EE01F04" w14:textId="77777777">
        <w:trPr>
          <w:trHeight w:val="219"/>
        </w:trPr>
        <w:tc>
          <w:tcPr>
            <w:tcW w:w="2052" w:type="dxa"/>
            <w:tcBorders>
              <w:left w:val="single" w:sz="8" w:space="0" w:color="5B9BD4"/>
            </w:tcBorders>
          </w:tcPr>
          <w:p w14:paraId="1CD77E30" w14:textId="77777777" w:rsidR="00690E42" w:rsidRDefault="008B65F6">
            <w:pPr>
              <w:pStyle w:val="TableParagraph"/>
              <w:spacing w:line="200" w:lineRule="exact"/>
              <w:ind w:left="107"/>
              <w:rPr>
                <w:sz w:val="20"/>
              </w:rPr>
            </w:pPr>
            <w:r>
              <w:rPr>
                <w:sz w:val="20"/>
              </w:rPr>
              <w:t>has retirement</w:t>
            </w:r>
          </w:p>
        </w:tc>
        <w:tc>
          <w:tcPr>
            <w:tcW w:w="2174" w:type="dxa"/>
          </w:tcPr>
          <w:p w14:paraId="1210C750" w14:textId="77777777" w:rsidR="00690E42" w:rsidRDefault="00690E42">
            <w:pPr>
              <w:pStyle w:val="TableParagraph"/>
              <w:rPr>
                <w:rFonts w:ascii="Times New Roman"/>
                <w:sz w:val="14"/>
              </w:rPr>
            </w:pPr>
          </w:p>
        </w:tc>
        <w:tc>
          <w:tcPr>
            <w:tcW w:w="2147" w:type="dxa"/>
          </w:tcPr>
          <w:p w14:paraId="28BB13AB" w14:textId="77777777" w:rsidR="00690E42" w:rsidRDefault="00690E42">
            <w:pPr>
              <w:pStyle w:val="TableParagraph"/>
              <w:rPr>
                <w:rFonts w:ascii="Times New Roman"/>
                <w:sz w:val="14"/>
              </w:rPr>
            </w:pPr>
          </w:p>
        </w:tc>
        <w:tc>
          <w:tcPr>
            <w:tcW w:w="2348" w:type="dxa"/>
            <w:tcBorders>
              <w:right w:val="single" w:sz="8" w:space="0" w:color="5B9BD4"/>
            </w:tcBorders>
          </w:tcPr>
          <w:p w14:paraId="2BEE452A" w14:textId="77777777" w:rsidR="00690E42" w:rsidRDefault="00690E42">
            <w:pPr>
              <w:pStyle w:val="TableParagraph"/>
              <w:rPr>
                <w:rFonts w:ascii="Times New Roman"/>
                <w:sz w:val="14"/>
              </w:rPr>
            </w:pPr>
          </w:p>
        </w:tc>
      </w:tr>
      <w:tr w:rsidR="00690E42" w14:paraId="34368772" w14:textId="77777777">
        <w:trPr>
          <w:trHeight w:val="226"/>
        </w:trPr>
        <w:tc>
          <w:tcPr>
            <w:tcW w:w="2052" w:type="dxa"/>
            <w:tcBorders>
              <w:left w:val="single" w:sz="8" w:space="0" w:color="5B9BD4"/>
              <w:bottom w:val="single" w:sz="8" w:space="0" w:color="5B9BD4"/>
            </w:tcBorders>
          </w:tcPr>
          <w:p w14:paraId="2712D697" w14:textId="77777777" w:rsidR="00690E42" w:rsidRDefault="008B65F6">
            <w:pPr>
              <w:pStyle w:val="TableParagraph"/>
              <w:spacing w:line="207" w:lineRule="exact"/>
              <w:ind w:left="107"/>
              <w:rPr>
                <w:sz w:val="20"/>
              </w:rPr>
            </w:pPr>
            <w:r>
              <w:rPr>
                <w:sz w:val="20"/>
              </w:rPr>
              <w:lastRenderedPageBreak/>
              <w:t>insurance only</w:t>
            </w:r>
          </w:p>
        </w:tc>
        <w:tc>
          <w:tcPr>
            <w:tcW w:w="2174" w:type="dxa"/>
            <w:tcBorders>
              <w:bottom w:val="single" w:sz="8" w:space="0" w:color="5B9BD4"/>
            </w:tcBorders>
          </w:tcPr>
          <w:p w14:paraId="18BF1555" w14:textId="77777777" w:rsidR="00690E42" w:rsidRDefault="00690E42">
            <w:pPr>
              <w:pStyle w:val="TableParagraph"/>
              <w:rPr>
                <w:rFonts w:ascii="Times New Roman"/>
                <w:sz w:val="16"/>
              </w:rPr>
            </w:pPr>
          </w:p>
        </w:tc>
        <w:tc>
          <w:tcPr>
            <w:tcW w:w="2147" w:type="dxa"/>
            <w:tcBorders>
              <w:bottom w:val="single" w:sz="8" w:space="0" w:color="5B9BD4"/>
            </w:tcBorders>
          </w:tcPr>
          <w:p w14:paraId="75A21360" w14:textId="77777777" w:rsidR="00690E42" w:rsidRDefault="00690E42">
            <w:pPr>
              <w:pStyle w:val="TableParagraph"/>
              <w:rPr>
                <w:rFonts w:ascii="Times New Roman"/>
                <w:sz w:val="16"/>
              </w:rPr>
            </w:pPr>
          </w:p>
        </w:tc>
        <w:tc>
          <w:tcPr>
            <w:tcW w:w="2348" w:type="dxa"/>
            <w:tcBorders>
              <w:bottom w:val="single" w:sz="8" w:space="0" w:color="5B9BD4"/>
              <w:right w:val="single" w:sz="8" w:space="0" w:color="5B9BD4"/>
            </w:tcBorders>
          </w:tcPr>
          <w:p w14:paraId="65CE3E3D" w14:textId="77777777" w:rsidR="00690E42" w:rsidRDefault="00690E42">
            <w:pPr>
              <w:pStyle w:val="TableParagraph"/>
              <w:rPr>
                <w:rFonts w:ascii="Times New Roman"/>
                <w:sz w:val="16"/>
              </w:rPr>
            </w:pPr>
          </w:p>
        </w:tc>
      </w:tr>
      <w:tr w:rsidR="00690E42" w14:paraId="77242EB3" w14:textId="77777777">
        <w:trPr>
          <w:trHeight w:val="272"/>
        </w:trPr>
        <w:tc>
          <w:tcPr>
            <w:tcW w:w="2052" w:type="dxa"/>
            <w:tcBorders>
              <w:top w:val="single" w:sz="8" w:space="0" w:color="5B9BD4"/>
              <w:left w:val="single" w:sz="8" w:space="0" w:color="5B9BD4"/>
            </w:tcBorders>
          </w:tcPr>
          <w:p w14:paraId="2AF6FFB9" w14:textId="77777777" w:rsidR="00690E42" w:rsidRDefault="008B65F6">
            <w:pPr>
              <w:pStyle w:val="TableParagraph"/>
              <w:spacing w:line="243" w:lineRule="exact"/>
              <w:ind w:left="107"/>
              <w:rPr>
                <w:sz w:val="20"/>
              </w:rPr>
            </w:pPr>
            <w:r>
              <w:rPr>
                <w:sz w:val="20"/>
              </w:rPr>
              <w:t>Is age 65 or older or</w:t>
            </w:r>
          </w:p>
        </w:tc>
        <w:tc>
          <w:tcPr>
            <w:tcW w:w="2174" w:type="dxa"/>
            <w:tcBorders>
              <w:top w:val="single" w:sz="8" w:space="0" w:color="5B9BD4"/>
            </w:tcBorders>
          </w:tcPr>
          <w:p w14:paraId="60BD37D8" w14:textId="77777777" w:rsidR="00690E42" w:rsidRDefault="008B65F6">
            <w:pPr>
              <w:pStyle w:val="TableParagraph"/>
              <w:spacing w:line="243" w:lineRule="exact"/>
              <w:ind w:left="204"/>
              <w:rPr>
                <w:sz w:val="20"/>
              </w:rPr>
            </w:pPr>
            <w:r>
              <w:rPr>
                <w:sz w:val="20"/>
              </w:rPr>
              <w:t>Does not matter the</w:t>
            </w:r>
          </w:p>
        </w:tc>
        <w:tc>
          <w:tcPr>
            <w:tcW w:w="2147" w:type="dxa"/>
            <w:tcBorders>
              <w:top w:val="single" w:sz="8" w:space="0" w:color="5B9BD4"/>
            </w:tcBorders>
          </w:tcPr>
          <w:p w14:paraId="561438ED" w14:textId="77777777" w:rsidR="00690E42" w:rsidRDefault="008B65F6">
            <w:pPr>
              <w:pStyle w:val="TableParagraph"/>
              <w:spacing w:line="253" w:lineRule="exact"/>
              <w:ind w:left="140"/>
            </w:pPr>
            <w:r>
              <w:t>West Virginia Senior</w:t>
            </w:r>
          </w:p>
        </w:tc>
        <w:tc>
          <w:tcPr>
            <w:tcW w:w="2348" w:type="dxa"/>
            <w:tcBorders>
              <w:top w:val="single" w:sz="8" w:space="0" w:color="5B9BD4"/>
              <w:right w:val="single" w:sz="8" w:space="0" w:color="5B9BD4"/>
            </w:tcBorders>
          </w:tcPr>
          <w:p w14:paraId="60D8C5AC" w14:textId="77777777" w:rsidR="00690E42" w:rsidRDefault="008B65F6">
            <w:pPr>
              <w:pStyle w:val="TableParagraph"/>
              <w:spacing w:line="243" w:lineRule="exact"/>
              <w:ind w:left="179"/>
              <w:rPr>
                <w:sz w:val="20"/>
              </w:rPr>
            </w:pPr>
            <w:r>
              <w:rPr>
                <w:sz w:val="20"/>
              </w:rPr>
              <w:t>COBRA pays secondary</w:t>
            </w:r>
          </w:p>
        </w:tc>
      </w:tr>
      <w:tr w:rsidR="00690E42" w14:paraId="74D77D0F" w14:textId="77777777">
        <w:trPr>
          <w:trHeight w:val="256"/>
        </w:trPr>
        <w:tc>
          <w:tcPr>
            <w:tcW w:w="2052" w:type="dxa"/>
            <w:tcBorders>
              <w:left w:val="single" w:sz="8" w:space="0" w:color="5B9BD4"/>
            </w:tcBorders>
          </w:tcPr>
          <w:p w14:paraId="4220735A" w14:textId="77777777" w:rsidR="00690E42" w:rsidRDefault="008B65F6">
            <w:pPr>
              <w:pStyle w:val="TableParagraph"/>
              <w:spacing w:line="215" w:lineRule="exact"/>
              <w:ind w:left="107"/>
              <w:rPr>
                <w:sz w:val="20"/>
              </w:rPr>
            </w:pPr>
            <w:r>
              <w:rPr>
                <w:sz w:val="20"/>
              </w:rPr>
              <w:t>is entitled based on</w:t>
            </w:r>
          </w:p>
        </w:tc>
        <w:tc>
          <w:tcPr>
            <w:tcW w:w="2174" w:type="dxa"/>
          </w:tcPr>
          <w:p w14:paraId="71F613F1" w14:textId="77777777" w:rsidR="00690E42" w:rsidRDefault="008B65F6">
            <w:pPr>
              <w:pStyle w:val="TableParagraph"/>
              <w:spacing w:line="215" w:lineRule="exact"/>
              <w:ind w:left="204"/>
              <w:rPr>
                <w:sz w:val="20"/>
              </w:rPr>
            </w:pPr>
            <w:r>
              <w:rPr>
                <w:sz w:val="20"/>
              </w:rPr>
              <w:t>number of employees</w:t>
            </w:r>
          </w:p>
        </w:tc>
        <w:tc>
          <w:tcPr>
            <w:tcW w:w="2147" w:type="dxa"/>
          </w:tcPr>
          <w:p w14:paraId="0867F300" w14:textId="77777777" w:rsidR="00690E42" w:rsidRDefault="008B65F6">
            <w:pPr>
              <w:pStyle w:val="TableParagraph"/>
              <w:spacing w:line="237" w:lineRule="exact"/>
              <w:ind w:left="140"/>
              <w:rPr>
                <w:sz w:val="20"/>
              </w:rPr>
            </w:pPr>
            <w:r>
              <w:t xml:space="preserve">Advantage </w:t>
            </w:r>
            <w:r>
              <w:rPr>
                <w:sz w:val="20"/>
              </w:rPr>
              <w:t>/Medicare</w:t>
            </w:r>
          </w:p>
        </w:tc>
        <w:tc>
          <w:tcPr>
            <w:tcW w:w="2348" w:type="dxa"/>
            <w:tcBorders>
              <w:right w:val="single" w:sz="8" w:space="0" w:color="5B9BD4"/>
            </w:tcBorders>
          </w:tcPr>
          <w:p w14:paraId="16E1F097" w14:textId="77777777" w:rsidR="00690E42" w:rsidRDefault="00690E42">
            <w:pPr>
              <w:pStyle w:val="TableParagraph"/>
              <w:rPr>
                <w:rFonts w:ascii="Times New Roman"/>
                <w:sz w:val="18"/>
              </w:rPr>
            </w:pPr>
          </w:p>
        </w:tc>
      </w:tr>
      <w:tr w:rsidR="00690E42" w14:paraId="6962D9F9" w14:textId="77777777">
        <w:trPr>
          <w:trHeight w:val="244"/>
        </w:trPr>
        <w:tc>
          <w:tcPr>
            <w:tcW w:w="2052" w:type="dxa"/>
            <w:tcBorders>
              <w:left w:val="single" w:sz="8" w:space="0" w:color="5B9BD4"/>
            </w:tcBorders>
          </w:tcPr>
          <w:p w14:paraId="09E5AF19" w14:textId="77777777" w:rsidR="00690E42" w:rsidRDefault="008B65F6">
            <w:pPr>
              <w:pStyle w:val="TableParagraph"/>
              <w:spacing w:line="203" w:lineRule="exact"/>
              <w:ind w:left="107"/>
              <w:rPr>
                <w:sz w:val="20"/>
              </w:rPr>
            </w:pPr>
            <w:r>
              <w:rPr>
                <w:sz w:val="20"/>
              </w:rPr>
              <w:t>disability and has</w:t>
            </w:r>
          </w:p>
        </w:tc>
        <w:tc>
          <w:tcPr>
            <w:tcW w:w="2174" w:type="dxa"/>
          </w:tcPr>
          <w:p w14:paraId="4B7B154B" w14:textId="77777777" w:rsidR="00690E42" w:rsidRDefault="00690E42">
            <w:pPr>
              <w:pStyle w:val="TableParagraph"/>
              <w:rPr>
                <w:rFonts w:ascii="Times New Roman"/>
                <w:sz w:val="16"/>
              </w:rPr>
            </w:pPr>
          </w:p>
        </w:tc>
        <w:tc>
          <w:tcPr>
            <w:tcW w:w="2147" w:type="dxa"/>
          </w:tcPr>
          <w:p w14:paraId="4BECB576" w14:textId="77777777" w:rsidR="00690E42" w:rsidRDefault="008B65F6">
            <w:pPr>
              <w:pStyle w:val="TableParagraph"/>
              <w:spacing w:before="6" w:line="218" w:lineRule="exact"/>
              <w:ind w:left="140"/>
              <w:rPr>
                <w:sz w:val="20"/>
              </w:rPr>
            </w:pPr>
            <w:r>
              <w:rPr>
                <w:sz w:val="20"/>
              </w:rPr>
              <w:t>pays primary</w:t>
            </w:r>
          </w:p>
        </w:tc>
        <w:tc>
          <w:tcPr>
            <w:tcW w:w="2348" w:type="dxa"/>
            <w:tcBorders>
              <w:right w:val="single" w:sz="8" w:space="0" w:color="5B9BD4"/>
            </w:tcBorders>
          </w:tcPr>
          <w:p w14:paraId="52FA5A31" w14:textId="77777777" w:rsidR="00690E42" w:rsidRDefault="00690E42">
            <w:pPr>
              <w:pStyle w:val="TableParagraph"/>
              <w:rPr>
                <w:rFonts w:ascii="Times New Roman"/>
                <w:sz w:val="16"/>
              </w:rPr>
            </w:pPr>
          </w:p>
        </w:tc>
      </w:tr>
      <w:tr w:rsidR="00690E42" w14:paraId="6F056CE6" w14:textId="77777777">
        <w:trPr>
          <w:trHeight w:val="201"/>
        </w:trPr>
        <w:tc>
          <w:tcPr>
            <w:tcW w:w="2052" w:type="dxa"/>
            <w:tcBorders>
              <w:left w:val="single" w:sz="8" w:space="0" w:color="5B9BD4"/>
              <w:bottom w:val="single" w:sz="8" w:space="0" w:color="5B9BD4"/>
            </w:tcBorders>
          </w:tcPr>
          <w:p w14:paraId="10510CF0" w14:textId="77777777" w:rsidR="00690E42" w:rsidRDefault="008B65F6">
            <w:pPr>
              <w:pStyle w:val="TableParagraph"/>
              <w:spacing w:line="182" w:lineRule="exact"/>
              <w:ind w:left="107"/>
              <w:rPr>
                <w:sz w:val="20"/>
              </w:rPr>
            </w:pPr>
            <w:r>
              <w:rPr>
                <w:sz w:val="20"/>
              </w:rPr>
              <w:t>COBRA coverage</w:t>
            </w:r>
          </w:p>
        </w:tc>
        <w:tc>
          <w:tcPr>
            <w:tcW w:w="2174" w:type="dxa"/>
            <w:tcBorders>
              <w:bottom w:val="single" w:sz="8" w:space="0" w:color="5B9BD4"/>
            </w:tcBorders>
          </w:tcPr>
          <w:p w14:paraId="106A00BF" w14:textId="77777777" w:rsidR="00690E42" w:rsidRDefault="00690E42">
            <w:pPr>
              <w:pStyle w:val="TableParagraph"/>
              <w:rPr>
                <w:rFonts w:ascii="Times New Roman"/>
                <w:sz w:val="14"/>
              </w:rPr>
            </w:pPr>
          </w:p>
        </w:tc>
        <w:tc>
          <w:tcPr>
            <w:tcW w:w="2147" w:type="dxa"/>
            <w:tcBorders>
              <w:bottom w:val="single" w:sz="8" w:space="0" w:color="5B9BD4"/>
            </w:tcBorders>
          </w:tcPr>
          <w:p w14:paraId="4DAB63A5" w14:textId="77777777" w:rsidR="00690E42" w:rsidRDefault="00690E42">
            <w:pPr>
              <w:pStyle w:val="TableParagraph"/>
              <w:rPr>
                <w:rFonts w:ascii="Times New Roman"/>
                <w:sz w:val="14"/>
              </w:rPr>
            </w:pPr>
          </w:p>
        </w:tc>
        <w:tc>
          <w:tcPr>
            <w:tcW w:w="2348" w:type="dxa"/>
            <w:tcBorders>
              <w:bottom w:val="single" w:sz="8" w:space="0" w:color="5B9BD4"/>
              <w:right w:val="single" w:sz="8" w:space="0" w:color="5B9BD4"/>
            </w:tcBorders>
          </w:tcPr>
          <w:p w14:paraId="431A9CFD" w14:textId="77777777" w:rsidR="00690E42" w:rsidRDefault="00690E42">
            <w:pPr>
              <w:pStyle w:val="TableParagraph"/>
              <w:rPr>
                <w:rFonts w:ascii="Times New Roman"/>
                <w:sz w:val="14"/>
              </w:rPr>
            </w:pPr>
          </w:p>
        </w:tc>
      </w:tr>
      <w:tr w:rsidR="00690E42" w14:paraId="37D26C21" w14:textId="77777777">
        <w:trPr>
          <w:trHeight w:val="781"/>
        </w:trPr>
        <w:tc>
          <w:tcPr>
            <w:tcW w:w="2052" w:type="dxa"/>
            <w:tcBorders>
              <w:top w:val="single" w:sz="8" w:space="0" w:color="5B9BD4"/>
              <w:left w:val="single" w:sz="8" w:space="0" w:color="5B9BD4"/>
              <w:bottom w:val="single" w:sz="8" w:space="0" w:color="5B9BD4"/>
            </w:tcBorders>
          </w:tcPr>
          <w:p w14:paraId="3E2FAF56" w14:textId="77777777" w:rsidR="00690E42" w:rsidRDefault="008B65F6">
            <w:pPr>
              <w:pStyle w:val="TableParagraph"/>
              <w:ind w:left="107" w:right="645"/>
              <w:rPr>
                <w:sz w:val="20"/>
              </w:rPr>
            </w:pPr>
            <w:r>
              <w:rPr>
                <w:sz w:val="20"/>
              </w:rPr>
              <w:t>Becomes dually entitled based on age/ESRD</w:t>
            </w:r>
          </w:p>
        </w:tc>
        <w:tc>
          <w:tcPr>
            <w:tcW w:w="2174" w:type="dxa"/>
            <w:tcBorders>
              <w:top w:val="single" w:sz="8" w:space="0" w:color="5B9BD4"/>
              <w:bottom w:val="single" w:sz="8" w:space="0" w:color="5B9BD4"/>
            </w:tcBorders>
          </w:tcPr>
          <w:p w14:paraId="466652C7" w14:textId="77777777" w:rsidR="00690E42" w:rsidRDefault="008B65F6">
            <w:pPr>
              <w:pStyle w:val="TableParagraph"/>
              <w:ind w:left="204" w:right="223"/>
              <w:rPr>
                <w:sz w:val="20"/>
              </w:rPr>
            </w:pPr>
            <w:r>
              <w:rPr>
                <w:sz w:val="20"/>
              </w:rPr>
              <w:t>Had insurance prior to becoming dually entitled with ESRD as</w:t>
            </w:r>
          </w:p>
        </w:tc>
        <w:tc>
          <w:tcPr>
            <w:tcW w:w="2147" w:type="dxa"/>
            <w:tcBorders>
              <w:top w:val="single" w:sz="8" w:space="0" w:color="5B9BD4"/>
              <w:bottom w:val="single" w:sz="8" w:space="0" w:color="5B9BD4"/>
            </w:tcBorders>
          </w:tcPr>
          <w:p w14:paraId="5E8282A5" w14:textId="77777777" w:rsidR="00690E42" w:rsidRDefault="008B65F6">
            <w:pPr>
              <w:pStyle w:val="TableParagraph"/>
              <w:ind w:left="140" w:right="23"/>
              <w:rPr>
                <w:sz w:val="20"/>
              </w:rPr>
            </w:pPr>
            <w:r>
              <w:rPr>
                <w:sz w:val="20"/>
              </w:rPr>
              <w:t>GHP pays primary for the first 30 months</w:t>
            </w:r>
          </w:p>
        </w:tc>
        <w:tc>
          <w:tcPr>
            <w:tcW w:w="2348" w:type="dxa"/>
            <w:tcBorders>
              <w:top w:val="single" w:sz="8" w:space="0" w:color="5B9BD4"/>
              <w:bottom w:val="single" w:sz="8" w:space="0" w:color="5B9BD4"/>
              <w:right w:val="single" w:sz="8" w:space="0" w:color="5B9BD4"/>
            </w:tcBorders>
          </w:tcPr>
          <w:p w14:paraId="4FDAD26D" w14:textId="77777777" w:rsidR="00690E42" w:rsidRDefault="008B65F6">
            <w:pPr>
              <w:pStyle w:val="TableParagraph"/>
              <w:spacing w:line="265" w:lineRule="exact"/>
              <w:ind w:left="179"/>
            </w:pPr>
            <w:r>
              <w:t>West Virginia Senior</w:t>
            </w:r>
          </w:p>
          <w:p w14:paraId="18C77B50" w14:textId="77777777" w:rsidR="00690E42" w:rsidRDefault="008B65F6">
            <w:pPr>
              <w:pStyle w:val="TableParagraph"/>
              <w:spacing w:line="240" w:lineRule="atLeast"/>
              <w:ind w:left="179" w:right="143"/>
              <w:rPr>
                <w:sz w:val="20"/>
              </w:rPr>
            </w:pPr>
            <w:r>
              <w:t xml:space="preserve">Advantage </w:t>
            </w:r>
            <w:r>
              <w:rPr>
                <w:sz w:val="20"/>
              </w:rPr>
              <w:t>/Medicare pays secondary (after 30</w:t>
            </w:r>
          </w:p>
        </w:tc>
      </w:tr>
    </w:tbl>
    <w:p w14:paraId="57522A5A" w14:textId="77777777" w:rsidR="00CD2C73" w:rsidRDefault="00CD2C73">
      <w:pPr>
        <w:spacing w:line="240" w:lineRule="atLeast"/>
        <w:rPr>
          <w:sz w:val="20"/>
        </w:rPr>
      </w:pPr>
    </w:p>
    <w:p w14:paraId="062FA80C" w14:textId="77777777" w:rsidR="00CD2C73" w:rsidRDefault="00CD2C73">
      <w:pPr>
        <w:spacing w:line="240" w:lineRule="atLeast"/>
        <w:rPr>
          <w:sz w:val="20"/>
        </w:rPr>
      </w:pPr>
    </w:p>
    <w:tbl>
      <w:tblPr>
        <w:tblW w:w="0" w:type="auto"/>
        <w:tblInd w:w="170" w:type="dxa"/>
        <w:tblLayout w:type="fixed"/>
        <w:tblCellMar>
          <w:left w:w="0" w:type="dxa"/>
          <w:right w:w="0" w:type="dxa"/>
        </w:tblCellMar>
        <w:tblLook w:val="01E0" w:firstRow="1" w:lastRow="1" w:firstColumn="1" w:lastColumn="1" w:noHBand="0" w:noVBand="0"/>
      </w:tblPr>
      <w:tblGrid>
        <w:gridCol w:w="2034"/>
        <w:gridCol w:w="2205"/>
        <w:gridCol w:w="2187"/>
        <w:gridCol w:w="2297"/>
      </w:tblGrid>
      <w:tr w:rsidR="00690E42" w14:paraId="0C41C16B" w14:textId="77777777">
        <w:trPr>
          <w:trHeight w:val="528"/>
        </w:trPr>
        <w:tc>
          <w:tcPr>
            <w:tcW w:w="2034" w:type="dxa"/>
            <w:shd w:val="clear" w:color="auto" w:fill="5B9BD4"/>
          </w:tcPr>
          <w:p w14:paraId="6D4E96AB" w14:textId="77777777" w:rsidR="00690E42" w:rsidRDefault="008B65F6">
            <w:pPr>
              <w:pStyle w:val="TableParagraph"/>
              <w:spacing w:before="18"/>
              <w:ind w:left="117" w:right="579"/>
              <w:rPr>
                <w:b/>
                <w:sz w:val="20"/>
              </w:rPr>
            </w:pPr>
            <w:r>
              <w:rPr>
                <w:b/>
                <w:color w:val="FFFFFF"/>
                <w:sz w:val="20"/>
              </w:rPr>
              <w:t xml:space="preserve">If </w:t>
            </w:r>
            <w:proofErr w:type="gramStart"/>
            <w:r>
              <w:rPr>
                <w:b/>
                <w:color w:val="FFFFFF"/>
                <w:sz w:val="20"/>
              </w:rPr>
              <w:t>The</w:t>
            </w:r>
            <w:proofErr w:type="gramEnd"/>
            <w:r>
              <w:rPr>
                <w:b/>
                <w:color w:val="FFFFFF"/>
                <w:sz w:val="20"/>
              </w:rPr>
              <w:t xml:space="preserve"> Member/ Beneficiary….</w:t>
            </w:r>
          </w:p>
        </w:tc>
        <w:tc>
          <w:tcPr>
            <w:tcW w:w="2205" w:type="dxa"/>
            <w:shd w:val="clear" w:color="auto" w:fill="5B9BD4"/>
          </w:tcPr>
          <w:p w14:paraId="7AF714CE" w14:textId="77777777" w:rsidR="00690E42" w:rsidRDefault="008B65F6">
            <w:pPr>
              <w:pStyle w:val="TableParagraph"/>
              <w:spacing w:before="18"/>
              <w:ind w:left="222" w:right="560"/>
              <w:rPr>
                <w:b/>
                <w:sz w:val="20"/>
              </w:rPr>
            </w:pPr>
            <w:r>
              <w:rPr>
                <w:b/>
                <w:color w:val="FFFFFF"/>
                <w:sz w:val="20"/>
              </w:rPr>
              <w:t>The Below Conditions Exists</w:t>
            </w:r>
          </w:p>
        </w:tc>
        <w:tc>
          <w:tcPr>
            <w:tcW w:w="2187" w:type="dxa"/>
            <w:shd w:val="clear" w:color="auto" w:fill="5B9BD4"/>
          </w:tcPr>
          <w:p w14:paraId="73E6183F" w14:textId="77777777" w:rsidR="00690E42" w:rsidRDefault="008B65F6">
            <w:pPr>
              <w:pStyle w:val="TableParagraph"/>
              <w:spacing w:before="18"/>
              <w:ind w:left="127" w:right="37"/>
              <w:rPr>
                <w:b/>
                <w:sz w:val="20"/>
              </w:rPr>
            </w:pPr>
            <w:r>
              <w:rPr>
                <w:b/>
                <w:color w:val="FFFFFF"/>
                <w:sz w:val="20"/>
              </w:rPr>
              <w:t xml:space="preserve">Then </w:t>
            </w:r>
            <w:proofErr w:type="gramStart"/>
            <w:r>
              <w:rPr>
                <w:b/>
                <w:color w:val="FFFFFF"/>
                <w:sz w:val="20"/>
              </w:rPr>
              <w:t>The</w:t>
            </w:r>
            <w:proofErr w:type="gramEnd"/>
            <w:r>
              <w:rPr>
                <w:b/>
                <w:color w:val="FFFFFF"/>
                <w:sz w:val="20"/>
              </w:rPr>
              <w:t xml:space="preserve"> Below Program Pays First</w:t>
            </w:r>
          </w:p>
        </w:tc>
        <w:tc>
          <w:tcPr>
            <w:tcW w:w="2297" w:type="dxa"/>
            <w:shd w:val="clear" w:color="auto" w:fill="5B9BD4"/>
          </w:tcPr>
          <w:p w14:paraId="5D3D1B00" w14:textId="77777777" w:rsidR="00690E42" w:rsidRDefault="008B65F6">
            <w:pPr>
              <w:pStyle w:val="TableParagraph"/>
              <w:spacing w:before="18"/>
              <w:ind w:left="126" w:right="522"/>
              <w:rPr>
                <w:b/>
                <w:sz w:val="20"/>
              </w:rPr>
            </w:pPr>
            <w:r>
              <w:rPr>
                <w:b/>
                <w:color w:val="FFFFFF"/>
                <w:sz w:val="20"/>
              </w:rPr>
              <w:t>The Below Program Pays Secondary</w:t>
            </w:r>
          </w:p>
        </w:tc>
      </w:tr>
      <w:tr w:rsidR="00690E42" w14:paraId="75B467E7" w14:textId="77777777">
        <w:trPr>
          <w:trHeight w:val="782"/>
        </w:trPr>
        <w:tc>
          <w:tcPr>
            <w:tcW w:w="2034" w:type="dxa"/>
            <w:tcBorders>
              <w:left w:val="single" w:sz="8" w:space="0" w:color="5B9BD4"/>
              <w:bottom w:val="single" w:sz="8" w:space="0" w:color="5B9BD4"/>
            </w:tcBorders>
          </w:tcPr>
          <w:p w14:paraId="51A5E75C" w14:textId="77777777" w:rsidR="00690E42" w:rsidRDefault="00690E42">
            <w:pPr>
              <w:pStyle w:val="TableParagraph"/>
              <w:rPr>
                <w:rFonts w:ascii="Times New Roman"/>
                <w:sz w:val="20"/>
              </w:rPr>
            </w:pPr>
          </w:p>
        </w:tc>
        <w:tc>
          <w:tcPr>
            <w:tcW w:w="2205" w:type="dxa"/>
            <w:tcBorders>
              <w:bottom w:val="single" w:sz="8" w:space="0" w:color="5B9BD4"/>
            </w:tcBorders>
          </w:tcPr>
          <w:p w14:paraId="64A984D1" w14:textId="77777777" w:rsidR="00690E42" w:rsidRDefault="008B65F6">
            <w:pPr>
              <w:pStyle w:val="TableParagraph"/>
              <w:spacing w:line="243" w:lineRule="exact"/>
              <w:ind w:left="222"/>
              <w:rPr>
                <w:sz w:val="20"/>
              </w:rPr>
            </w:pPr>
            <w:r>
              <w:rPr>
                <w:sz w:val="20"/>
              </w:rPr>
              <w:t>in block one above</w:t>
            </w:r>
          </w:p>
        </w:tc>
        <w:tc>
          <w:tcPr>
            <w:tcW w:w="2187" w:type="dxa"/>
            <w:tcBorders>
              <w:bottom w:val="single" w:sz="8" w:space="0" w:color="5B9BD4"/>
            </w:tcBorders>
          </w:tcPr>
          <w:p w14:paraId="5659424E" w14:textId="77777777" w:rsidR="00690E42" w:rsidRDefault="00690E42">
            <w:pPr>
              <w:pStyle w:val="TableParagraph"/>
              <w:rPr>
                <w:rFonts w:ascii="Times New Roman"/>
                <w:sz w:val="20"/>
              </w:rPr>
            </w:pPr>
          </w:p>
        </w:tc>
        <w:tc>
          <w:tcPr>
            <w:tcW w:w="2297" w:type="dxa"/>
            <w:tcBorders>
              <w:bottom w:val="single" w:sz="8" w:space="0" w:color="5B9BD4"/>
              <w:right w:val="single" w:sz="8" w:space="0" w:color="5B9BD4"/>
            </w:tcBorders>
          </w:tcPr>
          <w:p w14:paraId="39519842" w14:textId="77777777" w:rsidR="00690E42" w:rsidRDefault="008B65F6">
            <w:pPr>
              <w:pStyle w:val="TableParagraph"/>
              <w:spacing w:line="265" w:lineRule="exact"/>
              <w:ind w:left="126"/>
            </w:pPr>
            <w:r>
              <w:rPr>
                <w:sz w:val="20"/>
              </w:rPr>
              <w:t xml:space="preserve">months </w:t>
            </w:r>
            <w:r>
              <w:t>West Virginia</w:t>
            </w:r>
          </w:p>
          <w:p w14:paraId="0A4AE15D" w14:textId="77777777" w:rsidR="00690E42" w:rsidRDefault="008B65F6">
            <w:pPr>
              <w:pStyle w:val="TableParagraph"/>
              <w:spacing w:line="240" w:lineRule="atLeast"/>
              <w:ind w:left="126" w:right="147"/>
              <w:rPr>
                <w:sz w:val="20"/>
              </w:rPr>
            </w:pPr>
            <w:r>
              <w:t xml:space="preserve">Senior Advantage </w:t>
            </w:r>
            <w:r>
              <w:rPr>
                <w:sz w:val="20"/>
              </w:rPr>
              <w:t>pays primary</w:t>
            </w:r>
          </w:p>
        </w:tc>
      </w:tr>
      <w:tr w:rsidR="00690E42" w14:paraId="1558AF3C" w14:textId="77777777">
        <w:trPr>
          <w:trHeight w:val="272"/>
        </w:trPr>
        <w:tc>
          <w:tcPr>
            <w:tcW w:w="2034" w:type="dxa"/>
            <w:tcBorders>
              <w:top w:val="single" w:sz="8" w:space="0" w:color="5B9BD4"/>
              <w:left w:val="single" w:sz="8" w:space="0" w:color="5B9BD4"/>
            </w:tcBorders>
          </w:tcPr>
          <w:p w14:paraId="2502EED3" w14:textId="77777777" w:rsidR="00690E42" w:rsidRDefault="008B65F6">
            <w:pPr>
              <w:pStyle w:val="TableParagraph"/>
              <w:spacing w:line="243" w:lineRule="exact"/>
              <w:ind w:left="107"/>
              <w:rPr>
                <w:sz w:val="20"/>
              </w:rPr>
            </w:pPr>
            <w:r>
              <w:rPr>
                <w:sz w:val="20"/>
              </w:rPr>
              <w:t>Becomes dually</w:t>
            </w:r>
          </w:p>
        </w:tc>
        <w:tc>
          <w:tcPr>
            <w:tcW w:w="2205" w:type="dxa"/>
            <w:tcBorders>
              <w:top w:val="single" w:sz="8" w:space="0" w:color="5B9BD4"/>
            </w:tcBorders>
          </w:tcPr>
          <w:p w14:paraId="7C90C953" w14:textId="77777777" w:rsidR="00690E42" w:rsidRDefault="008B65F6">
            <w:pPr>
              <w:pStyle w:val="TableParagraph"/>
              <w:spacing w:line="243" w:lineRule="exact"/>
              <w:ind w:left="222"/>
              <w:rPr>
                <w:sz w:val="20"/>
              </w:rPr>
            </w:pPr>
            <w:r>
              <w:rPr>
                <w:sz w:val="20"/>
              </w:rPr>
              <w:t>Had insurance prior to</w:t>
            </w:r>
          </w:p>
        </w:tc>
        <w:tc>
          <w:tcPr>
            <w:tcW w:w="2187" w:type="dxa"/>
            <w:tcBorders>
              <w:top w:val="single" w:sz="8" w:space="0" w:color="5B9BD4"/>
            </w:tcBorders>
          </w:tcPr>
          <w:p w14:paraId="59886997" w14:textId="77777777" w:rsidR="00690E42" w:rsidRDefault="008B65F6">
            <w:pPr>
              <w:pStyle w:val="TableParagraph"/>
              <w:spacing w:line="243" w:lineRule="exact"/>
              <w:ind w:left="127"/>
              <w:rPr>
                <w:sz w:val="20"/>
              </w:rPr>
            </w:pPr>
            <w:r>
              <w:rPr>
                <w:sz w:val="20"/>
              </w:rPr>
              <w:t>The Retirement</w:t>
            </w:r>
          </w:p>
        </w:tc>
        <w:tc>
          <w:tcPr>
            <w:tcW w:w="2297" w:type="dxa"/>
            <w:tcBorders>
              <w:top w:val="single" w:sz="8" w:space="0" w:color="5B9BD4"/>
              <w:right w:val="single" w:sz="8" w:space="0" w:color="5B9BD4"/>
            </w:tcBorders>
          </w:tcPr>
          <w:p w14:paraId="6147AA2F" w14:textId="77777777" w:rsidR="00690E42" w:rsidRDefault="008B65F6">
            <w:pPr>
              <w:pStyle w:val="TableParagraph"/>
              <w:spacing w:line="253" w:lineRule="exact"/>
              <w:ind w:left="126"/>
            </w:pPr>
            <w:r>
              <w:t>West Virginia Senior</w:t>
            </w:r>
          </w:p>
        </w:tc>
      </w:tr>
      <w:tr w:rsidR="00690E42" w14:paraId="7C683632" w14:textId="77777777">
        <w:trPr>
          <w:trHeight w:val="255"/>
        </w:trPr>
        <w:tc>
          <w:tcPr>
            <w:tcW w:w="2034" w:type="dxa"/>
            <w:tcBorders>
              <w:left w:val="single" w:sz="8" w:space="0" w:color="5B9BD4"/>
            </w:tcBorders>
          </w:tcPr>
          <w:p w14:paraId="06474254" w14:textId="77777777" w:rsidR="00690E42" w:rsidRDefault="008B65F6">
            <w:pPr>
              <w:pStyle w:val="TableParagraph"/>
              <w:spacing w:line="215" w:lineRule="exact"/>
              <w:ind w:left="107"/>
              <w:rPr>
                <w:sz w:val="20"/>
              </w:rPr>
            </w:pPr>
            <w:r>
              <w:rPr>
                <w:sz w:val="20"/>
              </w:rPr>
              <w:t>entitled based on</w:t>
            </w:r>
          </w:p>
        </w:tc>
        <w:tc>
          <w:tcPr>
            <w:tcW w:w="2205" w:type="dxa"/>
          </w:tcPr>
          <w:p w14:paraId="76C84676" w14:textId="77777777" w:rsidR="00690E42" w:rsidRDefault="008B65F6">
            <w:pPr>
              <w:pStyle w:val="TableParagraph"/>
              <w:spacing w:line="215" w:lineRule="exact"/>
              <w:ind w:left="222"/>
              <w:rPr>
                <w:sz w:val="20"/>
              </w:rPr>
            </w:pPr>
            <w:r>
              <w:rPr>
                <w:sz w:val="20"/>
              </w:rPr>
              <w:t>becoming dually</w:t>
            </w:r>
          </w:p>
        </w:tc>
        <w:tc>
          <w:tcPr>
            <w:tcW w:w="2187" w:type="dxa"/>
          </w:tcPr>
          <w:p w14:paraId="7C4414AD" w14:textId="77777777" w:rsidR="00690E42" w:rsidRDefault="008B65F6">
            <w:pPr>
              <w:pStyle w:val="TableParagraph"/>
              <w:spacing w:line="215" w:lineRule="exact"/>
              <w:ind w:left="127"/>
              <w:rPr>
                <w:sz w:val="20"/>
              </w:rPr>
            </w:pPr>
            <w:r>
              <w:rPr>
                <w:sz w:val="20"/>
              </w:rPr>
              <w:t>Insurance pays primary</w:t>
            </w:r>
          </w:p>
        </w:tc>
        <w:tc>
          <w:tcPr>
            <w:tcW w:w="2297" w:type="dxa"/>
            <w:tcBorders>
              <w:right w:val="single" w:sz="8" w:space="0" w:color="5B9BD4"/>
            </w:tcBorders>
          </w:tcPr>
          <w:p w14:paraId="5ADA1BC5" w14:textId="77777777" w:rsidR="00690E42" w:rsidRDefault="008B65F6">
            <w:pPr>
              <w:pStyle w:val="TableParagraph"/>
              <w:spacing w:line="236" w:lineRule="exact"/>
              <w:ind w:left="126"/>
              <w:rPr>
                <w:sz w:val="20"/>
              </w:rPr>
            </w:pPr>
            <w:r>
              <w:t xml:space="preserve">Advantage </w:t>
            </w:r>
            <w:r>
              <w:rPr>
                <w:sz w:val="20"/>
              </w:rPr>
              <w:t>/Medicare</w:t>
            </w:r>
          </w:p>
        </w:tc>
      </w:tr>
      <w:tr w:rsidR="00690E42" w14:paraId="6EB719F5" w14:textId="77777777">
        <w:trPr>
          <w:trHeight w:val="245"/>
        </w:trPr>
        <w:tc>
          <w:tcPr>
            <w:tcW w:w="2034" w:type="dxa"/>
            <w:tcBorders>
              <w:left w:val="single" w:sz="8" w:space="0" w:color="5B9BD4"/>
            </w:tcBorders>
          </w:tcPr>
          <w:p w14:paraId="44F41001" w14:textId="77777777" w:rsidR="00690E42" w:rsidRDefault="008B65F6">
            <w:pPr>
              <w:pStyle w:val="TableParagraph"/>
              <w:spacing w:line="202" w:lineRule="exact"/>
              <w:ind w:left="107"/>
              <w:rPr>
                <w:sz w:val="20"/>
              </w:rPr>
            </w:pPr>
            <w:r>
              <w:rPr>
                <w:sz w:val="20"/>
              </w:rPr>
              <w:t>age/ESRD but then</w:t>
            </w:r>
          </w:p>
        </w:tc>
        <w:tc>
          <w:tcPr>
            <w:tcW w:w="2205" w:type="dxa"/>
          </w:tcPr>
          <w:p w14:paraId="6216C94F" w14:textId="77777777" w:rsidR="00690E42" w:rsidRDefault="008B65F6">
            <w:pPr>
              <w:pStyle w:val="TableParagraph"/>
              <w:spacing w:line="202" w:lineRule="exact"/>
              <w:ind w:left="222"/>
              <w:rPr>
                <w:sz w:val="20"/>
              </w:rPr>
            </w:pPr>
            <w:r>
              <w:rPr>
                <w:sz w:val="20"/>
              </w:rPr>
              <w:t>entitled with ESRD as</w:t>
            </w:r>
          </w:p>
        </w:tc>
        <w:tc>
          <w:tcPr>
            <w:tcW w:w="2187" w:type="dxa"/>
          </w:tcPr>
          <w:p w14:paraId="1F35B876" w14:textId="77777777" w:rsidR="00690E42" w:rsidRDefault="008B65F6">
            <w:pPr>
              <w:pStyle w:val="TableParagraph"/>
              <w:spacing w:line="202" w:lineRule="exact"/>
              <w:ind w:left="127"/>
              <w:rPr>
                <w:sz w:val="20"/>
              </w:rPr>
            </w:pPr>
            <w:r>
              <w:rPr>
                <w:sz w:val="20"/>
              </w:rPr>
              <w:t>for the first 30 months</w:t>
            </w:r>
          </w:p>
        </w:tc>
        <w:tc>
          <w:tcPr>
            <w:tcW w:w="2297" w:type="dxa"/>
            <w:tcBorders>
              <w:right w:val="single" w:sz="8" w:space="0" w:color="5B9BD4"/>
            </w:tcBorders>
          </w:tcPr>
          <w:p w14:paraId="6AF25BC2" w14:textId="77777777" w:rsidR="00690E42" w:rsidRDefault="008B65F6">
            <w:pPr>
              <w:pStyle w:val="TableParagraph"/>
              <w:spacing w:before="8" w:line="218" w:lineRule="exact"/>
              <w:ind w:left="126"/>
              <w:rPr>
                <w:sz w:val="20"/>
              </w:rPr>
            </w:pPr>
            <w:r>
              <w:rPr>
                <w:sz w:val="20"/>
              </w:rPr>
              <w:t>pays secondary (after 30</w:t>
            </w:r>
          </w:p>
        </w:tc>
      </w:tr>
      <w:tr w:rsidR="00690E42" w14:paraId="4FC68C14" w14:textId="77777777">
        <w:trPr>
          <w:trHeight w:val="243"/>
        </w:trPr>
        <w:tc>
          <w:tcPr>
            <w:tcW w:w="2034" w:type="dxa"/>
            <w:tcBorders>
              <w:left w:val="single" w:sz="8" w:space="0" w:color="5B9BD4"/>
            </w:tcBorders>
          </w:tcPr>
          <w:p w14:paraId="016BCF35" w14:textId="77777777" w:rsidR="00690E42" w:rsidRDefault="008B65F6">
            <w:pPr>
              <w:pStyle w:val="TableParagraph"/>
              <w:spacing w:line="201" w:lineRule="exact"/>
              <w:ind w:left="107"/>
              <w:rPr>
                <w:sz w:val="20"/>
              </w:rPr>
            </w:pPr>
            <w:r>
              <w:rPr>
                <w:sz w:val="20"/>
              </w:rPr>
              <w:t>retires and keeps</w:t>
            </w:r>
          </w:p>
        </w:tc>
        <w:tc>
          <w:tcPr>
            <w:tcW w:w="2205" w:type="dxa"/>
          </w:tcPr>
          <w:p w14:paraId="1FF8D9D4" w14:textId="77777777" w:rsidR="00690E42" w:rsidRDefault="008B65F6">
            <w:pPr>
              <w:pStyle w:val="TableParagraph"/>
              <w:spacing w:line="201" w:lineRule="exact"/>
              <w:ind w:left="222"/>
              <w:rPr>
                <w:sz w:val="20"/>
              </w:rPr>
            </w:pPr>
            <w:r>
              <w:rPr>
                <w:sz w:val="20"/>
              </w:rPr>
              <w:t>in block one above and</w:t>
            </w:r>
          </w:p>
        </w:tc>
        <w:tc>
          <w:tcPr>
            <w:tcW w:w="2187" w:type="dxa"/>
          </w:tcPr>
          <w:p w14:paraId="28C96EFD" w14:textId="77777777" w:rsidR="00690E42" w:rsidRDefault="00690E42">
            <w:pPr>
              <w:pStyle w:val="TableParagraph"/>
              <w:rPr>
                <w:rFonts w:ascii="Times New Roman"/>
                <w:sz w:val="16"/>
              </w:rPr>
            </w:pPr>
          </w:p>
        </w:tc>
        <w:tc>
          <w:tcPr>
            <w:tcW w:w="2297" w:type="dxa"/>
            <w:tcBorders>
              <w:right w:val="single" w:sz="8" w:space="0" w:color="5B9BD4"/>
            </w:tcBorders>
          </w:tcPr>
          <w:p w14:paraId="52B39E23" w14:textId="77777777" w:rsidR="00690E42" w:rsidRDefault="008B65F6">
            <w:pPr>
              <w:pStyle w:val="TableParagraph"/>
              <w:spacing w:before="4" w:line="219" w:lineRule="exact"/>
              <w:ind w:left="126"/>
              <w:rPr>
                <w:sz w:val="20"/>
              </w:rPr>
            </w:pPr>
            <w:r>
              <w:rPr>
                <w:sz w:val="20"/>
              </w:rPr>
              <w:t>months</w:t>
            </w:r>
          </w:p>
        </w:tc>
      </w:tr>
      <w:tr w:rsidR="00690E42" w14:paraId="1862E723" w14:textId="77777777">
        <w:trPr>
          <w:trHeight w:val="292"/>
        </w:trPr>
        <w:tc>
          <w:tcPr>
            <w:tcW w:w="2034" w:type="dxa"/>
            <w:tcBorders>
              <w:left w:val="single" w:sz="8" w:space="0" w:color="5B9BD4"/>
            </w:tcBorders>
          </w:tcPr>
          <w:p w14:paraId="0EF8B7E1" w14:textId="77777777" w:rsidR="00690E42" w:rsidRDefault="008B65F6">
            <w:pPr>
              <w:pStyle w:val="TableParagraph"/>
              <w:spacing w:line="202" w:lineRule="exact"/>
              <w:ind w:left="107"/>
              <w:rPr>
                <w:sz w:val="20"/>
              </w:rPr>
            </w:pPr>
            <w:r>
              <w:rPr>
                <w:sz w:val="20"/>
              </w:rPr>
              <w:t>retirement insurance</w:t>
            </w:r>
          </w:p>
        </w:tc>
        <w:tc>
          <w:tcPr>
            <w:tcW w:w="2205" w:type="dxa"/>
          </w:tcPr>
          <w:p w14:paraId="76B2F9B1" w14:textId="77777777" w:rsidR="00690E42" w:rsidRDefault="008B65F6">
            <w:pPr>
              <w:pStyle w:val="TableParagraph"/>
              <w:spacing w:line="202" w:lineRule="exact"/>
              <w:ind w:left="222"/>
              <w:rPr>
                <w:sz w:val="20"/>
              </w:rPr>
            </w:pPr>
            <w:r>
              <w:rPr>
                <w:sz w:val="20"/>
              </w:rPr>
              <w:t>then retired</w:t>
            </w:r>
          </w:p>
        </w:tc>
        <w:tc>
          <w:tcPr>
            <w:tcW w:w="2187" w:type="dxa"/>
          </w:tcPr>
          <w:p w14:paraId="4B21FC07" w14:textId="77777777" w:rsidR="00690E42" w:rsidRDefault="00690E42">
            <w:pPr>
              <w:pStyle w:val="TableParagraph"/>
              <w:rPr>
                <w:rFonts w:ascii="Times New Roman"/>
                <w:sz w:val="20"/>
              </w:rPr>
            </w:pPr>
          </w:p>
        </w:tc>
        <w:tc>
          <w:tcPr>
            <w:tcW w:w="2297" w:type="dxa"/>
            <w:tcBorders>
              <w:right w:val="single" w:sz="8" w:space="0" w:color="5B9BD4"/>
            </w:tcBorders>
          </w:tcPr>
          <w:p w14:paraId="71CE74C7" w14:textId="77777777" w:rsidR="00690E42" w:rsidRDefault="008B65F6">
            <w:pPr>
              <w:pStyle w:val="TableParagraph"/>
              <w:spacing w:before="3"/>
              <w:ind w:left="126"/>
            </w:pPr>
            <w:r>
              <w:t>West Virginia Senior</w:t>
            </w:r>
          </w:p>
        </w:tc>
      </w:tr>
      <w:tr w:rsidR="00690E42" w14:paraId="7AAF877E" w14:textId="77777777">
        <w:trPr>
          <w:trHeight w:val="268"/>
        </w:trPr>
        <w:tc>
          <w:tcPr>
            <w:tcW w:w="2034" w:type="dxa"/>
            <w:tcBorders>
              <w:left w:val="single" w:sz="8" w:space="0" w:color="5B9BD4"/>
            </w:tcBorders>
          </w:tcPr>
          <w:p w14:paraId="2549F279" w14:textId="77777777" w:rsidR="00690E42" w:rsidRDefault="00690E42">
            <w:pPr>
              <w:pStyle w:val="TableParagraph"/>
              <w:rPr>
                <w:rFonts w:ascii="Times New Roman"/>
                <w:sz w:val="18"/>
              </w:rPr>
            </w:pPr>
          </w:p>
        </w:tc>
        <w:tc>
          <w:tcPr>
            <w:tcW w:w="2205" w:type="dxa"/>
          </w:tcPr>
          <w:p w14:paraId="20E7CDBF" w14:textId="77777777" w:rsidR="00690E42" w:rsidRDefault="00690E42">
            <w:pPr>
              <w:pStyle w:val="TableParagraph"/>
              <w:rPr>
                <w:rFonts w:ascii="Times New Roman"/>
                <w:sz w:val="18"/>
              </w:rPr>
            </w:pPr>
          </w:p>
        </w:tc>
        <w:tc>
          <w:tcPr>
            <w:tcW w:w="2187" w:type="dxa"/>
          </w:tcPr>
          <w:p w14:paraId="77CCDE4B" w14:textId="77777777" w:rsidR="00690E42" w:rsidRDefault="00690E42">
            <w:pPr>
              <w:pStyle w:val="TableParagraph"/>
              <w:rPr>
                <w:rFonts w:ascii="Times New Roman"/>
                <w:sz w:val="18"/>
              </w:rPr>
            </w:pPr>
          </w:p>
        </w:tc>
        <w:tc>
          <w:tcPr>
            <w:tcW w:w="2297" w:type="dxa"/>
            <w:tcBorders>
              <w:right w:val="single" w:sz="8" w:space="0" w:color="5B9BD4"/>
            </w:tcBorders>
          </w:tcPr>
          <w:p w14:paraId="0978CF26" w14:textId="77777777" w:rsidR="00690E42" w:rsidRDefault="008B65F6">
            <w:pPr>
              <w:pStyle w:val="TableParagraph"/>
              <w:spacing w:line="248" w:lineRule="exact"/>
              <w:ind w:left="126"/>
              <w:rPr>
                <w:sz w:val="20"/>
              </w:rPr>
            </w:pPr>
            <w:r>
              <w:t xml:space="preserve">Advantage </w:t>
            </w:r>
            <w:r>
              <w:rPr>
                <w:sz w:val="20"/>
              </w:rPr>
              <w:t>pays</w:t>
            </w:r>
          </w:p>
        </w:tc>
      </w:tr>
      <w:tr w:rsidR="00690E42" w14:paraId="5BCEE519" w14:textId="77777777">
        <w:trPr>
          <w:trHeight w:val="227"/>
        </w:trPr>
        <w:tc>
          <w:tcPr>
            <w:tcW w:w="2034" w:type="dxa"/>
            <w:tcBorders>
              <w:left w:val="single" w:sz="8" w:space="0" w:color="5B9BD4"/>
              <w:bottom w:val="single" w:sz="8" w:space="0" w:color="5B9BD4"/>
            </w:tcBorders>
          </w:tcPr>
          <w:p w14:paraId="3AEDF0CC" w14:textId="77777777" w:rsidR="00690E42" w:rsidRDefault="00690E42">
            <w:pPr>
              <w:pStyle w:val="TableParagraph"/>
              <w:rPr>
                <w:rFonts w:ascii="Times New Roman"/>
                <w:sz w:val="16"/>
              </w:rPr>
            </w:pPr>
          </w:p>
        </w:tc>
        <w:tc>
          <w:tcPr>
            <w:tcW w:w="2205" w:type="dxa"/>
            <w:tcBorders>
              <w:bottom w:val="single" w:sz="8" w:space="0" w:color="5B9BD4"/>
            </w:tcBorders>
          </w:tcPr>
          <w:p w14:paraId="553B9E0C" w14:textId="77777777" w:rsidR="00690E42" w:rsidRDefault="00690E42">
            <w:pPr>
              <w:pStyle w:val="TableParagraph"/>
              <w:rPr>
                <w:rFonts w:ascii="Times New Roman"/>
                <w:sz w:val="16"/>
              </w:rPr>
            </w:pPr>
          </w:p>
        </w:tc>
        <w:tc>
          <w:tcPr>
            <w:tcW w:w="2187" w:type="dxa"/>
            <w:tcBorders>
              <w:bottom w:val="single" w:sz="8" w:space="0" w:color="5B9BD4"/>
            </w:tcBorders>
          </w:tcPr>
          <w:p w14:paraId="6B2B0753" w14:textId="77777777" w:rsidR="00690E42" w:rsidRDefault="00690E42">
            <w:pPr>
              <w:pStyle w:val="TableParagraph"/>
              <w:rPr>
                <w:rFonts w:ascii="Times New Roman"/>
                <w:sz w:val="16"/>
              </w:rPr>
            </w:pPr>
          </w:p>
        </w:tc>
        <w:tc>
          <w:tcPr>
            <w:tcW w:w="2297" w:type="dxa"/>
            <w:tcBorders>
              <w:bottom w:val="single" w:sz="8" w:space="0" w:color="5B9BD4"/>
              <w:right w:val="single" w:sz="8" w:space="0" w:color="5B9BD4"/>
            </w:tcBorders>
          </w:tcPr>
          <w:p w14:paraId="6CC4FA9A" w14:textId="77777777" w:rsidR="00690E42" w:rsidRDefault="008B65F6">
            <w:pPr>
              <w:pStyle w:val="TableParagraph"/>
              <w:spacing w:line="208" w:lineRule="exact"/>
              <w:ind w:left="126"/>
              <w:rPr>
                <w:sz w:val="20"/>
              </w:rPr>
            </w:pPr>
            <w:r>
              <w:rPr>
                <w:sz w:val="20"/>
              </w:rPr>
              <w:t>primary)</w:t>
            </w:r>
          </w:p>
        </w:tc>
      </w:tr>
      <w:tr w:rsidR="00690E42" w14:paraId="71C81D03" w14:textId="77777777">
        <w:trPr>
          <w:trHeight w:val="272"/>
        </w:trPr>
        <w:tc>
          <w:tcPr>
            <w:tcW w:w="2034" w:type="dxa"/>
            <w:tcBorders>
              <w:top w:val="single" w:sz="8" w:space="0" w:color="5B9BD4"/>
              <w:left w:val="single" w:sz="8" w:space="0" w:color="5B9BD4"/>
            </w:tcBorders>
          </w:tcPr>
          <w:p w14:paraId="2B37D35D" w14:textId="77777777" w:rsidR="00690E42" w:rsidRDefault="008B65F6">
            <w:pPr>
              <w:pStyle w:val="TableParagraph"/>
              <w:spacing w:line="243" w:lineRule="exact"/>
              <w:ind w:left="107"/>
              <w:rPr>
                <w:sz w:val="20"/>
              </w:rPr>
            </w:pPr>
            <w:r>
              <w:rPr>
                <w:sz w:val="20"/>
              </w:rPr>
              <w:t>Becomes dually</w:t>
            </w:r>
          </w:p>
        </w:tc>
        <w:tc>
          <w:tcPr>
            <w:tcW w:w="2205" w:type="dxa"/>
            <w:tcBorders>
              <w:top w:val="single" w:sz="8" w:space="0" w:color="5B9BD4"/>
            </w:tcBorders>
          </w:tcPr>
          <w:p w14:paraId="17B4641D" w14:textId="77777777" w:rsidR="00690E42" w:rsidRDefault="008B65F6">
            <w:pPr>
              <w:pStyle w:val="TableParagraph"/>
              <w:spacing w:line="243" w:lineRule="exact"/>
              <w:ind w:left="222"/>
              <w:rPr>
                <w:sz w:val="20"/>
              </w:rPr>
            </w:pPr>
            <w:r>
              <w:rPr>
                <w:sz w:val="20"/>
              </w:rPr>
              <w:t>Had insurance prior to</w:t>
            </w:r>
          </w:p>
        </w:tc>
        <w:tc>
          <w:tcPr>
            <w:tcW w:w="2187" w:type="dxa"/>
            <w:tcBorders>
              <w:top w:val="single" w:sz="8" w:space="0" w:color="5B9BD4"/>
            </w:tcBorders>
          </w:tcPr>
          <w:p w14:paraId="7E717164" w14:textId="77777777" w:rsidR="00690E42" w:rsidRDefault="008B65F6">
            <w:pPr>
              <w:pStyle w:val="TableParagraph"/>
              <w:spacing w:line="243" w:lineRule="exact"/>
              <w:ind w:left="127"/>
              <w:rPr>
                <w:sz w:val="20"/>
              </w:rPr>
            </w:pPr>
            <w:r>
              <w:rPr>
                <w:sz w:val="20"/>
              </w:rPr>
              <w:t>COBRA insurance would</w:t>
            </w:r>
          </w:p>
        </w:tc>
        <w:tc>
          <w:tcPr>
            <w:tcW w:w="2297" w:type="dxa"/>
            <w:tcBorders>
              <w:top w:val="single" w:sz="8" w:space="0" w:color="5B9BD4"/>
              <w:right w:val="single" w:sz="8" w:space="0" w:color="5B9BD4"/>
            </w:tcBorders>
          </w:tcPr>
          <w:p w14:paraId="611806C2" w14:textId="77777777" w:rsidR="00690E42" w:rsidRDefault="008B65F6">
            <w:pPr>
              <w:pStyle w:val="TableParagraph"/>
              <w:spacing w:line="253" w:lineRule="exact"/>
              <w:ind w:left="126"/>
            </w:pPr>
            <w:r>
              <w:t>West Virginia Senior</w:t>
            </w:r>
          </w:p>
        </w:tc>
      </w:tr>
      <w:tr w:rsidR="00690E42" w14:paraId="4FF7D708" w14:textId="77777777">
        <w:trPr>
          <w:trHeight w:val="257"/>
        </w:trPr>
        <w:tc>
          <w:tcPr>
            <w:tcW w:w="2034" w:type="dxa"/>
            <w:tcBorders>
              <w:left w:val="single" w:sz="8" w:space="0" w:color="5B9BD4"/>
            </w:tcBorders>
          </w:tcPr>
          <w:p w14:paraId="250DE272" w14:textId="77777777" w:rsidR="00690E42" w:rsidRDefault="008B65F6">
            <w:pPr>
              <w:pStyle w:val="TableParagraph"/>
              <w:spacing w:line="215" w:lineRule="exact"/>
              <w:ind w:left="107"/>
              <w:rPr>
                <w:sz w:val="20"/>
              </w:rPr>
            </w:pPr>
            <w:r>
              <w:rPr>
                <w:sz w:val="20"/>
              </w:rPr>
              <w:t>entitled based on</w:t>
            </w:r>
          </w:p>
        </w:tc>
        <w:tc>
          <w:tcPr>
            <w:tcW w:w="2205" w:type="dxa"/>
          </w:tcPr>
          <w:p w14:paraId="20B4E7B0" w14:textId="77777777" w:rsidR="00690E42" w:rsidRDefault="008B65F6">
            <w:pPr>
              <w:pStyle w:val="TableParagraph"/>
              <w:spacing w:line="215" w:lineRule="exact"/>
              <w:ind w:left="222"/>
              <w:rPr>
                <w:sz w:val="20"/>
              </w:rPr>
            </w:pPr>
            <w:r>
              <w:rPr>
                <w:sz w:val="20"/>
              </w:rPr>
              <w:t>becoming dually</w:t>
            </w:r>
          </w:p>
        </w:tc>
        <w:tc>
          <w:tcPr>
            <w:tcW w:w="2187" w:type="dxa"/>
          </w:tcPr>
          <w:p w14:paraId="57290E39" w14:textId="77777777" w:rsidR="00690E42" w:rsidRDefault="008B65F6">
            <w:pPr>
              <w:pStyle w:val="TableParagraph"/>
              <w:spacing w:line="215" w:lineRule="exact"/>
              <w:ind w:left="127"/>
              <w:rPr>
                <w:sz w:val="20"/>
              </w:rPr>
            </w:pPr>
            <w:r>
              <w:rPr>
                <w:sz w:val="20"/>
              </w:rPr>
              <w:t>pay primary for the first</w:t>
            </w:r>
          </w:p>
        </w:tc>
        <w:tc>
          <w:tcPr>
            <w:tcW w:w="2297" w:type="dxa"/>
            <w:tcBorders>
              <w:right w:val="single" w:sz="8" w:space="0" w:color="5B9BD4"/>
            </w:tcBorders>
          </w:tcPr>
          <w:p w14:paraId="5D137EE4" w14:textId="77777777" w:rsidR="00690E42" w:rsidRDefault="008B65F6">
            <w:pPr>
              <w:pStyle w:val="TableParagraph"/>
              <w:spacing w:line="237" w:lineRule="exact"/>
              <w:ind w:left="126"/>
              <w:rPr>
                <w:sz w:val="20"/>
              </w:rPr>
            </w:pPr>
            <w:r>
              <w:t xml:space="preserve">Advantage </w:t>
            </w:r>
            <w:r>
              <w:rPr>
                <w:sz w:val="20"/>
              </w:rPr>
              <w:t>/Medicare</w:t>
            </w:r>
          </w:p>
        </w:tc>
      </w:tr>
      <w:tr w:rsidR="00690E42" w14:paraId="10481CA9" w14:textId="77777777">
        <w:trPr>
          <w:trHeight w:val="244"/>
        </w:trPr>
        <w:tc>
          <w:tcPr>
            <w:tcW w:w="2034" w:type="dxa"/>
            <w:tcBorders>
              <w:left w:val="single" w:sz="8" w:space="0" w:color="5B9BD4"/>
            </w:tcBorders>
          </w:tcPr>
          <w:p w14:paraId="72011E74" w14:textId="77777777" w:rsidR="00690E42" w:rsidRDefault="008B65F6">
            <w:pPr>
              <w:pStyle w:val="TableParagraph"/>
              <w:spacing w:line="203" w:lineRule="exact"/>
              <w:ind w:left="107"/>
              <w:rPr>
                <w:sz w:val="20"/>
              </w:rPr>
            </w:pPr>
            <w:r>
              <w:rPr>
                <w:sz w:val="20"/>
              </w:rPr>
              <w:t>age/ESRD but then</w:t>
            </w:r>
          </w:p>
        </w:tc>
        <w:tc>
          <w:tcPr>
            <w:tcW w:w="2205" w:type="dxa"/>
          </w:tcPr>
          <w:p w14:paraId="2FFA2C19" w14:textId="77777777" w:rsidR="00690E42" w:rsidRDefault="008B65F6">
            <w:pPr>
              <w:pStyle w:val="TableParagraph"/>
              <w:spacing w:line="203" w:lineRule="exact"/>
              <w:ind w:left="222"/>
              <w:rPr>
                <w:sz w:val="20"/>
              </w:rPr>
            </w:pPr>
            <w:r>
              <w:rPr>
                <w:sz w:val="20"/>
              </w:rPr>
              <w:t>entitled with ESRD as</w:t>
            </w:r>
          </w:p>
        </w:tc>
        <w:tc>
          <w:tcPr>
            <w:tcW w:w="2187" w:type="dxa"/>
          </w:tcPr>
          <w:p w14:paraId="2B7A7A8C" w14:textId="77777777" w:rsidR="00690E42" w:rsidRDefault="008B65F6">
            <w:pPr>
              <w:pStyle w:val="TableParagraph"/>
              <w:spacing w:line="203" w:lineRule="exact"/>
              <w:ind w:left="127"/>
              <w:rPr>
                <w:sz w:val="20"/>
              </w:rPr>
            </w:pPr>
            <w:r>
              <w:rPr>
                <w:sz w:val="20"/>
              </w:rPr>
              <w:t>30 months (or until the</w:t>
            </w:r>
          </w:p>
        </w:tc>
        <w:tc>
          <w:tcPr>
            <w:tcW w:w="2297" w:type="dxa"/>
            <w:tcBorders>
              <w:right w:val="single" w:sz="8" w:space="0" w:color="5B9BD4"/>
            </w:tcBorders>
          </w:tcPr>
          <w:p w14:paraId="14BC20EF" w14:textId="77777777" w:rsidR="00690E42" w:rsidRDefault="008B65F6">
            <w:pPr>
              <w:pStyle w:val="TableParagraph"/>
              <w:spacing w:before="7" w:line="218" w:lineRule="exact"/>
              <w:ind w:left="126"/>
              <w:rPr>
                <w:sz w:val="20"/>
              </w:rPr>
            </w:pPr>
            <w:r>
              <w:rPr>
                <w:sz w:val="20"/>
              </w:rPr>
              <w:t>pays secondary (after 30</w:t>
            </w:r>
          </w:p>
        </w:tc>
      </w:tr>
      <w:tr w:rsidR="00690E42" w14:paraId="4B6573D5" w14:textId="77777777">
        <w:trPr>
          <w:trHeight w:val="244"/>
        </w:trPr>
        <w:tc>
          <w:tcPr>
            <w:tcW w:w="2034" w:type="dxa"/>
            <w:tcBorders>
              <w:left w:val="single" w:sz="8" w:space="0" w:color="5B9BD4"/>
            </w:tcBorders>
          </w:tcPr>
          <w:p w14:paraId="39803CD6" w14:textId="77777777" w:rsidR="00690E42" w:rsidRDefault="008B65F6">
            <w:pPr>
              <w:pStyle w:val="TableParagraph"/>
              <w:spacing w:line="201" w:lineRule="exact"/>
              <w:ind w:left="107"/>
              <w:rPr>
                <w:sz w:val="20"/>
              </w:rPr>
            </w:pPr>
            <w:r>
              <w:rPr>
                <w:sz w:val="20"/>
              </w:rPr>
              <w:t>obtains COBRA</w:t>
            </w:r>
          </w:p>
        </w:tc>
        <w:tc>
          <w:tcPr>
            <w:tcW w:w="2205" w:type="dxa"/>
          </w:tcPr>
          <w:p w14:paraId="07AAB57D" w14:textId="77777777" w:rsidR="00690E42" w:rsidRDefault="008B65F6">
            <w:pPr>
              <w:pStyle w:val="TableParagraph"/>
              <w:spacing w:line="201" w:lineRule="exact"/>
              <w:ind w:left="222"/>
              <w:rPr>
                <w:sz w:val="20"/>
              </w:rPr>
            </w:pPr>
            <w:r>
              <w:rPr>
                <w:sz w:val="20"/>
              </w:rPr>
              <w:t>in block one above and</w:t>
            </w:r>
          </w:p>
        </w:tc>
        <w:tc>
          <w:tcPr>
            <w:tcW w:w="2187" w:type="dxa"/>
          </w:tcPr>
          <w:p w14:paraId="3B01246C" w14:textId="77777777" w:rsidR="00690E42" w:rsidRDefault="008B65F6">
            <w:pPr>
              <w:pStyle w:val="TableParagraph"/>
              <w:spacing w:line="201" w:lineRule="exact"/>
              <w:ind w:left="127"/>
              <w:rPr>
                <w:sz w:val="20"/>
              </w:rPr>
            </w:pPr>
            <w:r>
              <w:rPr>
                <w:sz w:val="20"/>
              </w:rPr>
              <w:t>member drops the</w:t>
            </w:r>
          </w:p>
        </w:tc>
        <w:tc>
          <w:tcPr>
            <w:tcW w:w="2297" w:type="dxa"/>
            <w:tcBorders>
              <w:right w:val="single" w:sz="8" w:space="0" w:color="5B9BD4"/>
            </w:tcBorders>
          </w:tcPr>
          <w:p w14:paraId="35DF1CED" w14:textId="77777777" w:rsidR="00690E42" w:rsidRDefault="008B65F6">
            <w:pPr>
              <w:pStyle w:val="TableParagraph"/>
              <w:spacing w:before="7" w:line="218" w:lineRule="exact"/>
              <w:ind w:left="126"/>
              <w:rPr>
                <w:sz w:val="20"/>
              </w:rPr>
            </w:pPr>
            <w:r>
              <w:rPr>
                <w:sz w:val="20"/>
              </w:rPr>
              <w:t>months</w:t>
            </w:r>
          </w:p>
        </w:tc>
      </w:tr>
      <w:tr w:rsidR="00690E42" w14:paraId="7EF1CECA" w14:textId="77777777">
        <w:trPr>
          <w:trHeight w:val="254"/>
        </w:trPr>
        <w:tc>
          <w:tcPr>
            <w:tcW w:w="2034" w:type="dxa"/>
            <w:tcBorders>
              <w:left w:val="single" w:sz="8" w:space="0" w:color="5B9BD4"/>
            </w:tcBorders>
          </w:tcPr>
          <w:p w14:paraId="0E199404" w14:textId="77777777" w:rsidR="00690E42" w:rsidRDefault="008B65F6">
            <w:pPr>
              <w:pStyle w:val="TableParagraph"/>
              <w:spacing w:line="201" w:lineRule="exact"/>
              <w:ind w:left="107"/>
              <w:rPr>
                <w:sz w:val="20"/>
              </w:rPr>
            </w:pPr>
            <w:r>
              <w:rPr>
                <w:sz w:val="20"/>
              </w:rPr>
              <w:t>insurance through</w:t>
            </w:r>
          </w:p>
        </w:tc>
        <w:tc>
          <w:tcPr>
            <w:tcW w:w="2205" w:type="dxa"/>
          </w:tcPr>
          <w:p w14:paraId="06500492" w14:textId="77777777" w:rsidR="00690E42" w:rsidRDefault="008B65F6">
            <w:pPr>
              <w:pStyle w:val="TableParagraph"/>
              <w:spacing w:line="201" w:lineRule="exact"/>
              <w:ind w:left="222"/>
              <w:rPr>
                <w:sz w:val="20"/>
              </w:rPr>
            </w:pPr>
            <w:r>
              <w:rPr>
                <w:sz w:val="20"/>
              </w:rPr>
              <w:t>picks up COBRA</w:t>
            </w:r>
          </w:p>
        </w:tc>
        <w:tc>
          <w:tcPr>
            <w:tcW w:w="2187" w:type="dxa"/>
          </w:tcPr>
          <w:p w14:paraId="46CC0179" w14:textId="77777777" w:rsidR="00690E42" w:rsidRDefault="008B65F6">
            <w:pPr>
              <w:pStyle w:val="TableParagraph"/>
              <w:spacing w:line="201" w:lineRule="exact"/>
              <w:ind w:left="127"/>
              <w:rPr>
                <w:sz w:val="20"/>
              </w:rPr>
            </w:pPr>
            <w:r>
              <w:rPr>
                <w:sz w:val="20"/>
              </w:rPr>
              <w:t>COBRA coverage</w:t>
            </w:r>
          </w:p>
        </w:tc>
        <w:tc>
          <w:tcPr>
            <w:tcW w:w="2297" w:type="dxa"/>
            <w:tcBorders>
              <w:right w:val="single" w:sz="8" w:space="0" w:color="5B9BD4"/>
            </w:tcBorders>
          </w:tcPr>
          <w:p w14:paraId="1B614DC9" w14:textId="77777777" w:rsidR="00690E42" w:rsidRDefault="008B65F6">
            <w:pPr>
              <w:pStyle w:val="TableParagraph"/>
              <w:spacing w:before="2" w:line="232" w:lineRule="exact"/>
              <w:ind w:left="126"/>
            </w:pPr>
            <w:r>
              <w:t>West Virginia Senior</w:t>
            </w:r>
          </w:p>
        </w:tc>
      </w:tr>
      <w:tr w:rsidR="00690E42" w14:paraId="7C24BDF0" w14:textId="77777777">
        <w:trPr>
          <w:trHeight w:val="287"/>
        </w:trPr>
        <w:tc>
          <w:tcPr>
            <w:tcW w:w="2034" w:type="dxa"/>
            <w:tcBorders>
              <w:left w:val="single" w:sz="8" w:space="0" w:color="5B9BD4"/>
              <w:bottom w:val="single" w:sz="8" w:space="0" w:color="5B9BD4"/>
            </w:tcBorders>
          </w:tcPr>
          <w:p w14:paraId="1D97131F" w14:textId="77777777" w:rsidR="00690E42" w:rsidRDefault="008B65F6">
            <w:pPr>
              <w:pStyle w:val="TableParagraph"/>
              <w:spacing w:line="191" w:lineRule="exact"/>
              <w:ind w:left="107"/>
              <w:rPr>
                <w:sz w:val="20"/>
              </w:rPr>
            </w:pPr>
            <w:r>
              <w:rPr>
                <w:sz w:val="20"/>
              </w:rPr>
              <w:t>employer</w:t>
            </w:r>
          </w:p>
        </w:tc>
        <w:tc>
          <w:tcPr>
            <w:tcW w:w="2205" w:type="dxa"/>
            <w:tcBorders>
              <w:bottom w:val="single" w:sz="8" w:space="0" w:color="5B9BD4"/>
            </w:tcBorders>
          </w:tcPr>
          <w:p w14:paraId="47C549ED" w14:textId="77777777" w:rsidR="00690E42" w:rsidRDefault="008B65F6">
            <w:pPr>
              <w:pStyle w:val="TableParagraph"/>
              <w:spacing w:line="191" w:lineRule="exact"/>
              <w:ind w:left="222"/>
              <w:rPr>
                <w:sz w:val="20"/>
              </w:rPr>
            </w:pPr>
            <w:r>
              <w:rPr>
                <w:sz w:val="20"/>
              </w:rPr>
              <w:t>coverage</w:t>
            </w:r>
          </w:p>
        </w:tc>
        <w:tc>
          <w:tcPr>
            <w:tcW w:w="2187" w:type="dxa"/>
            <w:tcBorders>
              <w:bottom w:val="single" w:sz="8" w:space="0" w:color="5B9BD4"/>
            </w:tcBorders>
          </w:tcPr>
          <w:p w14:paraId="76B1F5BE" w14:textId="77777777" w:rsidR="00690E42" w:rsidRDefault="00690E42">
            <w:pPr>
              <w:pStyle w:val="TableParagraph"/>
              <w:rPr>
                <w:rFonts w:ascii="Times New Roman"/>
                <w:sz w:val="20"/>
              </w:rPr>
            </w:pPr>
          </w:p>
        </w:tc>
        <w:tc>
          <w:tcPr>
            <w:tcW w:w="2297" w:type="dxa"/>
            <w:tcBorders>
              <w:bottom w:val="single" w:sz="8" w:space="0" w:color="5B9BD4"/>
              <w:right w:val="single" w:sz="8" w:space="0" w:color="5B9BD4"/>
            </w:tcBorders>
          </w:tcPr>
          <w:p w14:paraId="242D6267" w14:textId="77777777" w:rsidR="00690E42" w:rsidRDefault="008B65F6">
            <w:pPr>
              <w:pStyle w:val="TableParagraph"/>
              <w:spacing w:before="16" w:line="251" w:lineRule="exact"/>
              <w:ind w:left="126"/>
              <w:rPr>
                <w:sz w:val="20"/>
              </w:rPr>
            </w:pPr>
            <w:r>
              <w:t xml:space="preserve">Advantage </w:t>
            </w:r>
            <w:r>
              <w:rPr>
                <w:sz w:val="20"/>
              </w:rPr>
              <w:t>pays primary</w:t>
            </w:r>
          </w:p>
        </w:tc>
      </w:tr>
      <w:tr w:rsidR="00690E42" w14:paraId="1999CC1E" w14:textId="77777777">
        <w:trPr>
          <w:trHeight w:val="1806"/>
        </w:trPr>
        <w:tc>
          <w:tcPr>
            <w:tcW w:w="2034" w:type="dxa"/>
            <w:tcBorders>
              <w:top w:val="single" w:sz="8" w:space="0" w:color="5B9BD4"/>
              <w:left w:val="single" w:sz="8" w:space="0" w:color="5B9BD4"/>
              <w:bottom w:val="single" w:sz="8" w:space="0" w:color="5B9BD4"/>
            </w:tcBorders>
          </w:tcPr>
          <w:p w14:paraId="2897AD0E" w14:textId="77777777" w:rsidR="00690E42" w:rsidRDefault="008B65F6">
            <w:pPr>
              <w:pStyle w:val="TableParagraph"/>
              <w:ind w:left="107" w:right="350"/>
              <w:rPr>
                <w:sz w:val="20"/>
              </w:rPr>
            </w:pPr>
            <w:r>
              <w:rPr>
                <w:sz w:val="20"/>
              </w:rPr>
              <w:t>Becomes dually entitled based on disability/ESRD</w:t>
            </w:r>
          </w:p>
        </w:tc>
        <w:tc>
          <w:tcPr>
            <w:tcW w:w="2205" w:type="dxa"/>
            <w:tcBorders>
              <w:top w:val="single" w:sz="8" w:space="0" w:color="5B9BD4"/>
              <w:bottom w:val="single" w:sz="8" w:space="0" w:color="5B9BD4"/>
            </w:tcBorders>
          </w:tcPr>
          <w:p w14:paraId="5DD6B824" w14:textId="77777777" w:rsidR="00690E42" w:rsidRDefault="008B65F6">
            <w:pPr>
              <w:pStyle w:val="TableParagraph"/>
              <w:ind w:left="222" w:right="144"/>
              <w:rPr>
                <w:sz w:val="20"/>
              </w:rPr>
            </w:pPr>
            <w:r>
              <w:rPr>
                <w:sz w:val="20"/>
              </w:rPr>
              <w:t>Had insurance prior to becoming dually entitled with ESRD as in block three above</w:t>
            </w:r>
          </w:p>
        </w:tc>
        <w:tc>
          <w:tcPr>
            <w:tcW w:w="2187" w:type="dxa"/>
            <w:tcBorders>
              <w:top w:val="single" w:sz="8" w:space="0" w:color="5B9BD4"/>
              <w:bottom w:val="single" w:sz="8" w:space="0" w:color="5B9BD4"/>
            </w:tcBorders>
          </w:tcPr>
          <w:p w14:paraId="116336EA" w14:textId="77777777" w:rsidR="00690E42" w:rsidRDefault="008B65F6">
            <w:pPr>
              <w:pStyle w:val="TableParagraph"/>
              <w:spacing w:line="243" w:lineRule="exact"/>
              <w:ind w:left="127"/>
              <w:rPr>
                <w:sz w:val="20"/>
              </w:rPr>
            </w:pPr>
            <w:r>
              <w:rPr>
                <w:sz w:val="20"/>
              </w:rPr>
              <w:t>LGHP pays primary</w:t>
            </w:r>
          </w:p>
        </w:tc>
        <w:tc>
          <w:tcPr>
            <w:tcW w:w="2297" w:type="dxa"/>
            <w:tcBorders>
              <w:top w:val="single" w:sz="8" w:space="0" w:color="5B9BD4"/>
              <w:bottom w:val="single" w:sz="8" w:space="0" w:color="5B9BD4"/>
              <w:right w:val="single" w:sz="8" w:space="0" w:color="5B9BD4"/>
            </w:tcBorders>
          </w:tcPr>
          <w:p w14:paraId="263E6FD3" w14:textId="77777777" w:rsidR="00690E42" w:rsidRDefault="008B65F6">
            <w:pPr>
              <w:pStyle w:val="TableParagraph"/>
              <w:ind w:left="126" w:right="145"/>
              <w:rPr>
                <w:sz w:val="20"/>
              </w:rPr>
            </w:pPr>
            <w:r>
              <w:t xml:space="preserve">West Virginia Senior Advantage </w:t>
            </w:r>
            <w:r>
              <w:rPr>
                <w:sz w:val="20"/>
              </w:rPr>
              <w:t>/Medicare pays secondary (after 30 months</w:t>
            </w:r>
          </w:p>
          <w:p w14:paraId="4454A9B3" w14:textId="77777777" w:rsidR="00690E42" w:rsidRDefault="008B65F6">
            <w:pPr>
              <w:pStyle w:val="TableParagraph"/>
              <w:ind w:left="126"/>
            </w:pPr>
            <w:r>
              <w:t>West Virginia Senior</w:t>
            </w:r>
          </w:p>
          <w:p w14:paraId="7EFF0CC5" w14:textId="77777777" w:rsidR="00690E42" w:rsidRDefault="008B65F6">
            <w:pPr>
              <w:pStyle w:val="TableParagraph"/>
              <w:spacing w:line="240" w:lineRule="atLeast"/>
              <w:ind w:left="126" w:right="766"/>
              <w:rPr>
                <w:sz w:val="20"/>
              </w:rPr>
            </w:pPr>
            <w:r>
              <w:t xml:space="preserve">Advantage </w:t>
            </w:r>
            <w:r>
              <w:rPr>
                <w:sz w:val="20"/>
              </w:rPr>
              <w:t>pays primary)</w:t>
            </w:r>
          </w:p>
        </w:tc>
      </w:tr>
      <w:tr w:rsidR="00690E42" w14:paraId="1902BDA9" w14:textId="77777777">
        <w:trPr>
          <w:trHeight w:val="2102"/>
        </w:trPr>
        <w:tc>
          <w:tcPr>
            <w:tcW w:w="2034" w:type="dxa"/>
            <w:tcBorders>
              <w:top w:val="single" w:sz="8" w:space="0" w:color="5B9BD4"/>
              <w:left w:val="single" w:sz="8" w:space="0" w:color="5B9BD4"/>
              <w:bottom w:val="single" w:sz="8" w:space="0" w:color="5B9BD4"/>
            </w:tcBorders>
          </w:tcPr>
          <w:p w14:paraId="3C3859C4" w14:textId="77777777" w:rsidR="00690E42" w:rsidRDefault="008B65F6">
            <w:pPr>
              <w:pStyle w:val="TableParagraph"/>
              <w:spacing w:before="1"/>
              <w:ind w:left="107" w:right="350"/>
              <w:rPr>
                <w:sz w:val="20"/>
              </w:rPr>
            </w:pPr>
            <w:r>
              <w:rPr>
                <w:sz w:val="20"/>
              </w:rPr>
              <w:t>Becomes dually entitled based on disability/ESRD but then obtains COBRA insurance through employer</w:t>
            </w:r>
          </w:p>
        </w:tc>
        <w:tc>
          <w:tcPr>
            <w:tcW w:w="2205" w:type="dxa"/>
            <w:tcBorders>
              <w:top w:val="single" w:sz="8" w:space="0" w:color="5B9BD4"/>
              <w:bottom w:val="single" w:sz="8" w:space="0" w:color="5B9BD4"/>
            </w:tcBorders>
          </w:tcPr>
          <w:p w14:paraId="58D876E3" w14:textId="77777777" w:rsidR="00690E42" w:rsidRDefault="008B65F6">
            <w:pPr>
              <w:pStyle w:val="TableParagraph"/>
              <w:spacing w:before="1"/>
              <w:ind w:left="222" w:right="144"/>
              <w:rPr>
                <w:sz w:val="20"/>
              </w:rPr>
            </w:pPr>
            <w:r>
              <w:rPr>
                <w:sz w:val="20"/>
              </w:rPr>
              <w:t>Had insurance prior to becoming dually entitled with ESRD as in block three above and picks up the COBRA coverage</w:t>
            </w:r>
          </w:p>
        </w:tc>
        <w:tc>
          <w:tcPr>
            <w:tcW w:w="2187" w:type="dxa"/>
            <w:tcBorders>
              <w:top w:val="single" w:sz="8" w:space="0" w:color="5B9BD4"/>
              <w:bottom w:val="single" w:sz="8" w:space="0" w:color="5B9BD4"/>
            </w:tcBorders>
          </w:tcPr>
          <w:p w14:paraId="0355D5A2" w14:textId="77777777" w:rsidR="00690E42" w:rsidRDefault="008B65F6">
            <w:pPr>
              <w:pStyle w:val="TableParagraph"/>
              <w:spacing w:before="1"/>
              <w:ind w:left="127" w:right="37"/>
              <w:rPr>
                <w:sz w:val="20"/>
              </w:rPr>
            </w:pPr>
            <w:r>
              <w:rPr>
                <w:sz w:val="20"/>
              </w:rPr>
              <w:t>COBRA insurance would pay primary for the first 30 months or until the member drops the COBRA coverage</w:t>
            </w:r>
          </w:p>
        </w:tc>
        <w:tc>
          <w:tcPr>
            <w:tcW w:w="2297" w:type="dxa"/>
            <w:tcBorders>
              <w:top w:val="single" w:sz="8" w:space="0" w:color="5B9BD4"/>
              <w:bottom w:val="single" w:sz="8" w:space="0" w:color="5B9BD4"/>
              <w:right w:val="single" w:sz="8" w:space="0" w:color="5B9BD4"/>
            </w:tcBorders>
          </w:tcPr>
          <w:p w14:paraId="0EF1624D" w14:textId="77777777" w:rsidR="00690E42" w:rsidRDefault="008B65F6">
            <w:pPr>
              <w:pStyle w:val="TableParagraph"/>
              <w:ind w:left="126" w:right="145"/>
            </w:pPr>
            <w:r>
              <w:t xml:space="preserve">West Virginia Senior Advantage </w:t>
            </w:r>
            <w:r>
              <w:rPr>
                <w:sz w:val="20"/>
              </w:rPr>
              <w:t xml:space="preserve">/Medicare pays secondary (after 30 months </w:t>
            </w:r>
            <w:r>
              <w:t xml:space="preserve">West Virginia Senior Advantage </w:t>
            </w:r>
            <w:r>
              <w:rPr>
                <w:sz w:val="20"/>
              </w:rPr>
              <w:t xml:space="preserve">pays primary) 30 months </w:t>
            </w:r>
            <w:r>
              <w:t>West Virginia Senior</w:t>
            </w:r>
          </w:p>
          <w:p w14:paraId="5D54CB29" w14:textId="77777777" w:rsidR="00690E42" w:rsidRDefault="008B65F6">
            <w:pPr>
              <w:pStyle w:val="TableParagraph"/>
              <w:spacing w:line="252" w:lineRule="exact"/>
              <w:ind w:left="126"/>
              <w:rPr>
                <w:sz w:val="20"/>
              </w:rPr>
            </w:pPr>
            <w:r>
              <w:t xml:space="preserve">Advantage </w:t>
            </w:r>
            <w:r>
              <w:rPr>
                <w:sz w:val="20"/>
              </w:rPr>
              <w:t>pays primary</w:t>
            </w:r>
          </w:p>
        </w:tc>
      </w:tr>
    </w:tbl>
    <w:p w14:paraId="1932C71A" w14:textId="77777777" w:rsidR="00690E42" w:rsidRDefault="00690E42">
      <w:pPr>
        <w:pStyle w:val="BodyText"/>
        <w:spacing w:before="8"/>
        <w:rPr>
          <w:sz w:val="15"/>
        </w:rPr>
      </w:pPr>
    </w:p>
    <w:p w14:paraId="4C0CE798" w14:textId="77777777" w:rsidR="00690E42" w:rsidRDefault="008B65F6">
      <w:pPr>
        <w:pStyle w:val="Heading3"/>
        <w:spacing w:before="56"/>
      </w:pPr>
      <w:bookmarkStart w:id="64" w:name="_Toc33599876"/>
      <w:r>
        <w:rPr>
          <w:color w:val="5B9BD4"/>
        </w:rPr>
        <w:t>Basic Processing Guidelines for COB</w:t>
      </w:r>
      <w:bookmarkEnd w:id="64"/>
    </w:p>
    <w:p w14:paraId="261D8012" w14:textId="77777777" w:rsidR="00690E42" w:rsidRDefault="008B65F6">
      <w:pPr>
        <w:pStyle w:val="BodyText"/>
        <w:ind w:left="160" w:right="978"/>
      </w:pPr>
      <w:r>
        <w:t>For West Virginia Senior Advantage to be responsible as either the primary or secondary carrier, the member must follow all HMO rules (i.e. pay co-pays and follow appropriate referral process).</w:t>
      </w:r>
    </w:p>
    <w:p w14:paraId="54C701D0" w14:textId="77777777" w:rsidR="00690E42" w:rsidRDefault="00690E42">
      <w:pPr>
        <w:pStyle w:val="BodyText"/>
        <w:spacing w:before="10"/>
        <w:rPr>
          <w:sz w:val="21"/>
        </w:rPr>
      </w:pPr>
    </w:p>
    <w:p w14:paraId="719D6924" w14:textId="77777777" w:rsidR="00690E42" w:rsidRDefault="008B65F6">
      <w:pPr>
        <w:pStyle w:val="BodyText"/>
        <w:spacing w:before="1"/>
        <w:ind w:left="160"/>
      </w:pPr>
      <w:r>
        <w:t>When West Virginia Senior Advantage is the secondary insurance carrier:</w:t>
      </w:r>
    </w:p>
    <w:p w14:paraId="3ED78F73" w14:textId="77777777" w:rsidR="00690E42" w:rsidRDefault="008B65F6" w:rsidP="0042002B">
      <w:pPr>
        <w:pStyle w:val="ListParagraph"/>
        <w:numPr>
          <w:ilvl w:val="0"/>
          <w:numId w:val="34"/>
        </w:numPr>
        <w:tabs>
          <w:tab w:val="left" w:pos="880"/>
          <w:tab w:val="left" w:pos="881"/>
        </w:tabs>
        <w:ind w:right="1193"/>
        <w:rPr>
          <w:rFonts w:ascii="Symbol"/>
        </w:rPr>
      </w:pPr>
      <w:r>
        <w:t>All West Virginia Senior Advantage guidelines must be met in order to reimburse the provider (i.e. precertification, referral forms,</w:t>
      </w:r>
      <w:r>
        <w:rPr>
          <w:spacing w:val="-5"/>
        </w:rPr>
        <w:t xml:space="preserve"> </w:t>
      </w:r>
      <w:r>
        <w:t>etc.).</w:t>
      </w:r>
    </w:p>
    <w:p w14:paraId="6EA714E7" w14:textId="77777777" w:rsidR="00690E42" w:rsidRDefault="008B65F6" w:rsidP="0042002B">
      <w:pPr>
        <w:pStyle w:val="ListParagraph"/>
        <w:numPr>
          <w:ilvl w:val="0"/>
          <w:numId w:val="34"/>
        </w:numPr>
        <w:tabs>
          <w:tab w:val="left" w:pos="880"/>
          <w:tab w:val="left" w:pos="881"/>
        </w:tabs>
        <w:spacing w:before="1" w:line="279" w:lineRule="exact"/>
        <w:rPr>
          <w:rFonts w:ascii="Symbol"/>
        </w:rPr>
      </w:pPr>
      <w:r>
        <w:lastRenderedPageBreak/>
        <w:t>The provider collects only the co-payments</w:t>
      </w:r>
      <w:r>
        <w:rPr>
          <w:spacing w:val="-5"/>
        </w:rPr>
        <w:t xml:space="preserve"> </w:t>
      </w:r>
      <w:r>
        <w:t>required.</w:t>
      </w:r>
    </w:p>
    <w:p w14:paraId="1AD9D1DD" w14:textId="77777777" w:rsidR="00690E42" w:rsidRDefault="008B65F6" w:rsidP="0042002B">
      <w:pPr>
        <w:pStyle w:val="ListParagraph"/>
        <w:numPr>
          <w:ilvl w:val="0"/>
          <w:numId w:val="34"/>
        </w:numPr>
        <w:tabs>
          <w:tab w:val="left" w:pos="880"/>
          <w:tab w:val="left" w:pos="881"/>
        </w:tabs>
        <w:spacing w:line="279" w:lineRule="exact"/>
        <w:rPr>
          <w:rFonts w:ascii="Symbol" w:hAnsi="Symbol"/>
        </w:rPr>
      </w:pPr>
      <w:r>
        <w:t>Be</w:t>
      </w:r>
      <w:r>
        <w:rPr>
          <w:spacing w:val="-5"/>
        </w:rPr>
        <w:t xml:space="preserve"> </w:t>
      </w:r>
      <w:r>
        <w:t>sure</w:t>
      </w:r>
      <w:r>
        <w:rPr>
          <w:spacing w:val="-7"/>
        </w:rPr>
        <w:t xml:space="preserve"> </w:t>
      </w:r>
      <w:r>
        <w:t>to</w:t>
      </w:r>
      <w:r>
        <w:rPr>
          <w:spacing w:val="-6"/>
        </w:rPr>
        <w:t xml:space="preserve"> </w:t>
      </w:r>
      <w:r>
        <w:t>have</w:t>
      </w:r>
      <w:r>
        <w:rPr>
          <w:spacing w:val="-5"/>
        </w:rPr>
        <w:t xml:space="preserve"> </w:t>
      </w:r>
      <w:r>
        <w:t>the</w:t>
      </w:r>
      <w:r>
        <w:rPr>
          <w:spacing w:val="-7"/>
        </w:rPr>
        <w:t xml:space="preserve"> </w:t>
      </w:r>
      <w:r>
        <w:t>member</w:t>
      </w:r>
      <w:r>
        <w:rPr>
          <w:spacing w:val="-6"/>
        </w:rPr>
        <w:t xml:space="preserve"> </w:t>
      </w:r>
      <w:r>
        <w:t>sign</w:t>
      </w:r>
      <w:r>
        <w:rPr>
          <w:spacing w:val="-6"/>
        </w:rPr>
        <w:t xml:space="preserve"> </w:t>
      </w:r>
      <w:r>
        <w:t>the</w:t>
      </w:r>
      <w:r>
        <w:rPr>
          <w:spacing w:val="-8"/>
        </w:rPr>
        <w:t xml:space="preserve"> </w:t>
      </w:r>
      <w:r>
        <w:t>“assignment</w:t>
      </w:r>
      <w:r>
        <w:rPr>
          <w:spacing w:val="-8"/>
        </w:rPr>
        <w:t xml:space="preserve"> </w:t>
      </w:r>
      <w:r>
        <w:t>of</w:t>
      </w:r>
      <w:r>
        <w:rPr>
          <w:spacing w:val="-8"/>
        </w:rPr>
        <w:t xml:space="preserve"> </w:t>
      </w:r>
      <w:r>
        <w:t>benefits”</w:t>
      </w:r>
      <w:r>
        <w:rPr>
          <w:spacing w:val="-5"/>
        </w:rPr>
        <w:t xml:space="preserve"> </w:t>
      </w:r>
      <w:r>
        <w:t>sections</w:t>
      </w:r>
      <w:r>
        <w:rPr>
          <w:spacing w:val="-8"/>
        </w:rPr>
        <w:t xml:space="preserve"> </w:t>
      </w:r>
      <w:r>
        <w:t>of</w:t>
      </w:r>
      <w:r>
        <w:rPr>
          <w:spacing w:val="-6"/>
        </w:rPr>
        <w:t xml:space="preserve"> </w:t>
      </w:r>
      <w:r>
        <w:t>the</w:t>
      </w:r>
      <w:r>
        <w:rPr>
          <w:spacing w:val="-8"/>
        </w:rPr>
        <w:t xml:space="preserve"> </w:t>
      </w:r>
      <w:r>
        <w:t>claim</w:t>
      </w:r>
      <w:r>
        <w:rPr>
          <w:spacing w:val="-5"/>
        </w:rPr>
        <w:t xml:space="preserve"> </w:t>
      </w:r>
      <w:r>
        <w:t>form.</w:t>
      </w:r>
    </w:p>
    <w:p w14:paraId="3154CD26" w14:textId="77777777" w:rsidR="00690E42" w:rsidRDefault="008B65F6" w:rsidP="0042002B">
      <w:pPr>
        <w:pStyle w:val="ListParagraph"/>
        <w:numPr>
          <w:ilvl w:val="0"/>
          <w:numId w:val="34"/>
        </w:numPr>
        <w:tabs>
          <w:tab w:val="left" w:pos="881"/>
        </w:tabs>
        <w:ind w:right="1196"/>
        <w:jc w:val="both"/>
        <w:rPr>
          <w:rFonts w:ascii="Symbol"/>
        </w:rPr>
      </w:pPr>
      <w:r>
        <w:t>Once payment and/or EOB are received from the other carriers, submit another copy of the claim with the EOB of West Virginia Senior Advantage for reimbursement. Be sure to note all authorization numbers on the claims and attach a copy of the referral</w:t>
      </w:r>
      <w:r>
        <w:rPr>
          <w:spacing w:val="-13"/>
        </w:rPr>
        <w:t xml:space="preserve"> </w:t>
      </w:r>
      <w:r>
        <w:t>form.</w:t>
      </w:r>
    </w:p>
    <w:p w14:paraId="1D4EF7AF" w14:textId="77777777" w:rsidR="00690E42" w:rsidRDefault="00690E42">
      <w:pPr>
        <w:pStyle w:val="BodyText"/>
        <w:spacing w:before="3"/>
        <w:rPr>
          <w:sz w:val="12"/>
        </w:rPr>
      </w:pPr>
    </w:p>
    <w:p w14:paraId="7980B5FC" w14:textId="77777777" w:rsidR="00690E42" w:rsidRDefault="008B65F6">
      <w:pPr>
        <w:pStyle w:val="BodyText"/>
        <w:spacing w:before="56"/>
        <w:ind w:left="160"/>
        <w:jc w:val="both"/>
      </w:pPr>
      <w:r>
        <w:t>When West Virginia Senior Advantage is the primary insurance carrier:</w:t>
      </w:r>
    </w:p>
    <w:p w14:paraId="59D27457" w14:textId="77777777" w:rsidR="00690E42" w:rsidRDefault="008B65F6" w:rsidP="0042002B">
      <w:pPr>
        <w:pStyle w:val="ListParagraph"/>
        <w:numPr>
          <w:ilvl w:val="0"/>
          <w:numId w:val="35"/>
        </w:numPr>
        <w:tabs>
          <w:tab w:val="left" w:pos="880"/>
          <w:tab w:val="left" w:pos="881"/>
        </w:tabs>
        <w:spacing w:before="1"/>
        <w:ind w:right="1192"/>
        <w:rPr>
          <w:rFonts w:ascii="Symbol" w:hAnsi="Symbol"/>
        </w:rPr>
      </w:pPr>
      <w:r>
        <w:t>The provider collects the co-payment required under the member’s West Virginia Senior Advantage</w:t>
      </w:r>
      <w:r>
        <w:rPr>
          <w:spacing w:val="-2"/>
        </w:rPr>
        <w:t xml:space="preserve"> </w:t>
      </w:r>
      <w:r>
        <w:t>Plan.</w:t>
      </w:r>
    </w:p>
    <w:p w14:paraId="79C607BE" w14:textId="77777777" w:rsidR="00690E42" w:rsidRDefault="008B65F6" w:rsidP="0042002B">
      <w:pPr>
        <w:pStyle w:val="ListParagraph"/>
        <w:numPr>
          <w:ilvl w:val="0"/>
          <w:numId w:val="35"/>
        </w:numPr>
        <w:tabs>
          <w:tab w:val="left" w:pos="880"/>
          <w:tab w:val="left" w:pos="881"/>
        </w:tabs>
        <w:spacing w:line="279" w:lineRule="exact"/>
        <w:rPr>
          <w:rFonts w:ascii="Symbol"/>
        </w:rPr>
      </w:pPr>
      <w:r>
        <w:t>Submit the claim to West Virginia Senior Advantage</w:t>
      </w:r>
      <w:r>
        <w:rPr>
          <w:spacing w:val="-4"/>
        </w:rPr>
        <w:t xml:space="preserve"> </w:t>
      </w:r>
      <w:r>
        <w:t>first.</w:t>
      </w:r>
    </w:p>
    <w:p w14:paraId="3D23F192" w14:textId="77777777" w:rsidR="00690E42" w:rsidRDefault="008B65F6" w:rsidP="0042002B">
      <w:pPr>
        <w:pStyle w:val="ListParagraph"/>
        <w:numPr>
          <w:ilvl w:val="0"/>
          <w:numId w:val="35"/>
        </w:numPr>
        <w:tabs>
          <w:tab w:val="left" w:pos="880"/>
          <w:tab w:val="left" w:pos="881"/>
        </w:tabs>
        <w:rPr>
          <w:rFonts w:ascii="Symbol" w:hAnsi="Symbol"/>
        </w:rPr>
      </w:pPr>
      <w:r>
        <w:t>Be</w:t>
      </w:r>
      <w:r>
        <w:rPr>
          <w:spacing w:val="-5"/>
        </w:rPr>
        <w:t xml:space="preserve"> </w:t>
      </w:r>
      <w:r>
        <w:t>sure</w:t>
      </w:r>
      <w:r>
        <w:rPr>
          <w:spacing w:val="-7"/>
        </w:rPr>
        <w:t xml:space="preserve"> </w:t>
      </w:r>
      <w:r>
        <w:t>to</w:t>
      </w:r>
      <w:r>
        <w:rPr>
          <w:spacing w:val="-6"/>
        </w:rPr>
        <w:t xml:space="preserve"> </w:t>
      </w:r>
      <w:r>
        <w:t>have</w:t>
      </w:r>
      <w:r>
        <w:rPr>
          <w:spacing w:val="-5"/>
        </w:rPr>
        <w:t xml:space="preserve"> </w:t>
      </w:r>
      <w:r>
        <w:t>the</w:t>
      </w:r>
      <w:r>
        <w:rPr>
          <w:spacing w:val="-7"/>
        </w:rPr>
        <w:t xml:space="preserve"> </w:t>
      </w:r>
      <w:r>
        <w:t>member</w:t>
      </w:r>
      <w:r>
        <w:rPr>
          <w:spacing w:val="-6"/>
        </w:rPr>
        <w:t xml:space="preserve"> </w:t>
      </w:r>
      <w:r>
        <w:t>sign</w:t>
      </w:r>
      <w:r>
        <w:rPr>
          <w:spacing w:val="-6"/>
        </w:rPr>
        <w:t xml:space="preserve"> </w:t>
      </w:r>
      <w:r>
        <w:t>the</w:t>
      </w:r>
      <w:r>
        <w:rPr>
          <w:spacing w:val="-8"/>
        </w:rPr>
        <w:t xml:space="preserve"> </w:t>
      </w:r>
      <w:r>
        <w:t>“assignment</w:t>
      </w:r>
      <w:r>
        <w:rPr>
          <w:spacing w:val="-8"/>
        </w:rPr>
        <w:t xml:space="preserve"> </w:t>
      </w:r>
      <w:r>
        <w:t>of</w:t>
      </w:r>
      <w:r>
        <w:rPr>
          <w:spacing w:val="-8"/>
        </w:rPr>
        <w:t xml:space="preserve"> </w:t>
      </w:r>
      <w:r>
        <w:t>benefits”</w:t>
      </w:r>
      <w:r>
        <w:rPr>
          <w:spacing w:val="-5"/>
        </w:rPr>
        <w:t xml:space="preserve"> </w:t>
      </w:r>
      <w:r>
        <w:t>sections</w:t>
      </w:r>
      <w:r>
        <w:rPr>
          <w:spacing w:val="-8"/>
        </w:rPr>
        <w:t xml:space="preserve"> </w:t>
      </w:r>
      <w:r>
        <w:t>of</w:t>
      </w:r>
      <w:r>
        <w:rPr>
          <w:spacing w:val="-6"/>
        </w:rPr>
        <w:t xml:space="preserve"> </w:t>
      </w:r>
      <w:r>
        <w:t>the</w:t>
      </w:r>
      <w:r>
        <w:rPr>
          <w:spacing w:val="-8"/>
        </w:rPr>
        <w:t xml:space="preserve"> </w:t>
      </w:r>
      <w:r>
        <w:t>claim</w:t>
      </w:r>
      <w:r>
        <w:rPr>
          <w:spacing w:val="-5"/>
        </w:rPr>
        <w:t xml:space="preserve"> </w:t>
      </w:r>
      <w:r>
        <w:t>form.</w:t>
      </w:r>
    </w:p>
    <w:p w14:paraId="26F73719" w14:textId="77777777" w:rsidR="00690E42" w:rsidRDefault="008B65F6" w:rsidP="0042002B">
      <w:pPr>
        <w:pStyle w:val="ListParagraph"/>
        <w:numPr>
          <w:ilvl w:val="0"/>
          <w:numId w:val="35"/>
        </w:numPr>
        <w:tabs>
          <w:tab w:val="left" w:pos="881"/>
        </w:tabs>
        <w:spacing w:before="1"/>
        <w:ind w:right="1193"/>
        <w:jc w:val="both"/>
        <w:rPr>
          <w:rFonts w:ascii="Symbol"/>
        </w:rPr>
      </w:pPr>
      <w:r>
        <w:t>Once</w:t>
      </w:r>
      <w:r>
        <w:rPr>
          <w:spacing w:val="-15"/>
        </w:rPr>
        <w:t xml:space="preserve"> </w:t>
      </w:r>
      <w:r>
        <w:t>payment</w:t>
      </w:r>
      <w:r>
        <w:rPr>
          <w:spacing w:val="-14"/>
        </w:rPr>
        <w:t xml:space="preserve"> </w:t>
      </w:r>
      <w:r>
        <w:t>and/or</w:t>
      </w:r>
      <w:r>
        <w:rPr>
          <w:spacing w:val="-17"/>
        </w:rPr>
        <w:t xml:space="preserve"> </w:t>
      </w:r>
      <w:r>
        <w:t>remittance</w:t>
      </w:r>
      <w:r>
        <w:rPr>
          <w:spacing w:val="-17"/>
        </w:rPr>
        <w:t xml:space="preserve"> </w:t>
      </w:r>
      <w:r>
        <w:t>advise</w:t>
      </w:r>
      <w:r>
        <w:rPr>
          <w:spacing w:val="-14"/>
        </w:rPr>
        <w:t xml:space="preserve"> </w:t>
      </w:r>
      <w:r>
        <w:t>(RA)</w:t>
      </w:r>
      <w:r>
        <w:rPr>
          <w:spacing w:val="-15"/>
        </w:rPr>
        <w:t xml:space="preserve"> </w:t>
      </w:r>
      <w:r>
        <w:t>has</w:t>
      </w:r>
      <w:r>
        <w:rPr>
          <w:spacing w:val="-15"/>
        </w:rPr>
        <w:t xml:space="preserve"> </w:t>
      </w:r>
      <w:r>
        <w:t>been</w:t>
      </w:r>
      <w:r>
        <w:rPr>
          <w:spacing w:val="-17"/>
        </w:rPr>
        <w:t xml:space="preserve"> </w:t>
      </w:r>
      <w:r>
        <w:t>received</w:t>
      </w:r>
      <w:r>
        <w:rPr>
          <w:spacing w:val="-17"/>
        </w:rPr>
        <w:t xml:space="preserve"> </w:t>
      </w:r>
      <w:r>
        <w:t>from</w:t>
      </w:r>
      <w:r>
        <w:rPr>
          <w:spacing w:val="-14"/>
        </w:rPr>
        <w:t xml:space="preserve"> </w:t>
      </w:r>
      <w:r>
        <w:t>West</w:t>
      </w:r>
      <w:r>
        <w:rPr>
          <w:spacing w:val="-14"/>
        </w:rPr>
        <w:t xml:space="preserve"> </w:t>
      </w:r>
      <w:r>
        <w:t>Virginia</w:t>
      </w:r>
      <w:r>
        <w:rPr>
          <w:spacing w:val="-15"/>
        </w:rPr>
        <w:t xml:space="preserve"> </w:t>
      </w:r>
      <w:r>
        <w:t>Senior Advantage, submit a copy of the claim with the RA to the secondary carrier for adjudication.</w:t>
      </w:r>
    </w:p>
    <w:p w14:paraId="75097160" w14:textId="77777777" w:rsidR="00690E42" w:rsidRDefault="00690E42">
      <w:pPr>
        <w:pStyle w:val="BodyText"/>
        <w:spacing w:before="11"/>
        <w:rPr>
          <w:sz w:val="21"/>
        </w:rPr>
      </w:pPr>
    </w:p>
    <w:p w14:paraId="064F7207" w14:textId="77777777" w:rsidR="00690E42" w:rsidRDefault="008B65F6">
      <w:pPr>
        <w:pStyle w:val="BodyText"/>
        <w:ind w:left="160" w:right="1194"/>
        <w:jc w:val="both"/>
      </w:pPr>
      <w:r>
        <w:t>Please</w:t>
      </w:r>
      <w:r>
        <w:rPr>
          <w:spacing w:val="-13"/>
        </w:rPr>
        <w:t xml:space="preserve"> </w:t>
      </w:r>
      <w:r>
        <w:t>note</w:t>
      </w:r>
      <w:r>
        <w:rPr>
          <w:spacing w:val="-13"/>
        </w:rPr>
        <w:t xml:space="preserve"> </w:t>
      </w:r>
      <w:r>
        <w:t>that</w:t>
      </w:r>
      <w:r>
        <w:rPr>
          <w:spacing w:val="-13"/>
        </w:rPr>
        <w:t xml:space="preserve"> </w:t>
      </w:r>
      <w:r>
        <w:t>West</w:t>
      </w:r>
      <w:r>
        <w:rPr>
          <w:spacing w:val="-13"/>
        </w:rPr>
        <w:t xml:space="preserve"> </w:t>
      </w:r>
      <w:r>
        <w:t>Virginia</w:t>
      </w:r>
      <w:r>
        <w:rPr>
          <w:spacing w:val="-13"/>
        </w:rPr>
        <w:t xml:space="preserve"> </w:t>
      </w:r>
      <w:r>
        <w:t>is</w:t>
      </w:r>
      <w:r>
        <w:rPr>
          <w:spacing w:val="-14"/>
        </w:rPr>
        <w:t xml:space="preserve"> </w:t>
      </w:r>
      <w:r>
        <w:t>a</w:t>
      </w:r>
      <w:r>
        <w:rPr>
          <w:spacing w:val="-14"/>
        </w:rPr>
        <w:t xml:space="preserve"> </w:t>
      </w:r>
      <w:r>
        <w:t>total</w:t>
      </w:r>
      <w:r>
        <w:rPr>
          <w:spacing w:val="-14"/>
        </w:rPr>
        <w:t xml:space="preserve"> </w:t>
      </w:r>
      <w:r>
        <w:t>replacement</w:t>
      </w:r>
      <w:r>
        <w:rPr>
          <w:spacing w:val="-13"/>
        </w:rPr>
        <w:t xml:space="preserve"> </w:t>
      </w:r>
      <w:r>
        <w:t>for</w:t>
      </w:r>
      <w:r>
        <w:rPr>
          <w:spacing w:val="-14"/>
        </w:rPr>
        <w:t xml:space="preserve"> </w:t>
      </w:r>
      <w:r>
        <w:t>Medicare.</w:t>
      </w:r>
      <w:r>
        <w:rPr>
          <w:spacing w:val="20"/>
        </w:rPr>
        <w:t xml:space="preserve"> </w:t>
      </w:r>
      <w:r>
        <w:t>Medicare</w:t>
      </w:r>
      <w:r>
        <w:rPr>
          <w:spacing w:val="-16"/>
        </w:rPr>
        <w:t xml:space="preserve"> </w:t>
      </w:r>
      <w:r>
        <w:t>cannot</w:t>
      </w:r>
      <w:r>
        <w:rPr>
          <w:spacing w:val="-13"/>
        </w:rPr>
        <w:t xml:space="preserve"> </w:t>
      </w:r>
      <w:r>
        <w:t>be</w:t>
      </w:r>
      <w:r>
        <w:rPr>
          <w:spacing w:val="-16"/>
        </w:rPr>
        <w:t xml:space="preserve"> </w:t>
      </w:r>
      <w:r>
        <w:t>secondary when members have West Virginia Senior</w:t>
      </w:r>
      <w:r>
        <w:rPr>
          <w:spacing w:val="-7"/>
        </w:rPr>
        <w:t xml:space="preserve"> </w:t>
      </w:r>
      <w:r>
        <w:t>Advantage.</w:t>
      </w:r>
    </w:p>
    <w:p w14:paraId="30D63DA7" w14:textId="77777777" w:rsidR="00690E42" w:rsidRDefault="00690E42">
      <w:pPr>
        <w:pStyle w:val="BodyText"/>
        <w:spacing w:before="7"/>
        <w:rPr>
          <w:sz w:val="16"/>
        </w:rPr>
      </w:pPr>
    </w:p>
    <w:p w14:paraId="2607F19B" w14:textId="77777777" w:rsidR="00690E42" w:rsidRDefault="008B65F6">
      <w:pPr>
        <w:pStyle w:val="Heading3"/>
        <w:jc w:val="both"/>
      </w:pPr>
      <w:bookmarkStart w:id="65" w:name="_Toc33599877"/>
      <w:r>
        <w:rPr>
          <w:color w:val="5B9BD4"/>
        </w:rPr>
        <w:t>Worker’s Compensation</w:t>
      </w:r>
      <w:bookmarkEnd w:id="65"/>
    </w:p>
    <w:p w14:paraId="19CC9B28" w14:textId="77777777" w:rsidR="00690E42" w:rsidRDefault="008B65F6">
      <w:pPr>
        <w:pStyle w:val="BodyText"/>
        <w:ind w:left="160" w:right="1195"/>
        <w:jc w:val="both"/>
      </w:pPr>
      <w:r>
        <w:t>West Virginia Senior Advantage does not cover worker’s compensation claims. When a provider identifies medical treatment as related to an on-the-job illness or injury, West Virginia Senior Advantage must be notified. The provider will bill the worker’s compensation carrier for all services rendered, not West Virginia Senior Advantage.</w:t>
      </w:r>
    </w:p>
    <w:p w14:paraId="59690AD2" w14:textId="77777777" w:rsidR="00690E42" w:rsidRDefault="00690E42">
      <w:pPr>
        <w:pStyle w:val="BodyText"/>
        <w:spacing w:before="6"/>
        <w:rPr>
          <w:sz w:val="20"/>
        </w:rPr>
      </w:pPr>
    </w:p>
    <w:p w14:paraId="2DD10A75" w14:textId="77777777" w:rsidR="00690E42" w:rsidRDefault="008B65F6">
      <w:pPr>
        <w:pStyle w:val="Heading3"/>
        <w:jc w:val="both"/>
      </w:pPr>
      <w:bookmarkStart w:id="66" w:name="_Toc33599878"/>
      <w:r>
        <w:rPr>
          <w:color w:val="5B9BD4"/>
        </w:rPr>
        <w:t>Subrogation</w:t>
      </w:r>
      <w:bookmarkEnd w:id="66"/>
    </w:p>
    <w:p w14:paraId="478B011F" w14:textId="77777777" w:rsidR="00690E42" w:rsidRDefault="008B65F6">
      <w:pPr>
        <w:pStyle w:val="BodyText"/>
        <w:ind w:left="160" w:right="1191"/>
        <w:jc w:val="both"/>
      </w:pPr>
      <w:r>
        <w:t>Subrogation</w:t>
      </w:r>
      <w:r>
        <w:rPr>
          <w:spacing w:val="-9"/>
        </w:rPr>
        <w:t xml:space="preserve"> </w:t>
      </w:r>
      <w:r>
        <w:t>is</w:t>
      </w:r>
      <w:r>
        <w:rPr>
          <w:spacing w:val="-8"/>
        </w:rPr>
        <w:t xml:space="preserve"> </w:t>
      </w:r>
      <w:r>
        <w:t>the</w:t>
      </w:r>
      <w:r>
        <w:rPr>
          <w:spacing w:val="-10"/>
        </w:rPr>
        <w:t xml:space="preserve"> </w:t>
      </w:r>
      <w:r>
        <w:t>coordination</w:t>
      </w:r>
      <w:r>
        <w:rPr>
          <w:spacing w:val="-9"/>
        </w:rPr>
        <w:t xml:space="preserve"> </w:t>
      </w:r>
      <w:r>
        <w:t>of</w:t>
      </w:r>
      <w:r>
        <w:rPr>
          <w:spacing w:val="-8"/>
        </w:rPr>
        <w:t xml:space="preserve"> </w:t>
      </w:r>
      <w:r>
        <w:t>benefits</w:t>
      </w:r>
      <w:r>
        <w:rPr>
          <w:spacing w:val="-8"/>
        </w:rPr>
        <w:t xml:space="preserve"> </w:t>
      </w:r>
      <w:r>
        <w:t>between</w:t>
      </w:r>
      <w:r>
        <w:rPr>
          <w:spacing w:val="-8"/>
        </w:rPr>
        <w:t xml:space="preserve"> </w:t>
      </w:r>
      <w:r>
        <w:t>a</w:t>
      </w:r>
      <w:r>
        <w:rPr>
          <w:spacing w:val="-11"/>
        </w:rPr>
        <w:t xml:space="preserve"> </w:t>
      </w:r>
      <w:r>
        <w:t>health</w:t>
      </w:r>
      <w:r>
        <w:rPr>
          <w:spacing w:val="-8"/>
        </w:rPr>
        <w:t xml:space="preserve"> </w:t>
      </w:r>
      <w:r>
        <w:t>insurer</w:t>
      </w:r>
      <w:r>
        <w:rPr>
          <w:spacing w:val="-8"/>
        </w:rPr>
        <w:t xml:space="preserve"> </w:t>
      </w:r>
      <w:r>
        <w:t>and</w:t>
      </w:r>
      <w:r>
        <w:rPr>
          <w:spacing w:val="-9"/>
        </w:rPr>
        <w:t xml:space="preserve"> </w:t>
      </w:r>
      <w:r>
        <w:t>a</w:t>
      </w:r>
      <w:r>
        <w:rPr>
          <w:spacing w:val="-8"/>
        </w:rPr>
        <w:t xml:space="preserve"> </w:t>
      </w:r>
      <w:proofErr w:type="gramStart"/>
      <w:r>
        <w:t>third</w:t>
      </w:r>
      <w:r>
        <w:rPr>
          <w:spacing w:val="-9"/>
        </w:rPr>
        <w:t xml:space="preserve"> </w:t>
      </w:r>
      <w:r>
        <w:t>party</w:t>
      </w:r>
      <w:proofErr w:type="gramEnd"/>
      <w:r>
        <w:rPr>
          <w:spacing w:val="-7"/>
        </w:rPr>
        <w:t xml:space="preserve"> </w:t>
      </w:r>
      <w:r>
        <w:t>insurer</w:t>
      </w:r>
      <w:r>
        <w:rPr>
          <w:spacing w:val="-8"/>
        </w:rPr>
        <w:t xml:space="preserve"> </w:t>
      </w:r>
      <w:r>
        <w:t>(i.e. property and casualty insurer, automobile insurer, or worker’s compensation carrier), not two health insurers.</w:t>
      </w:r>
    </w:p>
    <w:p w14:paraId="3AB6DB34" w14:textId="77777777" w:rsidR="00690E42" w:rsidRDefault="00690E42">
      <w:pPr>
        <w:pStyle w:val="BodyText"/>
      </w:pPr>
    </w:p>
    <w:p w14:paraId="140424AC" w14:textId="77777777" w:rsidR="00690E42" w:rsidRDefault="008B65F6">
      <w:pPr>
        <w:pStyle w:val="BodyText"/>
        <w:ind w:left="160" w:right="1194"/>
        <w:jc w:val="both"/>
      </w:pPr>
      <w:r>
        <w:t xml:space="preserve">Claims involving Subrogation or </w:t>
      </w:r>
      <w:proofErr w:type="gramStart"/>
      <w:r>
        <w:t>Third Party</w:t>
      </w:r>
      <w:proofErr w:type="gramEnd"/>
      <w:r>
        <w:t xml:space="preserve"> Recovery (TPR) will be processed internally by the West Virginia Senior Advantage Claims Department. COB protocol, as mentioned above, would still apply in the filing of the claim.</w:t>
      </w:r>
    </w:p>
    <w:p w14:paraId="7DFF9899" w14:textId="77777777" w:rsidR="00690E42" w:rsidRDefault="00690E42">
      <w:pPr>
        <w:pStyle w:val="BodyText"/>
        <w:spacing w:before="1"/>
      </w:pPr>
    </w:p>
    <w:p w14:paraId="518E15AD" w14:textId="77777777" w:rsidR="00690E42" w:rsidRDefault="008B65F6">
      <w:pPr>
        <w:pStyle w:val="BodyText"/>
        <w:ind w:left="160" w:right="1190"/>
        <w:jc w:val="both"/>
      </w:pPr>
      <w:r>
        <w:t>Members who may be covered by third party liability insurance should only be charged the required</w:t>
      </w:r>
      <w:r>
        <w:rPr>
          <w:spacing w:val="-12"/>
        </w:rPr>
        <w:t xml:space="preserve"> </w:t>
      </w:r>
      <w:r>
        <w:t>co-payment.</w:t>
      </w:r>
      <w:r>
        <w:rPr>
          <w:spacing w:val="-14"/>
        </w:rPr>
        <w:t xml:space="preserve"> </w:t>
      </w:r>
      <w:r>
        <w:t>The</w:t>
      </w:r>
      <w:r>
        <w:rPr>
          <w:spacing w:val="-14"/>
        </w:rPr>
        <w:t xml:space="preserve"> </w:t>
      </w:r>
      <w:r>
        <w:t>bill</w:t>
      </w:r>
      <w:r>
        <w:rPr>
          <w:spacing w:val="-12"/>
        </w:rPr>
        <w:t xml:space="preserve"> </w:t>
      </w:r>
      <w:r>
        <w:t>can</w:t>
      </w:r>
      <w:r>
        <w:rPr>
          <w:spacing w:val="-12"/>
        </w:rPr>
        <w:t xml:space="preserve"> </w:t>
      </w:r>
      <w:r>
        <w:t>be</w:t>
      </w:r>
      <w:r>
        <w:rPr>
          <w:spacing w:val="-11"/>
        </w:rPr>
        <w:t xml:space="preserve"> </w:t>
      </w:r>
      <w:r>
        <w:t>submitted</w:t>
      </w:r>
      <w:r>
        <w:rPr>
          <w:spacing w:val="-11"/>
        </w:rPr>
        <w:t xml:space="preserve"> </w:t>
      </w:r>
      <w:r>
        <w:t>to</w:t>
      </w:r>
      <w:r>
        <w:rPr>
          <w:spacing w:val="-10"/>
        </w:rPr>
        <w:t xml:space="preserve"> </w:t>
      </w:r>
      <w:r>
        <w:t>the</w:t>
      </w:r>
      <w:r>
        <w:rPr>
          <w:spacing w:val="-13"/>
        </w:rPr>
        <w:t xml:space="preserve"> </w:t>
      </w:r>
      <w:r>
        <w:t>liability</w:t>
      </w:r>
      <w:r>
        <w:rPr>
          <w:spacing w:val="-11"/>
        </w:rPr>
        <w:t xml:space="preserve"> </w:t>
      </w:r>
      <w:r>
        <w:t>insurer.</w:t>
      </w:r>
      <w:r>
        <w:rPr>
          <w:spacing w:val="-14"/>
        </w:rPr>
        <w:t xml:space="preserve"> </w:t>
      </w:r>
      <w:r>
        <w:t>The</w:t>
      </w:r>
      <w:r>
        <w:rPr>
          <w:spacing w:val="-11"/>
        </w:rPr>
        <w:t xml:space="preserve"> </w:t>
      </w:r>
      <w:r>
        <w:t>provider</w:t>
      </w:r>
      <w:r>
        <w:rPr>
          <w:spacing w:val="-11"/>
        </w:rPr>
        <w:t xml:space="preserve"> </w:t>
      </w:r>
      <w:r>
        <w:t>should</w:t>
      </w:r>
      <w:r>
        <w:rPr>
          <w:spacing w:val="-15"/>
        </w:rPr>
        <w:t xml:space="preserve"> </w:t>
      </w:r>
      <w:r>
        <w:t>submit the</w:t>
      </w:r>
      <w:r>
        <w:rPr>
          <w:spacing w:val="-13"/>
        </w:rPr>
        <w:t xml:space="preserve"> </w:t>
      </w:r>
      <w:r>
        <w:t>claim</w:t>
      </w:r>
      <w:r>
        <w:rPr>
          <w:spacing w:val="-12"/>
        </w:rPr>
        <w:t xml:space="preserve"> </w:t>
      </w:r>
      <w:r>
        <w:t>to</w:t>
      </w:r>
      <w:r>
        <w:rPr>
          <w:spacing w:val="-14"/>
        </w:rPr>
        <w:t xml:space="preserve"> </w:t>
      </w:r>
      <w:r>
        <w:t>West</w:t>
      </w:r>
      <w:r>
        <w:rPr>
          <w:spacing w:val="-12"/>
        </w:rPr>
        <w:t xml:space="preserve"> </w:t>
      </w:r>
      <w:r>
        <w:t>Virginia</w:t>
      </w:r>
      <w:r>
        <w:rPr>
          <w:spacing w:val="-13"/>
        </w:rPr>
        <w:t xml:space="preserve"> </w:t>
      </w:r>
      <w:r>
        <w:t>Senior</w:t>
      </w:r>
      <w:r>
        <w:rPr>
          <w:spacing w:val="-13"/>
        </w:rPr>
        <w:t xml:space="preserve"> </w:t>
      </w:r>
      <w:r>
        <w:t>Advantage</w:t>
      </w:r>
      <w:r>
        <w:rPr>
          <w:spacing w:val="-15"/>
        </w:rPr>
        <w:t xml:space="preserve"> </w:t>
      </w:r>
      <w:r>
        <w:t>with</w:t>
      </w:r>
      <w:r>
        <w:rPr>
          <w:spacing w:val="-13"/>
        </w:rPr>
        <w:t xml:space="preserve"> </w:t>
      </w:r>
      <w:r>
        <w:t>any</w:t>
      </w:r>
      <w:r>
        <w:rPr>
          <w:spacing w:val="-12"/>
        </w:rPr>
        <w:t xml:space="preserve"> </w:t>
      </w:r>
      <w:r>
        <w:t>information</w:t>
      </w:r>
      <w:r>
        <w:rPr>
          <w:spacing w:val="-16"/>
        </w:rPr>
        <w:t xml:space="preserve"> </w:t>
      </w:r>
      <w:r>
        <w:t>regarding</w:t>
      </w:r>
      <w:r>
        <w:rPr>
          <w:spacing w:val="-14"/>
        </w:rPr>
        <w:t xml:space="preserve"> </w:t>
      </w:r>
      <w:r>
        <w:t>the</w:t>
      </w:r>
      <w:r>
        <w:rPr>
          <w:spacing w:val="-15"/>
        </w:rPr>
        <w:t xml:space="preserve"> </w:t>
      </w:r>
      <w:proofErr w:type="gramStart"/>
      <w:r>
        <w:t>third</w:t>
      </w:r>
      <w:r>
        <w:rPr>
          <w:spacing w:val="-14"/>
        </w:rPr>
        <w:t xml:space="preserve"> </w:t>
      </w:r>
      <w:r>
        <w:t>party</w:t>
      </w:r>
      <w:proofErr w:type="gramEnd"/>
      <w:r>
        <w:rPr>
          <w:spacing w:val="-12"/>
        </w:rPr>
        <w:t xml:space="preserve"> </w:t>
      </w:r>
      <w:r>
        <w:t xml:space="preserve">carrier. All claims will be processed per the usual </w:t>
      </w:r>
      <w:proofErr w:type="gramStart"/>
      <w:r>
        <w:t>claims</w:t>
      </w:r>
      <w:proofErr w:type="gramEnd"/>
      <w:r>
        <w:rPr>
          <w:spacing w:val="-10"/>
        </w:rPr>
        <w:t xml:space="preserve"> </w:t>
      </w:r>
      <w:r>
        <w:t>procedures.</w:t>
      </w:r>
    </w:p>
    <w:p w14:paraId="52E25D7F" w14:textId="77777777" w:rsidR="00690E42" w:rsidRDefault="00690E42">
      <w:pPr>
        <w:pStyle w:val="BodyText"/>
        <w:spacing w:before="11"/>
        <w:rPr>
          <w:sz w:val="21"/>
        </w:rPr>
      </w:pPr>
    </w:p>
    <w:p w14:paraId="5129AE32" w14:textId="77777777" w:rsidR="00690E42" w:rsidRDefault="008B65F6">
      <w:pPr>
        <w:pStyle w:val="BodyText"/>
        <w:ind w:left="160" w:right="1191"/>
        <w:jc w:val="both"/>
      </w:pPr>
      <w:r>
        <w:t xml:space="preserve">For claims related questions, please contact your local West Virginia Senior Advantage Provider Services Department at: (844) 854-6888. A Network Services Representative will gladly </w:t>
      </w:r>
      <w:proofErr w:type="gramStart"/>
      <w:r>
        <w:t>provide assistance</w:t>
      </w:r>
      <w:proofErr w:type="gramEnd"/>
      <w:r>
        <w:t>.</w:t>
      </w:r>
    </w:p>
    <w:p w14:paraId="470CA4EE" w14:textId="77777777" w:rsidR="00690E42" w:rsidRDefault="008B65F6">
      <w:pPr>
        <w:pStyle w:val="Heading2"/>
        <w:spacing w:before="183"/>
        <w:jc w:val="both"/>
      </w:pPr>
      <w:bookmarkStart w:id="67" w:name="_Toc33599879"/>
      <w:r>
        <w:rPr>
          <w:color w:val="5B9BD4"/>
        </w:rPr>
        <w:t>Appeals</w:t>
      </w:r>
      <w:bookmarkEnd w:id="67"/>
    </w:p>
    <w:p w14:paraId="4B202676" w14:textId="77777777" w:rsidR="00690E42" w:rsidRDefault="008B65F6">
      <w:pPr>
        <w:pStyle w:val="BodyText"/>
        <w:ind w:left="160" w:right="1194"/>
        <w:jc w:val="both"/>
      </w:pPr>
      <w:r>
        <w:t>An</w:t>
      </w:r>
      <w:r>
        <w:rPr>
          <w:spacing w:val="-8"/>
        </w:rPr>
        <w:t xml:space="preserve"> </w:t>
      </w:r>
      <w:r>
        <w:t>appeal</w:t>
      </w:r>
      <w:r>
        <w:rPr>
          <w:spacing w:val="-7"/>
        </w:rPr>
        <w:t xml:space="preserve"> </w:t>
      </w:r>
      <w:r>
        <w:t>is</w:t>
      </w:r>
      <w:r>
        <w:rPr>
          <w:spacing w:val="-9"/>
        </w:rPr>
        <w:t xml:space="preserve"> </w:t>
      </w:r>
      <w:r>
        <w:t>a</w:t>
      </w:r>
      <w:r>
        <w:rPr>
          <w:spacing w:val="-10"/>
        </w:rPr>
        <w:t xml:space="preserve"> </w:t>
      </w:r>
      <w:r>
        <w:t>reconsideration</w:t>
      </w:r>
      <w:r>
        <w:rPr>
          <w:spacing w:val="-10"/>
        </w:rPr>
        <w:t xml:space="preserve"> </w:t>
      </w:r>
      <w:r>
        <w:t>of</w:t>
      </w:r>
      <w:r>
        <w:rPr>
          <w:spacing w:val="-9"/>
        </w:rPr>
        <w:t xml:space="preserve"> </w:t>
      </w:r>
      <w:r>
        <w:t>a</w:t>
      </w:r>
      <w:r>
        <w:rPr>
          <w:spacing w:val="-7"/>
        </w:rPr>
        <w:t xml:space="preserve"> </w:t>
      </w:r>
      <w:r>
        <w:t>previous</w:t>
      </w:r>
      <w:r>
        <w:rPr>
          <w:spacing w:val="-7"/>
        </w:rPr>
        <w:t xml:space="preserve"> </w:t>
      </w:r>
      <w:r>
        <w:t>decision</w:t>
      </w:r>
      <w:r>
        <w:rPr>
          <w:spacing w:val="-7"/>
        </w:rPr>
        <w:t xml:space="preserve"> </w:t>
      </w:r>
      <w:r>
        <w:t>not</w:t>
      </w:r>
      <w:r>
        <w:rPr>
          <w:spacing w:val="-9"/>
        </w:rPr>
        <w:t xml:space="preserve"> </w:t>
      </w:r>
      <w:r>
        <w:t>to</w:t>
      </w:r>
      <w:r>
        <w:rPr>
          <w:spacing w:val="-6"/>
        </w:rPr>
        <w:t xml:space="preserve"> </w:t>
      </w:r>
      <w:r>
        <w:t>approve</w:t>
      </w:r>
      <w:r>
        <w:rPr>
          <w:spacing w:val="-8"/>
        </w:rPr>
        <w:t xml:space="preserve"> </w:t>
      </w:r>
      <w:r>
        <w:t>or</w:t>
      </w:r>
      <w:r>
        <w:rPr>
          <w:spacing w:val="-9"/>
        </w:rPr>
        <w:t xml:space="preserve"> </w:t>
      </w:r>
      <w:r>
        <w:t>pay</w:t>
      </w:r>
      <w:r>
        <w:rPr>
          <w:spacing w:val="-8"/>
        </w:rPr>
        <w:t xml:space="preserve"> </w:t>
      </w:r>
      <w:r>
        <w:t>for</w:t>
      </w:r>
      <w:r>
        <w:rPr>
          <w:spacing w:val="-7"/>
        </w:rPr>
        <w:t xml:space="preserve"> </w:t>
      </w:r>
      <w:r>
        <w:t>a</w:t>
      </w:r>
      <w:r>
        <w:rPr>
          <w:spacing w:val="-9"/>
        </w:rPr>
        <w:t xml:space="preserve"> </w:t>
      </w:r>
      <w:r>
        <w:t>service,</w:t>
      </w:r>
      <w:r>
        <w:rPr>
          <w:spacing w:val="-6"/>
        </w:rPr>
        <w:t xml:space="preserve"> </w:t>
      </w:r>
      <w:r>
        <w:t xml:space="preserve">including a level of care decision (includes not just outright denials, but also “partial” ones). Your appeal will receive an independent review (made by someone not involved in the initial decision). Requesting an appeal does not guarantee that your request will be </w:t>
      </w:r>
      <w:proofErr w:type="gramStart"/>
      <w:r>
        <w:t>approved</w:t>
      </w:r>
      <w:proofErr w:type="gramEnd"/>
      <w:r>
        <w:t xml:space="preserve"> or your claim paid. The appeal decision may still be to uphold the original</w:t>
      </w:r>
      <w:r>
        <w:rPr>
          <w:spacing w:val="-9"/>
        </w:rPr>
        <w:t xml:space="preserve"> </w:t>
      </w:r>
      <w:r>
        <w:t>decision.</w:t>
      </w:r>
    </w:p>
    <w:p w14:paraId="2B705B34" w14:textId="77777777" w:rsidR="00690E42" w:rsidRDefault="00690E42">
      <w:pPr>
        <w:pStyle w:val="BodyText"/>
        <w:spacing w:before="3"/>
        <w:rPr>
          <w:sz w:val="12"/>
        </w:rPr>
      </w:pPr>
    </w:p>
    <w:p w14:paraId="1067A7AB" w14:textId="77777777" w:rsidR="00690E42" w:rsidRDefault="008B65F6">
      <w:pPr>
        <w:pStyle w:val="BodyText"/>
        <w:spacing w:before="56"/>
        <w:ind w:left="160" w:right="1193"/>
        <w:jc w:val="both"/>
      </w:pPr>
      <w:r>
        <w:t xml:space="preserve">An appeal must be submitted to the address/fax listed below within 60 days from the original </w:t>
      </w:r>
      <w:r>
        <w:lastRenderedPageBreak/>
        <w:t>decision or the time frame specified in your contract of the receipt of the decision. You must include with your appeal request a copy of your denial, any medical records that would support why the service is needed, and if for a hospital stay, a copy of the insurance verification done at time of admission.</w:t>
      </w:r>
    </w:p>
    <w:p w14:paraId="7398136D" w14:textId="77777777" w:rsidR="00690E42" w:rsidRDefault="00690E42">
      <w:pPr>
        <w:pStyle w:val="BodyText"/>
        <w:spacing w:before="11"/>
        <w:rPr>
          <w:sz w:val="21"/>
        </w:rPr>
      </w:pPr>
    </w:p>
    <w:p w14:paraId="2C2E214E" w14:textId="77777777" w:rsidR="00690E42" w:rsidRDefault="008B65F6" w:rsidP="002531EF">
      <w:pPr>
        <w:pStyle w:val="BodyText"/>
        <w:spacing w:before="56"/>
        <w:ind w:left="160" w:right="1193"/>
        <w:jc w:val="both"/>
      </w:pPr>
      <w:r>
        <w:t xml:space="preserve">Part C Appeals Phone and Fax Number: Phone </w:t>
      </w:r>
      <w:r w:rsidR="00012FF3">
        <w:t>1-844-854-6888, TTY 711, and fax, 1-800-903</w:t>
      </w:r>
      <w:r w:rsidR="00DA365A">
        <w:t>-0271</w:t>
      </w:r>
      <w:r w:rsidR="002531EF">
        <w:t>.</w:t>
      </w:r>
    </w:p>
    <w:p w14:paraId="7006D4F4" w14:textId="77777777" w:rsidR="00D36315" w:rsidRPr="002531EF" w:rsidRDefault="00D36315" w:rsidP="002531EF">
      <w:pPr>
        <w:pStyle w:val="BodyText"/>
        <w:spacing w:before="56"/>
        <w:ind w:left="160" w:right="1193"/>
        <w:jc w:val="both"/>
      </w:pPr>
    </w:p>
    <w:p w14:paraId="51249930" w14:textId="77777777" w:rsidR="00690E42" w:rsidRDefault="008B65F6">
      <w:pPr>
        <w:pStyle w:val="Heading1"/>
        <w:spacing w:line="240" w:lineRule="auto"/>
        <w:ind w:right="1197"/>
      </w:pPr>
      <w:bookmarkStart w:id="68" w:name="_Toc33599880"/>
      <w:r>
        <w:rPr>
          <w:color w:val="2C6DAB"/>
        </w:rPr>
        <w:t>HEALTHCARE EFFECTIVENESS DATA AND INFORMATION SET (HEDIS</w:t>
      </w:r>
      <w:r>
        <w:rPr>
          <w:color w:val="2C6DAB"/>
          <w:sz w:val="16"/>
        </w:rPr>
        <w:t>®</w:t>
      </w:r>
      <w:r>
        <w:rPr>
          <w:color w:val="2C6DAB"/>
        </w:rPr>
        <w:t>)</w:t>
      </w:r>
      <w:bookmarkEnd w:id="68"/>
    </w:p>
    <w:p w14:paraId="0415B842" w14:textId="77777777" w:rsidR="00690E42" w:rsidRDefault="008B65F6">
      <w:pPr>
        <w:pStyle w:val="BodyText"/>
        <w:spacing w:before="1"/>
        <w:ind w:left="160" w:right="1191"/>
        <w:jc w:val="both"/>
      </w:pPr>
      <w:r>
        <w:t>HEDIS (a standardized data set) is developed and maintained by NCQA, an accrediting body for managed care organizations. The HEDIS measurements enable comparison of performance among managed care plans. The sources of HEDIS data include administrative data (claims/encounters) and medical record review data. HEDIS measurements include measures such as Comprehensive Diabetes Care, Adult Access to Ambulatory and Preventive Care, Controlling High Blood Pressure, Breast Cancer Screening, and Colorectal Cancer Screening.</w:t>
      </w:r>
    </w:p>
    <w:p w14:paraId="504A6C14" w14:textId="77777777" w:rsidR="00690E42" w:rsidRDefault="00690E42">
      <w:pPr>
        <w:pStyle w:val="BodyText"/>
        <w:spacing w:before="11"/>
        <w:rPr>
          <w:sz w:val="21"/>
        </w:rPr>
      </w:pPr>
    </w:p>
    <w:p w14:paraId="52212CA2" w14:textId="77777777" w:rsidR="00690E42" w:rsidRDefault="008B65F6">
      <w:pPr>
        <w:pStyle w:val="BodyText"/>
        <w:ind w:left="160" w:right="1192"/>
        <w:jc w:val="both"/>
      </w:pPr>
      <w:r>
        <w:t>Plan-wide HEDIS measures are reported annually and represent a mandated activity for health plans contracting with CMS. Each spring, West Virginia Senior Advantage Representatives will be required to collect from practitioner offices copies of medical records to establish HEDIS scores. Selected practitioner offices will be contacted and requested to assist in these medical record collections.</w:t>
      </w:r>
    </w:p>
    <w:p w14:paraId="5DBA15DF" w14:textId="77777777" w:rsidR="00690E42" w:rsidRDefault="00690E42">
      <w:pPr>
        <w:pStyle w:val="BodyText"/>
      </w:pPr>
    </w:p>
    <w:p w14:paraId="46E5EFBE" w14:textId="77777777" w:rsidR="00D36315" w:rsidRPr="00F10109" w:rsidRDefault="008B65F6" w:rsidP="00F10109">
      <w:pPr>
        <w:pStyle w:val="BodyText"/>
        <w:ind w:left="160" w:right="1192"/>
        <w:jc w:val="both"/>
      </w:pPr>
      <w:r>
        <w:t>All records are handled in accordance with West Virginia Senior Advantage’s privacy policies and in compliance with the Health Insurance Portability and Accountability Act (HIPAA) Privacy rules. Only</w:t>
      </w:r>
      <w:r w:rsidRPr="00F10109">
        <w:t xml:space="preserve"> </w:t>
      </w:r>
      <w:r>
        <w:t>the</w:t>
      </w:r>
      <w:r w:rsidRPr="00F10109">
        <w:t xml:space="preserve"> </w:t>
      </w:r>
      <w:r>
        <w:t>minimum</w:t>
      </w:r>
      <w:r w:rsidRPr="00F10109">
        <w:t xml:space="preserve"> </w:t>
      </w:r>
      <w:r>
        <w:t>necessary</w:t>
      </w:r>
      <w:r w:rsidRPr="00F10109">
        <w:t xml:space="preserve"> </w:t>
      </w:r>
      <w:r>
        <w:t>amount</w:t>
      </w:r>
      <w:r w:rsidRPr="00F10109">
        <w:t xml:space="preserve"> </w:t>
      </w:r>
      <w:r>
        <w:t>of</w:t>
      </w:r>
      <w:r w:rsidRPr="00F10109">
        <w:t xml:space="preserve"> </w:t>
      </w:r>
      <w:r>
        <w:t>information,</w:t>
      </w:r>
      <w:r w:rsidRPr="00F10109">
        <w:t xml:space="preserve"> </w:t>
      </w:r>
      <w:r>
        <w:t>which</w:t>
      </w:r>
      <w:r w:rsidRPr="00F10109">
        <w:t xml:space="preserve"> </w:t>
      </w:r>
      <w:r>
        <w:t>will</w:t>
      </w:r>
      <w:r w:rsidRPr="00F10109">
        <w:t xml:space="preserve"> </w:t>
      </w:r>
      <w:r>
        <w:t>be</w:t>
      </w:r>
      <w:r w:rsidRPr="00F10109">
        <w:t xml:space="preserve"> </w:t>
      </w:r>
      <w:r>
        <w:t>used</w:t>
      </w:r>
      <w:r w:rsidRPr="00F10109">
        <w:t xml:space="preserve"> </w:t>
      </w:r>
      <w:r>
        <w:t>solely</w:t>
      </w:r>
      <w:r w:rsidRPr="00F10109">
        <w:t xml:space="preserve"> </w:t>
      </w:r>
      <w:r>
        <w:t>for</w:t>
      </w:r>
      <w:r w:rsidRPr="00F10109">
        <w:t xml:space="preserve"> </w:t>
      </w:r>
      <w:r>
        <w:t>the</w:t>
      </w:r>
      <w:r w:rsidRPr="00F10109">
        <w:t xml:space="preserve"> </w:t>
      </w:r>
      <w:r>
        <w:t>purpose</w:t>
      </w:r>
      <w:r w:rsidRPr="00F10109">
        <w:t xml:space="preserve"> </w:t>
      </w:r>
      <w:r>
        <w:t>of this</w:t>
      </w:r>
      <w:r w:rsidRPr="00F10109">
        <w:t xml:space="preserve"> </w:t>
      </w:r>
      <w:r>
        <w:t>HEDIS</w:t>
      </w:r>
      <w:r w:rsidRPr="00F10109">
        <w:t xml:space="preserve"> </w:t>
      </w:r>
      <w:r>
        <w:t>initiative,</w:t>
      </w:r>
      <w:r w:rsidRPr="00F10109">
        <w:t xml:space="preserve"> </w:t>
      </w:r>
      <w:r>
        <w:t>will</w:t>
      </w:r>
      <w:r w:rsidRPr="00F10109">
        <w:t xml:space="preserve"> </w:t>
      </w:r>
      <w:r>
        <w:t>be</w:t>
      </w:r>
      <w:r w:rsidRPr="00F10109">
        <w:t xml:space="preserve"> </w:t>
      </w:r>
      <w:r>
        <w:t>requested.</w:t>
      </w:r>
      <w:r w:rsidRPr="00F10109">
        <w:t xml:space="preserve"> </w:t>
      </w:r>
      <w:r>
        <w:t>HEDIS</w:t>
      </w:r>
      <w:r w:rsidRPr="00F10109">
        <w:t xml:space="preserve"> </w:t>
      </w:r>
      <w:r>
        <w:t>is</w:t>
      </w:r>
      <w:r w:rsidRPr="00F10109">
        <w:t xml:space="preserve"> </w:t>
      </w:r>
      <w:r>
        <w:t>considered</w:t>
      </w:r>
      <w:r w:rsidRPr="00F10109">
        <w:t xml:space="preserve"> </w:t>
      </w:r>
      <w:r>
        <w:t>a</w:t>
      </w:r>
      <w:r w:rsidRPr="00F10109">
        <w:t xml:space="preserve"> </w:t>
      </w:r>
      <w:r>
        <w:t>quality-related</w:t>
      </w:r>
      <w:r w:rsidRPr="00F10109">
        <w:t xml:space="preserve"> </w:t>
      </w:r>
      <w:r>
        <w:t>health</w:t>
      </w:r>
      <w:r w:rsidRPr="00F10109">
        <w:t xml:space="preserve"> </w:t>
      </w:r>
      <w:r>
        <w:t>care</w:t>
      </w:r>
      <w:r w:rsidRPr="00F10109">
        <w:t xml:space="preserve"> </w:t>
      </w:r>
      <w:r>
        <w:t>operation activity and is permitted by the HIPAA Privacy Rule [see 45 CFR 164.501 and 506]. West Virginia Senior Advantage’s HEDIS results are available upon request. Contact the health plan’s Quality Improvement Department to request information regarding those results. HEDIS® is a registered trademark of</w:t>
      </w:r>
      <w:r w:rsidRPr="00F10109">
        <w:t xml:space="preserve"> </w:t>
      </w:r>
      <w:r>
        <w:t>NCQA.</w:t>
      </w:r>
    </w:p>
    <w:p w14:paraId="7E2B1CCB" w14:textId="77777777" w:rsidR="00D36315" w:rsidRDefault="00D36315">
      <w:pPr>
        <w:pStyle w:val="Heading1"/>
        <w:rPr>
          <w:color w:val="2C6DAB"/>
        </w:rPr>
      </w:pPr>
    </w:p>
    <w:p w14:paraId="56FC909B" w14:textId="77777777" w:rsidR="00690E42" w:rsidRDefault="008B65F6">
      <w:pPr>
        <w:pStyle w:val="Heading1"/>
      </w:pPr>
      <w:bookmarkStart w:id="69" w:name="_Toc33599881"/>
      <w:r>
        <w:rPr>
          <w:color w:val="2C6DAB"/>
        </w:rPr>
        <w:t>BEHAVIORAL HEALTH</w:t>
      </w:r>
      <w:bookmarkEnd w:id="69"/>
    </w:p>
    <w:p w14:paraId="53B962DF" w14:textId="77777777" w:rsidR="00552853" w:rsidRDefault="00552853" w:rsidP="00552853">
      <w:pPr>
        <w:pStyle w:val="BodyText"/>
        <w:ind w:left="160" w:right="1194"/>
        <w:jc w:val="both"/>
      </w:pPr>
      <w:r>
        <w:t>West Virginia Senior Advantage provides comprehensive mental health and substance abuse services to its members. Its goal is to treat the member in the most appropriate, least restrictive level of care possible, and to maintain and/or increase functionality. West Virginia Senior Advantage’s network is comprised of mental health and substance abuse services and providers who treat members with behavioral health care needs.</w:t>
      </w:r>
    </w:p>
    <w:p w14:paraId="0A12EB98" w14:textId="77777777" w:rsidR="00552853" w:rsidRDefault="00552853" w:rsidP="00552853">
      <w:pPr>
        <w:pStyle w:val="BodyText"/>
        <w:ind w:left="160" w:right="1192"/>
        <w:jc w:val="both"/>
      </w:pPr>
    </w:p>
    <w:p w14:paraId="12E4CCE3" w14:textId="77777777" w:rsidR="00552853" w:rsidRDefault="00552853" w:rsidP="00552853">
      <w:pPr>
        <w:pStyle w:val="BodyText"/>
        <w:ind w:left="160" w:right="1192"/>
        <w:jc w:val="both"/>
      </w:pPr>
      <w:r w:rsidRPr="00AC7EF0">
        <w:t xml:space="preserve">West Virginia Senior Advantage’s priority is ensuring that member’s behavioral health needs are met. Advanced Practice Clinicians (APCs) utilize a holistic clinical approach in order to identify and address behavioral health needs. Members who warrant behavioral health intervention are provided appropriate education, care coordination, and support to increase member knowledge and encourage compliance with treatment and medications.  </w:t>
      </w:r>
    </w:p>
    <w:p w14:paraId="6E94C973" w14:textId="77777777" w:rsidR="00552853" w:rsidRPr="00AC7EF0" w:rsidRDefault="00552853" w:rsidP="00552853">
      <w:pPr>
        <w:pStyle w:val="BodyText"/>
        <w:ind w:left="160" w:right="1192"/>
        <w:jc w:val="both"/>
      </w:pPr>
    </w:p>
    <w:p w14:paraId="5D012854" w14:textId="77777777" w:rsidR="00552853" w:rsidRPr="00982833" w:rsidRDefault="00552853" w:rsidP="00552853">
      <w:pPr>
        <w:pStyle w:val="BodyText"/>
        <w:ind w:left="160" w:right="1192"/>
        <w:jc w:val="both"/>
      </w:pPr>
      <w:r w:rsidRPr="00C97C49">
        <w:t>West Virginia Senior Advantage collaborates with providers to deliver quality behavioral health services and encourages ongoing exchange of information among physical and behavioral health providers. Integration and communication among</w:t>
      </w:r>
      <w:r w:rsidRPr="00982833">
        <w:t xml:space="preserve"> APCs, behavioral health providers and </w:t>
      </w:r>
      <w:r w:rsidRPr="00982833">
        <w:lastRenderedPageBreak/>
        <w:t>physical health providers is instrumental in achieving desired behavioral health outcomes.</w:t>
      </w:r>
    </w:p>
    <w:p w14:paraId="1074F968" w14:textId="77777777" w:rsidR="00552853" w:rsidRPr="00982833" w:rsidRDefault="00552853" w:rsidP="00552853">
      <w:pPr>
        <w:pStyle w:val="BodyText"/>
        <w:ind w:left="160" w:right="1192"/>
        <w:jc w:val="both"/>
      </w:pPr>
    </w:p>
    <w:p w14:paraId="7290CAEB" w14:textId="2FAA904B" w:rsidR="00552853" w:rsidRDefault="00552853" w:rsidP="00552853">
      <w:pPr>
        <w:pStyle w:val="BodyText"/>
        <w:ind w:left="160" w:right="1192"/>
        <w:jc w:val="both"/>
      </w:pPr>
      <w:r>
        <w:t xml:space="preserve">Referrals for Behavioral Health services are not </w:t>
      </w:r>
      <w:proofErr w:type="gramStart"/>
      <w:r>
        <w:t>required</w:t>
      </w:r>
      <w:proofErr w:type="gramEnd"/>
      <w:r>
        <w:t xml:space="preserve"> and Members can self-refer for evaluation. Treatment plan recommendations should be communicated to the primary care physician and APC and will be evaluated for medical necessity. Ongoing behavioral health services require a review of the updated Member status and treatment recommendations by the primary care physician or APC. </w:t>
      </w:r>
    </w:p>
    <w:p w14:paraId="37C585CB" w14:textId="77777777" w:rsidR="00552853" w:rsidRDefault="00552853">
      <w:pPr>
        <w:pStyle w:val="BodyText"/>
        <w:ind w:left="160" w:right="1194"/>
        <w:jc w:val="both"/>
      </w:pPr>
    </w:p>
    <w:p w14:paraId="1BE2BDBE" w14:textId="77777777" w:rsidR="00690E42" w:rsidRDefault="008B65F6">
      <w:pPr>
        <w:pStyle w:val="Heading2"/>
      </w:pPr>
      <w:bookmarkStart w:id="70" w:name="_Toc33599882"/>
      <w:r>
        <w:rPr>
          <w:color w:val="5B9BD4"/>
        </w:rPr>
        <w:t>Behavioral Health Services</w:t>
      </w:r>
      <w:bookmarkEnd w:id="70"/>
    </w:p>
    <w:p w14:paraId="6495D7BF" w14:textId="77777777" w:rsidR="00690E42" w:rsidRDefault="008B65F6">
      <w:pPr>
        <w:pStyle w:val="BodyText"/>
        <w:ind w:left="160" w:right="1194"/>
        <w:jc w:val="both"/>
      </w:pPr>
      <w:r>
        <w:t>Behavioral Health services are available and provided for the early detection, prevention, treatment, and maintenance of the member’s behavioral health care needs. Behavioral health services are interdisciplinary and multidisciplinary: a member may need one or multiple types of behavioral</w:t>
      </w:r>
      <w:r>
        <w:rPr>
          <w:spacing w:val="-8"/>
        </w:rPr>
        <w:t xml:space="preserve"> </w:t>
      </w:r>
      <w:r>
        <w:t>health</w:t>
      </w:r>
      <w:r>
        <w:rPr>
          <w:spacing w:val="-4"/>
        </w:rPr>
        <w:t xml:space="preserve"> </w:t>
      </w:r>
      <w:r>
        <w:t>providers,</w:t>
      </w:r>
      <w:r>
        <w:rPr>
          <w:spacing w:val="-4"/>
        </w:rPr>
        <w:t xml:space="preserve"> </w:t>
      </w:r>
      <w:r>
        <w:t>and</w:t>
      </w:r>
      <w:r>
        <w:rPr>
          <w:spacing w:val="-5"/>
        </w:rPr>
        <w:t xml:space="preserve"> </w:t>
      </w:r>
      <w:r>
        <w:t>the</w:t>
      </w:r>
      <w:r>
        <w:rPr>
          <w:spacing w:val="-7"/>
        </w:rPr>
        <w:t xml:space="preserve"> </w:t>
      </w:r>
      <w:r>
        <w:t>exchange</w:t>
      </w:r>
      <w:r>
        <w:rPr>
          <w:spacing w:val="-6"/>
        </w:rPr>
        <w:t xml:space="preserve"> </w:t>
      </w:r>
      <w:r>
        <w:t>of</w:t>
      </w:r>
      <w:r>
        <w:rPr>
          <w:spacing w:val="-7"/>
        </w:rPr>
        <w:t xml:space="preserve"> </w:t>
      </w:r>
      <w:r>
        <w:t>information</w:t>
      </w:r>
      <w:r>
        <w:rPr>
          <w:spacing w:val="-5"/>
        </w:rPr>
        <w:t xml:space="preserve"> </w:t>
      </w:r>
      <w:r>
        <w:t>among</w:t>
      </w:r>
      <w:r>
        <w:rPr>
          <w:spacing w:val="-5"/>
        </w:rPr>
        <w:t xml:space="preserve"> </w:t>
      </w:r>
      <w:r>
        <w:t>these</w:t>
      </w:r>
      <w:r>
        <w:rPr>
          <w:spacing w:val="-4"/>
        </w:rPr>
        <w:t xml:space="preserve"> </w:t>
      </w:r>
      <w:r>
        <w:t>providers</w:t>
      </w:r>
      <w:r>
        <w:rPr>
          <w:spacing w:val="-4"/>
        </w:rPr>
        <w:t xml:space="preserve"> </w:t>
      </w:r>
      <w:r>
        <w:t>is</w:t>
      </w:r>
      <w:r>
        <w:rPr>
          <w:spacing w:val="-7"/>
        </w:rPr>
        <w:t xml:space="preserve"> </w:t>
      </w:r>
      <w:r>
        <w:t>essential. Mental</w:t>
      </w:r>
      <w:r>
        <w:rPr>
          <w:spacing w:val="-13"/>
        </w:rPr>
        <w:t xml:space="preserve"> </w:t>
      </w:r>
      <w:r>
        <w:t>health</w:t>
      </w:r>
      <w:r>
        <w:rPr>
          <w:spacing w:val="-13"/>
        </w:rPr>
        <w:t xml:space="preserve"> </w:t>
      </w:r>
      <w:r>
        <w:t>and</w:t>
      </w:r>
      <w:r>
        <w:rPr>
          <w:spacing w:val="-13"/>
        </w:rPr>
        <w:t xml:space="preserve"> </w:t>
      </w:r>
      <w:r>
        <w:t>substance</w:t>
      </w:r>
      <w:r>
        <w:rPr>
          <w:spacing w:val="-12"/>
        </w:rPr>
        <w:t xml:space="preserve"> </w:t>
      </w:r>
      <w:r>
        <w:t>abuse</w:t>
      </w:r>
      <w:r>
        <w:rPr>
          <w:spacing w:val="-12"/>
        </w:rPr>
        <w:t xml:space="preserve"> </w:t>
      </w:r>
      <w:r>
        <w:t>benefits</w:t>
      </w:r>
      <w:r>
        <w:rPr>
          <w:spacing w:val="-15"/>
        </w:rPr>
        <w:t xml:space="preserve"> </w:t>
      </w:r>
      <w:r>
        <w:t>cover</w:t>
      </w:r>
      <w:r>
        <w:rPr>
          <w:spacing w:val="-13"/>
        </w:rPr>
        <w:t xml:space="preserve"> </w:t>
      </w:r>
      <w:r>
        <w:t>the</w:t>
      </w:r>
      <w:r>
        <w:rPr>
          <w:spacing w:val="-12"/>
        </w:rPr>
        <w:t xml:space="preserve"> </w:t>
      </w:r>
      <w:r>
        <w:t>continuum</w:t>
      </w:r>
      <w:r>
        <w:rPr>
          <w:spacing w:val="-17"/>
        </w:rPr>
        <w:t xml:space="preserve"> </w:t>
      </w:r>
      <w:r>
        <w:t>of</w:t>
      </w:r>
      <w:r>
        <w:rPr>
          <w:spacing w:val="-13"/>
        </w:rPr>
        <w:t xml:space="preserve"> </w:t>
      </w:r>
      <w:r>
        <w:t>care</w:t>
      </w:r>
      <w:r>
        <w:rPr>
          <w:spacing w:val="-13"/>
        </w:rPr>
        <w:t xml:space="preserve"> </w:t>
      </w:r>
      <w:r>
        <w:t>from</w:t>
      </w:r>
      <w:r>
        <w:rPr>
          <w:spacing w:val="-12"/>
        </w:rPr>
        <w:t xml:space="preserve"> </w:t>
      </w:r>
      <w:r>
        <w:t>the</w:t>
      </w:r>
      <w:r>
        <w:rPr>
          <w:spacing w:val="-13"/>
        </w:rPr>
        <w:t xml:space="preserve"> </w:t>
      </w:r>
      <w:r>
        <w:t>least</w:t>
      </w:r>
      <w:r>
        <w:rPr>
          <w:spacing w:val="-12"/>
        </w:rPr>
        <w:t xml:space="preserve"> </w:t>
      </w:r>
      <w:r>
        <w:t>restrictive outpatient levels of care to the most restrictive inpatient levels of care. Services include but are not limited</w:t>
      </w:r>
      <w:r>
        <w:rPr>
          <w:spacing w:val="-4"/>
        </w:rPr>
        <w:t xml:space="preserve"> </w:t>
      </w:r>
      <w:r>
        <w:t>to:</w:t>
      </w:r>
    </w:p>
    <w:p w14:paraId="63829D4A" w14:textId="77777777" w:rsidR="00690E42" w:rsidRDefault="00690E42">
      <w:pPr>
        <w:pStyle w:val="BodyText"/>
        <w:spacing w:before="2"/>
      </w:pPr>
    </w:p>
    <w:p w14:paraId="24D91719" w14:textId="77777777" w:rsidR="00690E42" w:rsidRDefault="008B65F6" w:rsidP="0042002B">
      <w:pPr>
        <w:pStyle w:val="ListParagraph"/>
        <w:numPr>
          <w:ilvl w:val="0"/>
          <w:numId w:val="36"/>
        </w:numPr>
        <w:tabs>
          <w:tab w:val="left" w:pos="880"/>
          <w:tab w:val="left" w:pos="881"/>
        </w:tabs>
        <w:spacing w:line="237" w:lineRule="auto"/>
        <w:ind w:right="1197"/>
        <w:rPr>
          <w:rFonts w:ascii="Symbol" w:hAnsi="Symbol"/>
        </w:rPr>
      </w:pPr>
      <w:r>
        <w:t>Access</w:t>
      </w:r>
      <w:r>
        <w:rPr>
          <w:spacing w:val="-6"/>
        </w:rPr>
        <w:t xml:space="preserve"> </w:t>
      </w:r>
      <w:r>
        <w:t>to</w:t>
      </w:r>
      <w:r>
        <w:rPr>
          <w:spacing w:val="-6"/>
        </w:rPr>
        <w:t xml:space="preserve"> </w:t>
      </w:r>
      <w:r>
        <w:t>West</w:t>
      </w:r>
      <w:r>
        <w:rPr>
          <w:spacing w:val="-4"/>
        </w:rPr>
        <w:t xml:space="preserve"> </w:t>
      </w:r>
      <w:r>
        <w:t>Virginia</w:t>
      </w:r>
      <w:r>
        <w:rPr>
          <w:spacing w:val="-5"/>
        </w:rPr>
        <w:t xml:space="preserve"> </w:t>
      </w:r>
      <w:r>
        <w:t>Senior</w:t>
      </w:r>
      <w:r>
        <w:rPr>
          <w:spacing w:val="-4"/>
        </w:rPr>
        <w:t xml:space="preserve"> </w:t>
      </w:r>
      <w:r>
        <w:t>Advantage’s</w:t>
      </w:r>
      <w:r>
        <w:rPr>
          <w:spacing w:val="-6"/>
        </w:rPr>
        <w:t xml:space="preserve"> </w:t>
      </w:r>
      <w:r>
        <w:t>Member</w:t>
      </w:r>
      <w:r>
        <w:rPr>
          <w:spacing w:val="-6"/>
        </w:rPr>
        <w:t xml:space="preserve"> </w:t>
      </w:r>
      <w:r>
        <w:t>Services</w:t>
      </w:r>
      <w:r>
        <w:rPr>
          <w:spacing w:val="-5"/>
        </w:rPr>
        <w:t xml:space="preserve"> </w:t>
      </w:r>
      <w:r>
        <w:t>Department</w:t>
      </w:r>
      <w:r>
        <w:rPr>
          <w:spacing w:val="-4"/>
        </w:rPr>
        <w:t xml:space="preserve"> </w:t>
      </w:r>
      <w:r>
        <w:t>for</w:t>
      </w:r>
      <w:r>
        <w:rPr>
          <w:spacing w:val="-7"/>
        </w:rPr>
        <w:t xml:space="preserve"> </w:t>
      </w:r>
      <w:r>
        <w:t>orientation and</w:t>
      </w:r>
      <w:r>
        <w:rPr>
          <w:spacing w:val="-1"/>
        </w:rPr>
        <w:t xml:space="preserve"> </w:t>
      </w:r>
      <w:r>
        <w:t>guidance</w:t>
      </w:r>
    </w:p>
    <w:p w14:paraId="3757CD2F" w14:textId="77777777" w:rsidR="00690E42" w:rsidRDefault="008B65F6" w:rsidP="0042002B">
      <w:pPr>
        <w:pStyle w:val="ListParagraph"/>
        <w:numPr>
          <w:ilvl w:val="0"/>
          <w:numId w:val="36"/>
        </w:numPr>
        <w:tabs>
          <w:tab w:val="left" w:pos="881"/>
        </w:tabs>
        <w:spacing w:before="2"/>
        <w:ind w:right="1190"/>
        <w:jc w:val="both"/>
        <w:rPr>
          <w:rFonts w:ascii="Symbol"/>
        </w:rPr>
      </w:pPr>
      <w:r>
        <w:t>Routine</w:t>
      </w:r>
      <w:r>
        <w:rPr>
          <w:spacing w:val="-14"/>
        </w:rPr>
        <w:t xml:space="preserve"> </w:t>
      </w:r>
      <w:r>
        <w:t>outpatient</w:t>
      </w:r>
      <w:r>
        <w:rPr>
          <w:spacing w:val="-14"/>
        </w:rPr>
        <w:t xml:space="preserve"> </w:t>
      </w:r>
      <w:r>
        <w:t>services</w:t>
      </w:r>
      <w:r>
        <w:rPr>
          <w:spacing w:val="-14"/>
        </w:rPr>
        <w:t xml:space="preserve"> </w:t>
      </w:r>
      <w:r>
        <w:t>to</w:t>
      </w:r>
      <w:r>
        <w:rPr>
          <w:spacing w:val="-11"/>
        </w:rPr>
        <w:t xml:space="preserve"> </w:t>
      </w:r>
      <w:r>
        <w:t>include</w:t>
      </w:r>
      <w:r>
        <w:rPr>
          <w:spacing w:val="-14"/>
        </w:rPr>
        <w:t xml:space="preserve"> </w:t>
      </w:r>
      <w:r>
        <w:t>psychiatrist,</w:t>
      </w:r>
      <w:r>
        <w:rPr>
          <w:spacing w:val="-13"/>
        </w:rPr>
        <w:t xml:space="preserve"> </w:t>
      </w:r>
      <w:proofErr w:type="spellStart"/>
      <w:r>
        <w:t>addictionologist</w:t>
      </w:r>
      <w:proofErr w:type="spellEnd"/>
      <w:r>
        <w:t>,</w:t>
      </w:r>
      <w:r>
        <w:rPr>
          <w:spacing w:val="-12"/>
        </w:rPr>
        <w:t xml:space="preserve"> </w:t>
      </w:r>
      <w:r>
        <w:t>licensed</w:t>
      </w:r>
      <w:r>
        <w:rPr>
          <w:spacing w:val="-13"/>
        </w:rPr>
        <w:t xml:space="preserve"> </w:t>
      </w:r>
      <w:r>
        <w:t>psychologist and LCSWs, and psychiatric nurse practitioners. PCPs may provide behavioral health services within his/her scope of</w:t>
      </w:r>
      <w:r>
        <w:rPr>
          <w:spacing w:val="-3"/>
        </w:rPr>
        <w:t xml:space="preserve"> </w:t>
      </w:r>
      <w:r>
        <w:t>practice</w:t>
      </w:r>
    </w:p>
    <w:p w14:paraId="3E675945" w14:textId="77777777" w:rsidR="00690E42" w:rsidRDefault="008B65F6" w:rsidP="0042002B">
      <w:pPr>
        <w:pStyle w:val="ListParagraph"/>
        <w:numPr>
          <w:ilvl w:val="0"/>
          <w:numId w:val="36"/>
        </w:numPr>
        <w:tabs>
          <w:tab w:val="left" w:pos="880"/>
          <w:tab w:val="left" w:pos="881"/>
        </w:tabs>
        <w:spacing w:before="1"/>
        <w:rPr>
          <w:rFonts w:ascii="Symbol"/>
        </w:rPr>
      </w:pPr>
      <w:r>
        <w:t>Initial evaluation and</w:t>
      </w:r>
      <w:r>
        <w:rPr>
          <w:spacing w:val="-4"/>
        </w:rPr>
        <w:t xml:space="preserve"> </w:t>
      </w:r>
      <w:r>
        <w:t>assessment</w:t>
      </w:r>
    </w:p>
    <w:p w14:paraId="1DD873B3" w14:textId="77777777" w:rsidR="00690E42" w:rsidRDefault="008B65F6" w:rsidP="0042002B">
      <w:pPr>
        <w:pStyle w:val="ListParagraph"/>
        <w:numPr>
          <w:ilvl w:val="0"/>
          <w:numId w:val="36"/>
        </w:numPr>
        <w:tabs>
          <w:tab w:val="left" w:pos="880"/>
          <w:tab w:val="left" w:pos="881"/>
        </w:tabs>
        <w:spacing w:line="279" w:lineRule="exact"/>
        <w:rPr>
          <w:rFonts w:ascii="Symbol"/>
        </w:rPr>
      </w:pPr>
      <w:r>
        <w:t>Individual and group</w:t>
      </w:r>
      <w:r>
        <w:rPr>
          <w:spacing w:val="-3"/>
        </w:rPr>
        <w:t xml:space="preserve"> </w:t>
      </w:r>
      <w:r>
        <w:t>therapy</w:t>
      </w:r>
    </w:p>
    <w:p w14:paraId="13DB6662" w14:textId="77777777" w:rsidR="00690E42" w:rsidRDefault="008B65F6" w:rsidP="0042002B">
      <w:pPr>
        <w:pStyle w:val="ListParagraph"/>
        <w:numPr>
          <w:ilvl w:val="0"/>
          <w:numId w:val="36"/>
        </w:numPr>
        <w:tabs>
          <w:tab w:val="left" w:pos="880"/>
          <w:tab w:val="left" w:pos="881"/>
        </w:tabs>
        <w:spacing w:line="279" w:lineRule="exact"/>
        <w:rPr>
          <w:rFonts w:ascii="Symbol"/>
        </w:rPr>
      </w:pPr>
      <w:r>
        <w:t>Psychological testing according to established guidelines and</w:t>
      </w:r>
      <w:r>
        <w:rPr>
          <w:spacing w:val="-4"/>
        </w:rPr>
        <w:t xml:space="preserve"> </w:t>
      </w:r>
      <w:r>
        <w:t>needs</w:t>
      </w:r>
    </w:p>
    <w:p w14:paraId="62F37499" w14:textId="77777777" w:rsidR="00690E42" w:rsidRDefault="008B65F6" w:rsidP="0042002B">
      <w:pPr>
        <w:pStyle w:val="ListParagraph"/>
        <w:numPr>
          <w:ilvl w:val="0"/>
          <w:numId w:val="36"/>
        </w:numPr>
        <w:tabs>
          <w:tab w:val="left" w:pos="880"/>
          <w:tab w:val="left" w:pos="881"/>
        </w:tabs>
        <w:spacing w:before="1"/>
        <w:rPr>
          <w:rFonts w:ascii="Symbol"/>
        </w:rPr>
      </w:pPr>
      <w:r>
        <w:t>In-patient</w:t>
      </w:r>
      <w:r>
        <w:rPr>
          <w:spacing w:val="-1"/>
        </w:rPr>
        <w:t xml:space="preserve"> </w:t>
      </w:r>
      <w:r>
        <w:t>hospitalization</w:t>
      </w:r>
    </w:p>
    <w:p w14:paraId="30CCF7DC" w14:textId="77777777" w:rsidR="00690E42" w:rsidRDefault="008B65F6" w:rsidP="0042002B">
      <w:pPr>
        <w:pStyle w:val="ListParagraph"/>
        <w:numPr>
          <w:ilvl w:val="0"/>
          <w:numId w:val="36"/>
        </w:numPr>
        <w:tabs>
          <w:tab w:val="left" w:pos="880"/>
          <w:tab w:val="left" w:pos="881"/>
        </w:tabs>
        <w:rPr>
          <w:rFonts w:ascii="Symbol"/>
        </w:rPr>
      </w:pPr>
      <w:r>
        <w:t>Inpatient and out-patient detoxification</w:t>
      </w:r>
      <w:r>
        <w:rPr>
          <w:spacing w:val="-3"/>
        </w:rPr>
        <w:t xml:space="preserve"> </w:t>
      </w:r>
      <w:r>
        <w:t>treatment</w:t>
      </w:r>
    </w:p>
    <w:p w14:paraId="424D8A70" w14:textId="77777777" w:rsidR="00690E42" w:rsidRDefault="008B65F6" w:rsidP="0042002B">
      <w:pPr>
        <w:pStyle w:val="ListParagraph"/>
        <w:numPr>
          <w:ilvl w:val="0"/>
          <w:numId w:val="36"/>
        </w:numPr>
        <w:tabs>
          <w:tab w:val="left" w:pos="880"/>
          <w:tab w:val="left" w:pos="881"/>
        </w:tabs>
        <w:spacing w:before="1" w:line="279" w:lineRule="exact"/>
        <w:rPr>
          <w:rFonts w:ascii="Symbol"/>
        </w:rPr>
      </w:pPr>
      <w:r>
        <w:t>Medication</w:t>
      </w:r>
      <w:r>
        <w:rPr>
          <w:spacing w:val="-3"/>
        </w:rPr>
        <w:t xml:space="preserve"> </w:t>
      </w:r>
      <w:r>
        <w:t>management</w:t>
      </w:r>
    </w:p>
    <w:p w14:paraId="33C4CA86" w14:textId="77777777" w:rsidR="00690E42" w:rsidRDefault="008B65F6" w:rsidP="0042002B">
      <w:pPr>
        <w:pStyle w:val="ListParagraph"/>
        <w:numPr>
          <w:ilvl w:val="0"/>
          <w:numId w:val="36"/>
        </w:numPr>
        <w:tabs>
          <w:tab w:val="left" w:pos="880"/>
          <w:tab w:val="left" w:pos="881"/>
        </w:tabs>
        <w:spacing w:line="279" w:lineRule="exact"/>
        <w:rPr>
          <w:rFonts w:ascii="Symbol"/>
        </w:rPr>
      </w:pPr>
      <w:r>
        <w:t>Partial hospitalization</w:t>
      </w:r>
      <w:r>
        <w:rPr>
          <w:spacing w:val="-3"/>
        </w:rPr>
        <w:t xml:space="preserve"> </w:t>
      </w:r>
      <w:r>
        <w:t>programs</w:t>
      </w:r>
    </w:p>
    <w:p w14:paraId="1F9A365F" w14:textId="77777777" w:rsidR="00D36315" w:rsidRDefault="00D36315">
      <w:pPr>
        <w:pStyle w:val="Heading2"/>
        <w:rPr>
          <w:color w:val="5B9BD4"/>
        </w:rPr>
      </w:pPr>
    </w:p>
    <w:p w14:paraId="7A249D1F" w14:textId="77777777" w:rsidR="00690E42" w:rsidRDefault="008B65F6">
      <w:pPr>
        <w:pStyle w:val="Heading2"/>
      </w:pPr>
      <w:bookmarkStart w:id="71" w:name="_Toc33599883"/>
      <w:r>
        <w:rPr>
          <w:color w:val="5B9BD4"/>
        </w:rPr>
        <w:t>Responsibilities of Behavioral Health Providers:</w:t>
      </w:r>
      <w:bookmarkEnd w:id="71"/>
    </w:p>
    <w:p w14:paraId="69AC9A75" w14:textId="77777777" w:rsidR="00690E42" w:rsidRDefault="008B65F6">
      <w:pPr>
        <w:pStyle w:val="BodyText"/>
        <w:ind w:left="160" w:right="1201"/>
      </w:pPr>
      <w:r>
        <w:t>West Virginia Senior Advantage encourages behavioral health providers to become part of its network. Their responsibilities include but are not limited to:</w:t>
      </w:r>
    </w:p>
    <w:p w14:paraId="1DAE5F6F" w14:textId="77777777" w:rsidR="00690E42" w:rsidRPr="002531EF" w:rsidRDefault="008B65F6" w:rsidP="0042002B">
      <w:pPr>
        <w:pStyle w:val="ListParagraph"/>
        <w:numPr>
          <w:ilvl w:val="0"/>
          <w:numId w:val="36"/>
        </w:numPr>
        <w:tabs>
          <w:tab w:val="left" w:pos="880"/>
          <w:tab w:val="left" w:pos="881"/>
        </w:tabs>
        <w:spacing w:line="237" w:lineRule="auto"/>
        <w:ind w:right="1197"/>
      </w:pPr>
      <w:r>
        <w:t>Provide treatment in accordance with accepted standards of</w:t>
      </w:r>
      <w:r w:rsidRPr="002531EF">
        <w:t xml:space="preserve"> </w:t>
      </w:r>
      <w:r>
        <w:t>care</w:t>
      </w:r>
    </w:p>
    <w:p w14:paraId="458FF280" w14:textId="77777777" w:rsidR="00690E42" w:rsidRPr="002531EF" w:rsidRDefault="008B65F6" w:rsidP="0042002B">
      <w:pPr>
        <w:pStyle w:val="ListParagraph"/>
        <w:numPr>
          <w:ilvl w:val="0"/>
          <w:numId w:val="36"/>
        </w:numPr>
        <w:tabs>
          <w:tab w:val="left" w:pos="880"/>
          <w:tab w:val="left" w:pos="881"/>
        </w:tabs>
        <w:spacing w:line="237" w:lineRule="auto"/>
        <w:ind w:right="1197"/>
      </w:pPr>
      <w:r>
        <w:t>Provide treatment in the least restrictive level of care</w:t>
      </w:r>
      <w:r w:rsidRPr="002531EF">
        <w:t xml:space="preserve"> </w:t>
      </w:r>
      <w:r>
        <w:t>possible</w:t>
      </w:r>
    </w:p>
    <w:p w14:paraId="3E56F5C9" w14:textId="77777777" w:rsidR="00036B09" w:rsidRDefault="008B65F6" w:rsidP="0042002B">
      <w:pPr>
        <w:pStyle w:val="ListParagraph"/>
        <w:numPr>
          <w:ilvl w:val="0"/>
          <w:numId w:val="36"/>
        </w:numPr>
        <w:tabs>
          <w:tab w:val="left" w:pos="880"/>
          <w:tab w:val="left" w:pos="881"/>
        </w:tabs>
        <w:spacing w:line="237" w:lineRule="auto"/>
        <w:ind w:right="1197"/>
      </w:pPr>
      <w:r>
        <w:t>Communicate</w:t>
      </w:r>
      <w:r w:rsidRPr="002531EF">
        <w:t xml:space="preserve"> </w:t>
      </w:r>
      <w:r>
        <w:t>on</w:t>
      </w:r>
      <w:r w:rsidRPr="002531EF">
        <w:t xml:space="preserve"> </w:t>
      </w:r>
      <w:r>
        <w:t>a</w:t>
      </w:r>
      <w:r w:rsidRPr="002531EF">
        <w:t xml:space="preserve"> </w:t>
      </w:r>
      <w:r>
        <w:t>regular</w:t>
      </w:r>
      <w:r w:rsidRPr="002531EF">
        <w:t xml:space="preserve"> </w:t>
      </w:r>
      <w:r>
        <w:t>basis</w:t>
      </w:r>
      <w:r w:rsidRPr="002531EF">
        <w:t xml:space="preserve"> </w:t>
      </w:r>
      <w:r>
        <w:t>with</w:t>
      </w:r>
      <w:r w:rsidRPr="002531EF">
        <w:t xml:space="preserve"> </w:t>
      </w:r>
      <w:r>
        <w:t>other</w:t>
      </w:r>
      <w:r w:rsidRPr="002531EF">
        <w:t xml:space="preserve"> </w:t>
      </w:r>
      <w:r>
        <w:t>medical</w:t>
      </w:r>
      <w:r w:rsidRPr="002531EF">
        <w:t xml:space="preserve"> </w:t>
      </w:r>
      <w:r>
        <w:t>and</w:t>
      </w:r>
      <w:r w:rsidRPr="002531EF">
        <w:t xml:space="preserve"> </w:t>
      </w:r>
      <w:r>
        <w:t>behavioral</w:t>
      </w:r>
      <w:r w:rsidRPr="002531EF">
        <w:t xml:space="preserve"> </w:t>
      </w:r>
      <w:r>
        <w:t>health</w:t>
      </w:r>
      <w:r w:rsidRPr="002531EF">
        <w:t xml:space="preserve"> </w:t>
      </w:r>
      <w:r>
        <w:t>practitioners</w:t>
      </w:r>
      <w:r w:rsidR="00036B09">
        <w:t xml:space="preserve"> </w:t>
      </w:r>
      <w:r>
        <w:t>who are treating or need to treat the member</w:t>
      </w:r>
    </w:p>
    <w:p w14:paraId="291FFF54" w14:textId="77777777" w:rsidR="002531EF" w:rsidRPr="002531EF" w:rsidRDefault="002531EF" w:rsidP="002531EF">
      <w:pPr>
        <w:pStyle w:val="ListParagraph"/>
        <w:tabs>
          <w:tab w:val="left" w:pos="880"/>
          <w:tab w:val="left" w:pos="881"/>
        </w:tabs>
        <w:spacing w:line="237" w:lineRule="auto"/>
        <w:ind w:right="1197" w:firstLine="0"/>
      </w:pPr>
    </w:p>
    <w:p w14:paraId="4B931527" w14:textId="77777777" w:rsidR="00690E42" w:rsidRDefault="008B65F6">
      <w:pPr>
        <w:pStyle w:val="Heading2"/>
        <w:spacing w:line="316" w:lineRule="exact"/>
      </w:pPr>
      <w:bookmarkStart w:id="72" w:name="_Toc33599884"/>
      <w:r>
        <w:rPr>
          <w:color w:val="5B9BD4"/>
        </w:rPr>
        <w:t>Responsibilities of the Primary Care Physician:</w:t>
      </w:r>
      <w:bookmarkEnd w:id="72"/>
    </w:p>
    <w:p w14:paraId="649F58A0" w14:textId="77777777" w:rsidR="00690E42" w:rsidRDefault="008B65F6">
      <w:pPr>
        <w:pStyle w:val="BodyText"/>
        <w:ind w:left="160" w:right="1201"/>
      </w:pPr>
      <w:r>
        <w:t>The PCP can participate in the identification and treatment of their member’s behavioral health needs. His/her responsibilities include:</w:t>
      </w:r>
    </w:p>
    <w:p w14:paraId="5017DBB3" w14:textId="77777777" w:rsidR="00690E42" w:rsidRDefault="008B65F6" w:rsidP="0042002B">
      <w:pPr>
        <w:pStyle w:val="ListParagraph"/>
        <w:numPr>
          <w:ilvl w:val="0"/>
          <w:numId w:val="37"/>
        </w:numPr>
        <w:tabs>
          <w:tab w:val="left" w:pos="880"/>
          <w:tab w:val="left" w:pos="881"/>
        </w:tabs>
        <w:rPr>
          <w:rFonts w:ascii="Symbol"/>
        </w:rPr>
      </w:pPr>
      <w:r>
        <w:t>Screening and early identification of mental health and substance abuse</w:t>
      </w:r>
      <w:r>
        <w:rPr>
          <w:spacing w:val="-27"/>
        </w:rPr>
        <w:t xml:space="preserve"> </w:t>
      </w:r>
      <w:r>
        <w:t>issues</w:t>
      </w:r>
    </w:p>
    <w:p w14:paraId="3E54393F" w14:textId="77777777" w:rsidR="00690E42" w:rsidRDefault="008B65F6" w:rsidP="0042002B">
      <w:pPr>
        <w:pStyle w:val="ListParagraph"/>
        <w:numPr>
          <w:ilvl w:val="0"/>
          <w:numId w:val="37"/>
        </w:numPr>
        <w:tabs>
          <w:tab w:val="left" w:pos="881"/>
        </w:tabs>
        <w:ind w:right="1192"/>
        <w:jc w:val="both"/>
        <w:rPr>
          <w:rFonts w:ascii="Symbol"/>
        </w:rPr>
      </w:pPr>
      <w:r>
        <w:t>Treating</w:t>
      </w:r>
      <w:r>
        <w:rPr>
          <w:spacing w:val="-6"/>
        </w:rPr>
        <w:t xml:space="preserve"> </w:t>
      </w:r>
      <w:r>
        <w:t>members</w:t>
      </w:r>
      <w:r>
        <w:rPr>
          <w:spacing w:val="-5"/>
        </w:rPr>
        <w:t xml:space="preserve"> </w:t>
      </w:r>
      <w:r>
        <w:t>with</w:t>
      </w:r>
      <w:r>
        <w:rPr>
          <w:spacing w:val="-4"/>
        </w:rPr>
        <w:t xml:space="preserve"> </w:t>
      </w:r>
      <w:r>
        <w:t>behavioral</w:t>
      </w:r>
      <w:r>
        <w:rPr>
          <w:spacing w:val="-4"/>
        </w:rPr>
        <w:t xml:space="preserve"> </w:t>
      </w:r>
      <w:r>
        <w:t>health</w:t>
      </w:r>
      <w:r>
        <w:rPr>
          <w:spacing w:val="-4"/>
        </w:rPr>
        <w:t xml:space="preserve"> </w:t>
      </w:r>
      <w:r>
        <w:t>care</w:t>
      </w:r>
      <w:r>
        <w:rPr>
          <w:spacing w:val="-3"/>
        </w:rPr>
        <w:t xml:space="preserve"> </w:t>
      </w:r>
      <w:r>
        <w:t>needs</w:t>
      </w:r>
      <w:r>
        <w:rPr>
          <w:spacing w:val="-6"/>
        </w:rPr>
        <w:t xml:space="preserve"> </w:t>
      </w:r>
      <w:r>
        <w:t>within</w:t>
      </w:r>
      <w:r>
        <w:rPr>
          <w:spacing w:val="-5"/>
        </w:rPr>
        <w:t xml:space="preserve"> </w:t>
      </w:r>
      <w:r>
        <w:t>the</w:t>
      </w:r>
      <w:r>
        <w:rPr>
          <w:spacing w:val="-3"/>
        </w:rPr>
        <w:t xml:space="preserve"> </w:t>
      </w:r>
      <w:r>
        <w:t>scope</w:t>
      </w:r>
      <w:r>
        <w:rPr>
          <w:spacing w:val="-5"/>
        </w:rPr>
        <w:t xml:space="preserve"> </w:t>
      </w:r>
      <w:r>
        <w:t>of</w:t>
      </w:r>
      <w:r>
        <w:rPr>
          <w:spacing w:val="-3"/>
        </w:rPr>
        <w:t xml:space="preserve"> </w:t>
      </w:r>
      <w:r>
        <w:t>his/her</w:t>
      </w:r>
      <w:r>
        <w:rPr>
          <w:spacing w:val="-5"/>
        </w:rPr>
        <w:t xml:space="preserve"> </w:t>
      </w:r>
      <w:r>
        <w:t>practice and according to established clinical guidelines. These can be members with co-morbid physical and minor behavioral health problems or those members refusing to access a mental health or substance abuse provider, but requiring</w:t>
      </w:r>
      <w:r>
        <w:rPr>
          <w:spacing w:val="-11"/>
        </w:rPr>
        <w:t xml:space="preserve"> </w:t>
      </w:r>
      <w:r>
        <w:t>treatment</w:t>
      </w:r>
    </w:p>
    <w:p w14:paraId="4024E9D9" w14:textId="77777777" w:rsidR="00690E42" w:rsidRDefault="008B65F6" w:rsidP="0042002B">
      <w:pPr>
        <w:pStyle w:val="ListParagraph"/>
        <w:numPr>
          <w:ilvl w:val="0"/>
          <w:numId w:val="37"/>
        </w:numPr>
        <w:tabs>
          <w:tab w:val="left" w:pos="881"/>
        </w:tabs>
        <w:ind w:right="1197"/>
        <w:jc w:val="both"/>
        <w:rPr>
          <w:rFonts w:ascii="Symbol"/>
        </w:rPr>
      </w:pPr>
      <w:r>
        <w:t>Consultation and/or referral of complex behavioral health patients or those not responding to</w:t>
      </w:r>
      <w:r>
        <w:rPr>
          <w:spacing w:val="-1"/>
        </w:rPr>
        <w:t xml:space="preserve"> </w:t>
      </w:r>
      <w:r>
        <w:t>treatment</w:t>
      </w:r>
    </w:p>
    <w:p w14:paraId="632BFA01" w14:textId="77777777" w:rsidR="00690E42" w:rsidRDefault="008B65F6" w:rsidP="0042002B">
      <w:pPr>
        <w:pStyle w:val="ListParagraph"/>
        <w:numPr>
          <w:ilvl w:val="0"/>
          <w:numId w:val="37"/>
        </w:numPr>
        <w:tabs>
          <w:tab w:val="left" w:pos="880"/>
          <w:tab w:val="left" w:pos="881"/>
        </w:tabs>
        <w:rPr>
          <w:rFonts w:ascii="Symbol"/>
        </w:rPr>
      </w:pPr>
      <w:r>
        <w:lastRenderedPageBreak/>
        <w:t>Communication with other physical and behavioral health providers on a regular</w:t>
      </w:r>
      <w:r>
        <w:rPr>
          <w:spacing w:val="-21"/>
        </w:rPr>
        <w:t xml:space="preserve"> </w:t>
      </w:r>
      <w:r>
        <w:t>basis</w:t>
      </w:r>
    </w:p>
    <w:p w14:paraId="39F20F07" w14:textId="77777777" w:rsidR="00690E42" w:rsidRDefault="008B65F6">
      <w:pPr>
        <w:pStyle w:val="Heading2"/>
        <w:spacing w:line="316" w:lineRule="exact"/>
      </w:pPr>
      <w:bookmarkStart w:id="73" w:name="_Toc33599885"/>
      <w:r>
        <w:rPr>
          <w:color w:val="5B9BD4"/>
        </w:rPr>
        <w:t>Access to Care:</w:t>
      </w:r>
      <w:bookmarkEnd w:id="73"/>
    </w:p>
    <w:p w14:paraId="163743CE" w14:textId="77777777" w:rsidR="00690E42" w:rsidRDefault="008B65F6">
      <w:pPr>
        <w:pStyle w:val="BodyText"/>
        <w:spacing w:line="267" w:lineRule="exact"/>
        <w:ind w:left="160"/>
      </w:pPr>
      <w:r>
        <w:t>Members may access behavioral health services as needed:</w:t>
      </w:r>
    </w:p>
    <w:p w14:paraId="6130FB84" w14:textId="77777777" w:rsidR="00690E42" w:rsidRDefault="008B65F6" w:rsidP="0042002B">
      <w:pPr>
        <w:pStyle w:val="ListParagraph"/>
        <w:numPr>
          <w:ilvl w:val="0"/>
          <w:numId w:val="38"/>
        </w:numPr>
        <w:tabs>
          <w:tab w:val="left" w:pos="881"/>
        </w:tabs>
        <w:spacing w:before="1"/>
        <w:ind w:right="1193"/>
        <w:jc w:val="both"/>
        <w:rPr>
          <w:rFonts w:ascii="Symbol"/>
        </w:rPr>
      </w:pPr>
      <w:r>
        <w:t>Members may self-refer to any in-network behavioral health provider for initial assessment and evaluation, and ongoing outpatient</w:t>
      </w:r>
      <w:r>
        <w:rPr>
          <w:spacing w:val="-7"/>
        </w:rPr>
        <w:t xml:space="preserve"> </w:t>
      </w:r>
      <w:r>
        <w:t>treatment.</w:t>
      </w:r>
    </w:p>
    <w:p w14:paraId="2F2DF44F" w14:textId="77777777" w:rsidR="00690E42" w:rsidRDefault="008B65F6" w:rsidP="0042002B">
      <w:pPr>
        <w:pStyle w:val="ListParagraph"/>
        <w:numPr>
          <w:ilvl w:val="0"/>
          <w:numId w:val="38"/>
        </w:numPr>
        <w:tabs>
          <w:tab w:val="left" w:pos="881"/>
        </w:tabs>
        <w:spacing w:before="1"/>
        <w:ind w:right="1191"/>
        <w:jc w:val="both"/>
        <w:rPr>
          <w:rFonts w:ascii="Symbol" w:hAnsi="Symbol"/>
        </w:rPr>
      </w:pPr>
      <w:r>
        <w:t xml:space="preserve">Members may access their PCP and discuss their behavioral health care needs or concerns and receive treatment that is within their PCP scope of practice. They may request a referral to a behavioral health practitioner. </w:t>
      </w:r>
      <w:proofErr w:type="gramStart"/>
      <w:r>
        <w:t>Referrals</w:t>
      </w:r>
      <w:proofErr w:type="gramEnd"/>
      <w:r>
        <w:t xml:space="preserve"> however, are not required to receive most in-network mental health or substance abuse</w:t>
      </w:r>
      <w:r>
        <w:rPr>
          <w:spacing w:val="-15"/>
        </w:rPr>
        <w:t xml:space="preserve"> </w:t>
      </w:r>
      <w:r>
        <w:t>services.</w:t>
      </w:r>
    </w:p>
    <w:p w14:paraId="1102501F" w14:textId="77777777" w:rsidR="00690E42" w:rsidRDefault="008B65F6" w:rsidP="0042002B">
      <w:pPr>
        <w:pStyle w:val="ListParagraph"/>
        <w:numPr>
          <w:ilvl w:val="0"/>
          <w:numId w:val="38"/>
        </w:numPr>
        <w:tabs>
          <w:tab w:val="left" w:pos="881"/>
        </w:tabs>
        <w:ind w:right="1191"/>
        <w:jc w:val="both"/>
        <w:rPr>
          <w:rFonts w:ascii="Symbol"/>
        </w:rPr>
      </w:pPr>
      <w:r>
        <w:t>Members and providers may call Customer Service to receive orientation on how to access behavioral health services, provider information, and prior authorizations at</w:t>
      </w:r>
      <w:r w:rsidR="00A477F7">
        <w:t xml:space="preserve">1-844-854-6888, TTY </w:t>
      </w:r>
      <w:r w:rsidR="00AE3C2D">
        <w:t>711</w:t>
      </w:r>
      <w:r w:rsidR="00AE3C2D">
        <w:rPr>
          <w:spacing w:val="-36"/>
        </w:rPr>
        <w:t>.</w:t>
      </w:r>
    </w:p>
    <w:p w14:paraId="20C86B70" w14:textId="77777777" w:rsidR="00690E42" w:rsidRDefault="00690E42">
      <w:pPr>
        <w:pStyle w:val="BodyText"/>
        <w:spacing w:before="2"/>
      </w:pPr>
    </w:p>
    <w:p w14:paraId="43CE67AD" w14:textId="77777777" w:rsidR="00690E42" w:rsidRDefault="008B65F6">
      <w:pPr>
        <w:pStyle w:val="Heading2"/>
        <w:spacing w:before="1" w:line="316" w:lineRule="exact"/>
        <w:rPr>
          <w:b w:val="0"/>
          <w:sz w:val="22"/>
        </w:rPr>
      </w:pPr>
      <w:bookmarkStart w:id="74" w:name="_Toc33599886"/>
      <w:r>
        <w:rPr>
          <w:color w:val="5B9BD4"/>
        </w:rPr>
        <w:t>Medical Record documentation</w:t>
      </w:r>
      <w:r>
        <w:rPr>
          <w:b w:val="0"/>
          <w:sz w:val="22"/>
        </w:rPr>
        <w:t>:</w:t>
      </w:r>
      <w:bookmarkEnd w:id="74"/>
    </w:p>
    <w:p w14:paraId="606C3655" w14:textId="77777777" w:rsidR="00690E42" w:rsidRDefault="008B65F6">
      <w:pPr>
        <w:pStyle w:val="BodyText"/>
        <w:ind w:left="160" w:right="1195"/>
        <w:jc w:val="both"/>
      </w:pPr>
      <w:r>
        <w:t>When requesting prior authorization for specific services or billing for services provided, behavioral health providers must use the DSM-IV multi-axial classification system and document a complete diagnosis. The provision of behavioral health services requires progress note documentation that corresponds with day of treatment, the development of a treatment plan, and discharge plan as applicable for each member in treatment.</w:t>
      </w:r>
    </w:p>
    <w:p w14:paraId="326D3698" w14:textId="77777777" w:rsidR="00690E42" w:rsidRDefault="00690E42">
      <w:pPr>
        <w:pStyle w:val="BodyText"/>
        <w:spacing w:before="12"/>
        <w:rPr>
          <w:sz w:val="21"/>
        </w:rPr>
      </w:pPr>
    </w:p>
    <w:p w14:paraId="22D42549" w14:textId="77777777" w:rsidR="00690E42" w:rsidRDefault="008B65F6">
      <w:pPr>
        <w:pStyle w:val="Heading2"/>
        <w:spacing w:line="316" w:lineRule="exact"/>
        <w:rPr>
          <w:b w:val="0"/>
          <w:sz w:val="22"/>
        </w:rPr>
      </w:pPr>
      <w:bookmarkStart w:id="75" w:name="_Toc33599887"/>
      <w:r>
        <w:rPr>
          <w:color w:val="5B9BD4"/>
        </w:rPr>
        <w:t>Continuity of Care</w:t>
      </w:r>
      <w:r>
        <w:rPr>
          <w:b w:val="0"/>
          <w:sz w:val="22"/>
        </w:rPr>
        <w:t>:</w:t>
      </w:r>
      <w:bookmarkEnd w:id="75"/>
    </w:p>
    <w:p w14:paraId="3FA7209C" w14:textId="77777777" w:rsidR="00690E42" w:rsidRDefault="008B65F6">
      <w:pPr>
        <w:pStyle w:val="BodyText"/>
        <w:ind w:left="160" w:right="1192"/>
        <w:jc w:val="both"/>
      </w:pPr>
      <w:r>
        <w:t>Continuity of Care is essential to maintain member stability. As a part of the care transition process,</w:t>
      </w:r>
      <w:r>
        <w:rPr>
          <w:spacing w:val="-5"/>
        </w:rPr>
        <w:t xml:space="preserve"> </w:t>
      </w:r>
      <w:r>
        <w:t>the</w:t>
      </w:r>
      <w:r>
        <w:rPr>
          <w:spacing w:val="-6"/>
        </w:rPr>
        <w:t xml:space="preserve"> </w:t>
      </w:r>
      <w:r w:rsidR="00A31583">
        <w:t>APC</w:t>
      </w:r>
      <w:r>
        <w:rPr>
          <w:spacing w:val="-5"/>
        </w:rPr>
        <w:t xml:space="preserve"> </w:t>
      </w:r>
      <w:r>
        <w:t>will</w:t>
      </w:r>
      <w:r>
        <w:rPr>
          <w:spacing w:val="-6"/>
        </w:rPr>
        <w:t xml:space="preserve"> </w:t>
      </w:r>
      <w:r w:rsidR="003F68A0">
        <w:rPr>
          <w:spacing w:val="-6"/>
        </w:rPr>
        <w:t>work with the</w:t>
      </w:r>
      <w:r>
        <w:rPr>
          <w:spacing w:val="-5"/>
        </w:rPr>
        <w:t xml:space="preserve"> </w:t>
      </w:r>
      <w:r>
        <w:t>primary</w:t>
      </w:r>
      <w:r>
        <w:rPr>
          <w:spacing w:val="-5"/>
        </w:rPr>
        <w:t xml:space="preserve"> </w:t>
      </w:r>
      <w:r w:rsidR="003F68A0">
        <w:rPr>
          <w:spacing w:val="-5"/>
        </w:rPr>
        <w:t xml:space="preserve">care team to </w:t>
      </w:r>
      <w:r w:rsidR="00AE3C2D">
        <w:t>advocate</w:t>
      </w:r>
      <w:r w:rsidR="00AE3C2D">
        <w:rPr>
          <w:spacing w:val="-5"/>
        </w:rPr>
        <w:t xml:space="preserve"> </w:t>
      </w:r>
      <w:r w:rsidR="00AE3C2D">
        <w:t>for</w:t>
      </w:r>
      <w:r>
        <w:rPr>
          <w:spacing w:val="-6"/>
        </w:rPr>
        <w:t xml:space="preserve"> </w:t>
      </w:r>
      <w:r>
        <w:t>the</w:t>
      </w:r>
      <w:r>
        <w:rPr>
          <w:spacing w:val="-9"/>
        </w:rPr>
        <w:t xml:space="preserve"> </w:t>
      </w:r>
      <w:r>
        <w:t>member’s</w:t>
      </w:r>
      <w:r>
        <w:rPr>
          <w:spacing w:val="-8"/>
        </w:rPr>
        <w:t xml:space="preserve"> </w:t>
      </w:r>
      <w:r>
        <w:t xml:space="preserve">well-being </w:t>
      </w:r>
      <w:r w:rsidR="003F68A0">
        <w:t>through transitions</w:t>
      </w:r>
      <w:r w:rsidR="00EF6D41">
        <w:t xml:space="preserve"> </w:t>
      </w:r>
      <w:r>
        <w:t xml:space="preserve">across </w:t>
      </w:r>
      <w:r w:rsidR="003F68A0">
        <w:t>care settings</w:t>
      </w:r>
      <w:r>
        <w:t xml:space="preserve">. The </w:t>
      </w:r>
      <w:r w:rsidR="00A31583">
        <w:t>APC</w:t>
      </w:r>
      <w:r w:rsidR="003F68A0">
        <w:t xml:space="preserve"> will collaborate with the interdisciplinary </w:t>
      </w:r>
      <w:r w:rsidR="00AE3C2D">
        <w:t>team to</w:t>
      </w:r>
      <w:r>
        <w:t xml:space="preserve"> ensure that the highest quality of health care will be delivered to the member</w:t>
      </w:r>
    </w:p>
    <w:p w14:paraId="099AD844" w14:textId="77777777" w:rsidR="00690E42" w:rsidRDefault="00690E42">
      <w:pPr>
        <w:pStyle w:val="BodyText"/>
      </w:pPr>
    </w:p>
    <w:p w14:paraId="14676925" w14:textId="77777777" w:rsidR="00690E42" w:rsidRDefault="008B65F6">
      <w:pPr>
        <w:pStyle w:val="BodyText"/>
        <w:ind w:left="160" w:right="978"/>
      </w:pPr>
      <w:r>
        <w:t xml:space="preserve">The West Virginia Senior Advantage </w:t>
      </w:r>
      <w:r w:rsidR="00A31583">
        <w:t>APCs and RNs</w:t>
      </w:r>
      <w:r>
        <w:t xml:space="preserve"> understand how coordinated health care improves the care of this vulnerable membership, and will work to ensure coordinated care by:</w:t>
      </w:r>
    </w:p>
    <w:p w14:paraId="5E396C02" w14:textId="77777777" w:rsidR="00690E42" w:rsidRDefault="008B65F6" w:rsidP="0042002B">
      <w:pPr>
        <w:pStyle w:val="ListParagraph"/>
        <w:numPr>
          <w:ilvl w:val="0"/>
          <w:numId w:val="7"/>
        </w:numPr>
        <w:tabs>
          <w:tab w:val="left" w:pos="881"/>
        </w:tabs>
        <w:spacing w:before="3" w:line="237" w:lineRule="auto"/>
        <w:ind w:right="1193"/>
        <w:jc w:val="both"/>
      </w:pPr>
      <w:r>
        <w:t xml:space="preserve">Providing members and caregivers/families one accountable point of contact – the assigned </w:t>
      </w:r>
      <w:r w:rsidR="00B27790">
        <w:t>APC and/or RN</w:t>
      </w:r>
    </w:p>
    <w:p w14:paraId="5BF17213" w14:textId="77777777" w:rsidR="00D36315" w:rsidRPr="00D36315" w:rsidRDefault="008B65F6" w:rsidP="0042002B">
      <w:pPr>
        <w:pStyle w:val="ListParagraph"/>
        <w:numPr>
          <w:ilvl w:val="0"/>
          <w:numId w:val="11"/>
        </w:numPr>
        <w:tabs>
          <w:tab w:val="left" w:pos="880"/>
          <w:tab w:val="left" w:pos="881"/>
        </w:tabs>
        <w:spacing w:before="77"/>
        <w:rPr>
          <w:rFonts w:ascii="Symbol"/>
        </w:rPr>
      </w:pPr>
      <w:r>
        <w:t>Educating members and caregivers/families on member</w:t>
      </w:r>
      <w:r w:rsidRPr="00D36315">
        <w:rPr>
          <w:spacing w:val="-7"/>
        </w:rPr>
        <w:t xml:space="preserve"> </w:t>
      </w:r>
      <w:r>
        <w:t>diagnoses</w:t>
      </w:r>
      <w:r w:rsidR="00542596">
        <w:t xml:space="preserve"> upon return to SNF</w:t>
      </w:r>
    </w:p>
    <w:p w14:paraId="58B22B93" w14:textId="77777777" w:rsidR="00690E42" w:rsidRPr="00D36315" w:rsidRDefault="008B65F6" w:rsidP="0042002B">
      <w:pPr>
        <w:pStyle w:val="ListParagraph"/>
        <w:numPr>
          <w:ilvl w:val="0"/>
          <w:numId w:val="11"/>
        </w:numPr>
        <w:tabs>
          <w:tab w:val="left" w:pos="880"/>
          <w:tab w:val="left" w:pos="881"/>
        </w:tabs>
        <w:spacing w:before="77"/>
        <w:rPr>
          <w:rFonts w:ascii="Symbol"/>
        </w:rPr>
      </w:pPr>
      <w:r>
        <w:t>Setting goals that promote coordinated</w:t>
      </w:r>
      <w:r w:rsidRPr="00D36315">
        <w:rPr>
          <w:spacing w:val="-11"/>
        </w:rPr>
        <w:t xml:space="preserve"> </w:t>
      </w:r>
      <w:r>
        <w:t>care</w:t>
      </w:r>
    </w:p>
    <w:p w14:paraId="463E9D17" w14:textId="77777777" w:rsidR="00690E42" w:rsidRDefault="008B65F6" w:rsidP="0042002B">
      <w:pPr>
        <w:pStyle w:val="ListParagraph"/>
        <w:numPr>
          <w:ilvl w:val="0"/>
          <w:numId w:val="7"/>
        </w:numPr>
        <w:tabs>
          <w:tab w:val="left" w:pos="880"/>
          <w:tab w:val="left" w:pos="881"/>
        </w:tabs>
        <w:spacing w:before="1"/>
      </w:pPr>
      <w:r>
        <w:t>Making and keeping specific tasks/appointments, follow up items with</w:t>
      </w:r>
      <w:r>
        <w:rPr>
          <w:spacing w:val="-10"/>
        </w:rPr>
        <w:t xml:space="preserve"> </w:t>
      </w:r>
      <w:r>
        <w:t>members</w:t>
      </w:r>
    </w:p>
    <w:p w14:paraId="6B1D4A67" w14:textId="77777777" w:rsidR="00690E42" w:rsidRDefault="008B65F6" w:rsidP="0042002B">
      <w:pPr>
        <w:pStyle w:val="ListParagraph"/>
        <w:numPr>
          <w:ilvl w:val="0"/>
          <w:numId w:val="7"/>
        </w:numPr>
        <w:tabs>
          <w:tab w:val="left" w:pos="880"/>
          <w:tab w:val="left" w:pos="881"/>
        </w:tabs>
        <w:ind w:right="1196"/>
      </w:pPr>
      <w:r>
        <w:t>Coordinating care within and across treatment settings between external and internal stakeholders</w:t>
      </w:r>
    </w:p>
    <w:p w14:paraId="5DBC4375" w14:textId="77777777" w:rsidR="00690E42" w:rsidRDefault="008B65F6" w:rsidP="0042002B">
      <w:pPr>
        <w:pStyle w:val="ListParagraph"/>
        <w:numPr>
          <w:ilvl w:val="0"/>
          <w:numId w:val="7"/>
        </w:numPr>
        <w:tabs>
          <w:tab w:val="left" w:pos="880"/>
          <w:tab w:val="left" w:pos="881"/>
        </w:tabs>
        <w:ind w:right="1196"/>
      </w:pPr>
      <w:r>
        <w:t>Creating a process through which health care providers can communicate with one another about the member’s</w:t>
      </w:r>
      <w:r>
        <w:rPr>
          <w:spacing w:val="-3"/>
        </w:rPr>
        <w:t xml:space="preserve"> </w:t>
      </w:r>
      <w:r>
        <w:t>care</w:t>
      </w:r>
    </w:p>
    <w:p w14:paraId="1A74CB07" w14:textId="77777777" w:rsidR="00690E42" w:rsidRDefault="008B65F6" w:rsidP="0042002B">
      <w:pPr>
        <w:pStyle w:val="ListParagraph"/>
        <w:numPr>
          <w:ilvl w:val="0"/>
          <w:numId w:val="7"/>
        </w:numPr>
        <w:tabs>
          <w:tab w:val="left" w:pos="880"/>
          <w:tab w:val="left" w:pos="881"/>
        </w:tabs>
      </w:pPr>
      <w:r>
        <w:t>Making member preferences known and accessible to all health care</w:t>
      </w:r>
      <w:r>
        <w:rPr>
          <w:spacing w:val="-7"/>
        </w:rPr>
        <w:t xml:space="preserve"> </w:t>
      </w:r>
      <w:r>
        <w:t>providers</w:t>
      </w:r>
    </w:p>
    <w:p w14:paraId="0D9D9820" w14:textId="77777777" w:rsidR="00D36315" w:rsidRDefault="00D36315">
      <w:pPr>
        <w:pStyle w:val="Heading1"/>
        <w:spacing w:before="1"/>
        <w:jc w:val="left"/>
        <w:rPr>
          <w:color w:val="2C6DAB"/>
        </w:rPr>
      </w:pPr>
    </w:p>
    <w:p w14:paraId="71E1A929" w14:textId="77777777" w:rsidR="00690E42" w:rsidRDefault="008B65F6">
      <w:pPr>
        <w:pStyle w:val="Heading1"/>
        <w:spacing w:before="1"/>
        <w:jc w:val="left"/>
      </w:pPr>
      <w:bookmarkStart w:id="76" w:name="_Toc33599888"/>
      <w:r>
        <w:rPr>
          <w:color w:val="2C6DAB"/>
        </w:rPr>
        <w:t>UTILIZATION MANAGEMENT</w:t>
      </w:r>
      <w:bookmarkEnd w:id="76"/>
    </w:p>
    <w:p w14:paraId="79238A2B" w14:textId="77777777" w:rsidR="00690E42" w:rsidRDefault="008B65F6">
      <w:pPr>
        <w:pStyle w:val="BodyText"/>
        <w:ind w:left="160" w:right="1190"/>
        <w:jc w:val="both"/>
      </w:pPr>
      <w:r>
        <w:t>West Virginia Senior Advantage’s Utilization Management Department coordinates health care services to ensure appropriate utilization of health care resources. This coordination assures promotion</w:t>
      </w:r>
      <w:r>
        <w:rPr>
          <w:spacing w:val="-12"/>
        </w:rPr>
        <w:t xml:space="preserve"> </w:t>
      </w:r>
      <w:r>
        <w:t>of</w:t>
      </w:r>
      <w:r>
        <w:rPr>
          <w:spacing w:val="-12"/>
        </w:rPr>
        <w:t xml:space="preserve"> </w:t>
      </w:r>
      <w:r>
        <w:t>the</w:t>
      </w:r>
      <w:r>
        <w:rPr>
          <w:spacing w:val="-11"/>
        </w:rPr>
        <w:t xml:space="preserve"> </w:t>
      </w:r>
      <w:r>
        <w:t>delivery</w:t>
      </w:r>
      <w:r>
        <w:rPr>
          <w:spacing w:val="-10"/>
        </w:rPr>
        <w:t xml:space="preserve"> </w:t>
      </w:r>
      <w:r>
        <w:t>of</w:t>
      </w:r>
      <w:r>
        <w:rPr>
          <w:spacing w:val="-9"/>
        </w:rPr>
        <w:t xml:space="preserve"> </w:t>
      </w:r>
      <w:r>
        <w:t>services</w:t>
      </w:r>
      <w:r>
        <w:rPr>
          <w:spacing w:val="-8"/>
        </w:rPr>
        <w:t xml:space="preserve"> </w:t>
      </w:r>
      <w:r>
        <w:t>in</w:t>
      </w:r>
      <w:r>
        <w:rPr>
          <w:spacing w:val="-12"/>
        </w:rPr>
        <w:t xml:space="preserve"> </w:t>
      </w:r>
      <w:r>
        <w:t>a</w:t>
      </w:r>
      <w:r>
        <w:rPr>
          <w:spacing w:val="-12"/>
        </w:rPr>
        <w:t xml:space="preserve"> </w:t>
      </w:r>
      <w:r>
        <w:t>quality-oriented,</w:t>
      </w:r>
      <w:r>
        <w:rPr>
          <w:spacing w:val="-9"/>
        </w:rPr>
        <w:t xml:space="preserve"> </w:t>
      </w:r>
      <w:r>
        <w:t>timely,</w:t>
      </w:r>
      <w:r>
        <w:rPr>
          <w:spacing w:val="-11"/>
        </w:rPr>
        <w:t xml:space="preserve"> </w:t>
      </w:r>
      <w:proofErr w:type="gramStart"/>
      <w:r>
        <w:t>clinically-appropriate</w:t>
      </w:r>
      <w:proofErr w:type="gramEnd"/>
      <w:r>
        <w:t>,</w:t>
      </w:r>
      <w:r>
        <w:rPr>
          <w:spacing w:val="-11"/>
        </w:rPr>
        <w:t xml:space="preserve"> </w:t>
      </w:r>
      <w:r>
        <w:t>and</w:t>
      </w:r>
      <w:r>
        <w:rPr>
          <w:spacing w:val="-10"/>
        </w:rPr>
        <w:t xml:space="preserve"> </w:t>
      </w:r>
      <w:r>
        <w:t>cost- effective manner for the</w:t>
      </w:r>
      <w:r>
        <w:rPr>
          <w:spacing w:val="-5"/>
        </w:rPr>
        <w:t xml:space="preserve"> </w:t>
      </w:r>
      <w:r>
        <w:t>members.</w:t>
      </w:r>
    </w:p>
    <w:p w14:paraId="6378929F" w14:textId="77777777" w:rsidR="00690E42" w:rsidRDefault="00690E42">
      <w:pPr>
        <w:pStyle w:val="BodyText"/>
        <w:spacing w:before="11"/>
        <w:rPr>
          <w:sz w:val="21"/>
        </w:rPr>
      </w:pPr>
    </w:p>
    <w:p w14:paraId="239DD978" w14:textId="77777777" w:rsidR="00690E42" w:rsidRDefault="008B65F6">
      <w:pPr>
        <w:pStyle w:val="BodyText"/>
        <w:ind w:left="160" w:right="1192"/>
        <w:jc w:val="both"/>
      </w:pPr>
      <w:r>
        <w:t xml:space="preserve">West Virginia Senior Advantage Utilization Management staff base their utilization-related decisions on the clinical needs of members, MCG™ Guidelines, the appropriateness of care, </w:t>
      </w:r>
      <w:r>
        <w:lastRenderedPageBreak/>
        <w:t>Medicare National Coverage Guidelines, health care objectives, and scientifically-based clinical criteria and treatment guidelines in the context of provider and/or member-supplied clinical information and other such relevant information. Authorizations are based on medical necessity only and are not a guarantee of payment.</w:t>
      </w:r>
    </w:p>
    <w:p w14:paraId="79ACA629" w14:textId="77777777" w:rsidR="00690E42" w:rsidRDefault="00690E42">
      <w:pPr>
        <w:pStyle w:val="BodyText"/>
        <w:spacing w:before="2"/>
      </w:pPr>
    </w:p>
    <w:p w14:paraId="6F6F5D5D" w14:textId="77777777" w:rsidR="00690E42" w:rsidRDefault="008B65F6">
      <w:pPr>
        <w:pStyle w:val="BodyText"/>
        <w:ind w:left="160" w:right="1194"/>
        <w:jc w:val="both"/>
      </w:pPr>
      <w:r>
        <w:t>West</w:t>
      </w:r>
      <w:r>
        <w:rPr>
          <w:spacing w:val="-6"/>
        </w:rPr>
        <w:t xml:space="preserve"> </w:t>
      </w:r>
      <w:r>
        <w:t>Virginia</w:t>
      </w:r>
      <w:r>
        <w:rPr>
          <w:spacing w:val="-5"/>
        </w:rPr>
        <w:t xml:space="preserve"> </w:t>
      </w:r>
      <w:r>
        <w:t>Senior</w:t>
      </w:r>
      <w:r>
        <w:rPr>
          <w:spacing w:val="-4"/>
        </w:rPr>
        <w:t xml:space="preserve"> </w:t>
      </w:r>
      <w:r>
        <w:t>Advantage</w:t>
      </w:r>
      <w:r>
        <w:rPr>
          <w:spacing w:val="-3"/>
        </w:rPr>
        <w:t xml:space="preserve"> </w:t>
      </w:r>
      <w:r>
        <w:t>in</w:t>
      </w:r>
      <w:r>
        <w:rPr>
          <w:spacing w:val="-5"/>
        </w:rPr>
        <w:t xml:space="preserve"> </w:t>
      </w:r>
      <w:r>
        <w:t>no</w:t>
      </w:r>
      <w:r>
        <w:rPr>
          <w:spacing w:val="-6"/>
        </w:rPr>
        <w:t xml:space="preserve"> </w:t>
      </w:r>
      <w:r>
        <w:t>way</w:t>
      </w:r>
      <w:r>
        <w:rPr>
          <w:spacing w:val="-4"/>
        </w:rPr>
        <w:t xml:space="preserve"> </w:t>
      </w:r>
      <w:r>
        <w:t>rewards</w:t>
      </w:r>
      <w:r>
        <w:rPr>
          <w:spacing w:val="-7"/>
        </w:rPr>
        <w:t xml:space="preserve"> </w:t>
      </w:r>
      <w:r>
        <w:t>or</w:t>
      </w:r>
      <w:r>
        <w:rPr>
          <w:spacing w:val="-4"/>
        </w:rPr>
        <w:t xml:space="preserve"> </w:t>
      </w:r>
      <w:r>
        <w:t>incentivizes,</w:t>
      </w:r>
      <w:r>
        <w:rPr>
          <w:spacing w:val="-4"/>
        </w:rPr>
        <w:t xml:space="preserve"> </w:t>
      </w:r>
      <w:r>
        <w:t>either</w:t>
      </w:r>
      <w:r>
        <w:rPr>
          <w:spacing w:val="-4"/>
        </w:rPr>
        <w:t xml:space="preserve"> </w:t>
      </w:r>
      <w:r>
        <w:t>financially</w:t>
      </w:r>
      <w:r>
        <w:rPr>
          <w:spacing w:val="-4"/>
        </w:rPr>
        <w:t xml:space="preserve"> </w:t>
      </w:r>
      <w:r>
        <w:t>or</w:t>
      </w:r>
      <w:r>
        <w:rPr>
          <w:spacing w:val="-7"/>
        </w:rPr>
        <w:t xml:space="preserve"> </w:t>
      </w:r>
      <w:r>
        <w:t>otherwise, practitioners, utilization reviewers, clinical care managers, physician advisers or other individuals involved in conducting utilization review, for issuing denials of coverage or service, or inappropriately restricting</w:t>
      </w:r>
      <w:r>
        <w:rPr>
          <w:spacing w:val="-5"/>
        </w:rPr>
        <w:t xml:space="preserve"> </w:t>
      </w:r>
      <w:r>
        <w:t>care.</w:t>
      </w:r>
    </w:p>
    <w:p w14:paraId="1E5DBD56" w14:textId="77777777" w:rsidR="00690E42" w:rsidRDefault="00690E42">
      <w:pPr>
        <w:pStyle w:val="BodyText"/>
        <w:spacing w:before="5"/>
        <w:rPr>
          <w:sz w:val="16"/>
        </w:rPr>
      </w:pPr>
    </w:p>
    <w:p w14:paraId="0D354C29" w14:textId="77777777" w:rsidR="00690E42" w:rsidRDefault="008B65F6">
      <w:pPr>
        <w:pStyle w:val="Heading2"/>
        <w:spacing w:before="1"/>
      </w:pPr>
      <w:bookmarkStart w:id="77" w:name="_Toc33599889"/>
      <w:r>
        <w:rPr>
          <w:color w:val="5B9BD4"/>
        </w:rPr>
        <w:t>Goals</w:t>
      </w:r>
      <w:bookmarkEnd w:id="77"/>
    </w:p>
    <w:p w14:paraId="50B7720C" w14:textId="77777777" w:rsidR="00690E42" w:rsidRDefault="008B65F6" w:rsidP="0042002B">
      <w:pPr>
        <w:pStyle w:val="ListParagraph"/>
        <w:numPr>
          <w:ilvl w:val="0"/>
          <w:numId w:val="11"/>
        </w:numPr>
        <w:tabs>
          <w:tab w:val="left" w:pos="880"/>
          <w:tab w:val="left" w:pos="881"/>
        </w:tabs>
        <w:spacing w:line="279" w:lineRule="exact"/>
        <w:rPr>
          <w:rFonts w:ascii="Symbol"/>
        </w:rPr>
      </w:pPr>
      <w:r>
        <w:t>To ensure that services are authorized at the appropriate level of</w:t>
      </w:r>
      <w:r>
        <w:rPr>
          <w:spacing w:val="-14"/>
        </w:rPr>
        <w:t xml:space="preserve"> </w:t>
      </w:r>
      <w:r>
        <w:t>care;</w:t>
      </w:r>
    </w:p>
    <w:p w14:paraId="289F1632" w14:textId="77777777" w:rsidR="00690E42" w:rsidRDefault="008B65F6" w:rsidP="0042002B">
      <w:pPr>
        <w:pStyle w:val="ListParagraph"/>
        <w:numPr>
          <w:ilvl w:val="0"/>
          <w:numId w:val="11"/>
        </w:numPr>
        <w:tabs>
          <w:tab w:val="left" w:pos="881"/>
        </w:tabs>
        <w:ind w:right="1192"/>
        <w:jc w:val="both"/>
        <w:rPr>
          <w:rFonts w:ascii="Symbol" w:hAnsi="Symbol"/>
        </w:rPr>
      </w:pPr>
      <w:r>
        <w:t>To monitor utilization practice patterns of West Virginia Senior Advantage’s contracting physicians, contracting hospitals, contracting ancillary services, and contracting specialty providers;</w:t>
      </w:r>
    </w:p>
    <w:p w14:paraId="7A233BDA" w14:textId="77777777" w:rsidR="00690E42" w:rsidRDefault="008B65F6" w:rsidP="0042002B">
      <w:pPr>
        <w:pStyle w:val="ListParagraph"/>
        <w:numPr>
          <w:ilvl w:val="0"/>
          <w:numId w:val="11"/>
        </w:numPr>
        <w:tabs>
          <w:tab w:val="left" w:pos="880"/>
          <w:tab w:val="left" w:pos="881"/>
        </w:tabs>
        <w:ind w:right="1194"/>
        <w:rPr>
          <w:rFonts w:ascii="Symbol"/>
        </w:rPr>
      </w:pPr>
      <w:r>
        <w:t>To provide a system to identify high-risk members and ensure that appropriate care is accessed;</w:t>
      </w:r>
    </w:p>
    <w:p w14:paraId="34BC032C" w14:textId="77777777" w:rsidR="00690E42" w:rsidRDefault="008B65F6" w:rsidP="0042002B">
      <w:pPr>
        <w:pStyle w:val="ListParagraph"/>
        <w:numPr>
          <w:ilvl w:val="0"/>
          <w:numId w:val="11"/>
        </w:numPr>
        <w:tabs>
          <w:tab w:val="left" w:pos="880"/>
          <w:tab w:val="left" w:pos="881"/>
        </w:tabs>
        <w:spacing w:before="3" w:line="237" w:lineRule="auto"/>
        <w:ind w:right="1192"/>
        <w:rPr>
          <w:rFonts w:ascii="Symbol"/>
        </w:rPr>
      </w:pPr>
      <w:r>
        <w:t>To provide utilization management data for use in the process of re-credentialing providers;</w:t>
      </w:r>
    </w:p>
    <w:p w14:paraId="2BD274E5" w14:textId="77777777" w:rsidR="00690E42" w:rsidRDefault="008B65F6" w:rsidP="0042002B">
      <w:pPr>
        <w:pStyle w:val="ListParagraph"/>
        <w:numPr>
          <w:ilvl w:val="0"/>
          <w:numId w:val="11"/>
        </w:numPr>
        <w:tabs>
          <w:tab w:val="left" w:pos="881"/>
        </w:tabs>
        <w:spacing w:before="1"/>
        <w:ind w:right="1190"/>
        <w:jc w:val="both"/>
        <w:rPr>
          <w:rFonts w:ascii="Symbol" w:hAnsi="Symbol"/>
        </w:rPr>
      </w:pPr>
      <w:r>
        <w:t>To educate members, physicians, contracted hospitals, ancillary services, and specialty providers about West Virginia Senior Advantage’s goals for providing quality, value- enhanced managed health care;</w:t>
      </w:r>
      <w:r>
        <w:rPr>
          <w:spacing w:val="-8"/>
        </w:rPr>
        <w:t xml:space="preserve"> </w:t>
      </w:r>
      <w:r>
        <w:t>and</w:t>
      </w:r>
    </w:p>
    <w:p w14:paraId="43DB3ABA" w14:textId="77777777" w:rsidR="00690E42" w:rsidRDefault="008B65F6" w:rsidP="0042002B">
      <w:pPr>
        <w:pStyle w:val="ListParagraph"/>
        <w:numPr>
          <w:ilvl w:val="0"/>
          <w:numId w:val="11"/>
        </w:numPr>
        <w:tabs>
          <w:tab w:val="left" w:pos="880"/>
          <w:tab w:val="left" w:pos="881"/>
        </w:tabs>
        <w:spacing w:before="2"/>
        <w:ind w:right="1195"/>
        <w:rPr>
          <w:rFonts w:ascii="Symbol" w:hAnsi="Symbol"/>
        </w:rPr>
      </w:pPr>
      <w:r>
        <w:t>To improve utilization of West Virginia Senior Advantage’s resources by identifying patterns of over- and under-utilization that have opportunities for</w:t>
      </w:r>
      <w:r>
        <w:rPr>
          <w:spacing w:val="-16"/>
        </w:rPr>
        <w:t xml:space="preserve"> </w:t>
      </w:r>
      <w:r>
        <w:t>improvement.</w:t>
      </w:r>
    </w:p>
    <w:p w14:paraId="4C68BAA0" w14:textId="77777777" w:rsidR="00036B09" w:rsidRDefault="00036B09">
      <w:pPr>
        <w:pStyle w:val="Heading2"/>
        <w:spacing w:line="316" w:lineRule="exact"/>
        <w:jc w:val="both"/>
        <w:rPr>
          <w:color w:val="5B9BD4"/>
        </w:rPr>
      </w:pPr>
    </w:p>
    <w:p w14:paraId="68CC69C8" w14:textId="77777777" w:rsidR="00690E42" w:rsidRDefault="008B65F6">
      <w:pPr>
        <w:pStyle w:val="Heading2"/>
        <w:spacing w:line="316" w:lineRule="exact"/>
        <w:jc w:val="both"/>
      </w:pPr>
      <w:bookmarkStart w:id="78" w:name="_Toc33599890"/>
      <w:r>
        <w:rPr>
          <w:color w:val="5B9BD4"/>
        </w:rPr>
        <w:t>Departmental Functions</w:t>
      </w:r>
      <w:bookmarkEnd w:id="78"/>
    </w:p>
    <w:p w14:paraId="05031FD0" w14:textId="77777777" w:rsidR="00690E42" w:rsidRPr="00036B09" w:rsidRDefault="008B65F6" w:rsidP="0042002B">
      <w:pPr>
        <w:pStyle w:val="ListParagraph"/>
        <w:numPr>
          <w:ilvl w:val="0"/>
          <w:numId w:val="11"/>
        </w:numPr>
        <w:tabs>
          <w:tab w:val="left" w:pos="880"/>
          <w:tab w:val="left" w:pos="881"/>
        </w:tabs>
      </w:pPr>
      <w:r>
        <w:t>Prior</w:t>
      </w:r>
      <w:r w:rsidRPr="00036B09">
        <w:t xml:space="preserve"> </w:t>
      </w:r>
      <w:r>
        <w:t>Authorization</w:t>
      </w:r>
    </w:p>
    <w:p w14:paraId="63E80F3B" w14:textId="77777777" w:rsidR="00690E42" w:rsidRPr="00036B09" w:rsidRDefault="008B65F6" w:rsidP="0042002B">
      <w:pPr>
        <w:pStyle w:val="ListParagraph"/>
        <w:numPr>
          <w:ilvl w:val="0"/>
          <w:numId w:val="11"/>
        </w:numPr>
        <w:tabs>
          <w:tab w:val="left" w:pos="880"/>
          <w:tab w:val="left" w:pos="881"/>
        </w:tabs>
      </w:pPr>
      <w:r>
        <w:t>Referral</w:t>
      </w:r>
      <w:r w:rsidRPr="00036B09">
        <w:t xml:space="preserve"> </w:t>
      </w:r>
      <w:r>
        <w:t>Management</w:t>
      </w:r>
    </w:p>
    <w:p w14:paraId="589D2BC4" w14:textId="77777777" w:rsidR="00690E42" w:rsidRDefault="008B65F6" w:rsidP="0042002B">
      <w:pPr>
        <w:pStyle w:val="ListParagraph"/>
        <w:numPr>
          <w:ilvl w:val="0"/>
          <w:numId w:val="11"/>
        </w:numPr>
        <w:tabs>
          <w:tab w:val="left" w:pos="880"/>
          <w:tab w:val="left" w:pos="881"/>
        </w:tabs>
        <w:rPr>
          <w:rFonts w:ascii="Symbol"/>
        </w:rPr>
      </w:pPr>
      <w:r>
        <w:t>Concurrent</w:t>
      </w:r>
      <w:r>
        <w:rPr>
          <w:spacing w:val="-5"/>
        </w:rPr>
        <w:t xml:space="preserve"> </w:t>
      </w:r>
      <w:r>
        <w:t>Review</w:t>
      </w:r>
    </w:p>
    <w:p w14:paraId="20A4D62C" w14:textId="77777777" w:rsidR="00690E42" w:rsidRDefault="008B65F6" w:rsidP="0042002B">
      <w:pPr>
        <w:pStyle w:val="ListParagraph"/>
        <w:numPr>
          <w:ilvl w:val="0"/>
          <w:numId w:val="11"/>
        </w:numPr>
        <w:tabs>
          <w:tab w:val="left" w:pos="880"/>
          <w:tab w:val="left" w:pos="881"/>
        </w:tabs>
        <w:spacing w:line="279" w:lineRule="exact"/>
        <w:rPr>
          <w:rFonts w:ascii="Symbol"/>
        </w:rPr>
      </w:pPr>
      <w:r>
        <w:t>Discharge</w:t>
      </w:r>
      <w:r>
        <w:rPr>
          <w:spacing w:val="-3"/>
        </w:rPr>
        <w:t xml:space="preserve"> </w:t>
      </w:r>
      <w:r>
        <w:t>Planning</w:t>
      </w:r>
    </w:p>
    <w:p w14:paraId="6EB912E6" w14:textId="77777777" w:rsidR="00690E42" w:rsidRPr="00D36315" w:rsidRDefault="008B65F6" w:rsidP="0042002B">
      <w:pPr>
        <w:pStyle w:val="ListParagraph"/>
        <w:numPr>
          <w:ilvl w:val="0"/>
          <w:numId w:val="11"/>
        </w:numPr>
        <w:tabs>
          <w:tab w:val="left" w:pos="880"/>
          <w:tab w:val="left" w:pos="881"/>
        </w:tabs>
        <w:spacing w:line="279" w:lineRule="exact"/>
        <w:rPr>
          <w:rFonts w:ascii="Symbol"/>
        </w:rPr>
      </w:pPr>
      <w:r>
        <w:t>Continuity of</w:t>
      </w:r>
      <w:r>
        <w:rPr>
          <w:spacing w:val="-5"/>
        </w:rPr>
        <w:t xml:space="preserve"> </w:t>
      </w:r>
      <w:r>
        <w:t>Care</w:t>
      </w:r>
    </w:p>
    <w:p w14:paraId="4D16F53E" w14:textId="77777777" w:rsidR="00D36315" w:rsidRPr="00D36315" w:rsidRDefault="00D36315" w:rsidP="00D36315">
      <w:pPr>
        <w:tabs>
          <w:tab w:val="left" w:pos="880"/>
          <w:tab w:val="left" w:pos="881"/>
        </w:tabs>
        <w:spacing w:line="279" w:lineRule="exact"/>
        <w:rPr>
          <w:rFonts w:ascii="Symbol"/>
        </w:rPr>
      </w:pPr>
    </w:p>
    <w:p w14:paraId="04CB36C0" w14:textId="77777777" w:rsidR="00690E42" w:rsidRDefault="008B65F6">
      <w:pPr>
        <w:pStyle w:val="Heading3"/>
        <w:jc w:val="both"/>
      </w:pPr>
      <w:bookmarkStart w:id="79" w:name="_Toc33599891"/>
      <w:r>
        <w:rPr>
          <w:color w:val="5B9BD4"/>
        </w:rPr>
        <w:t>Prior Authorization</w:t>
      </w:r>
      <w:bookmarkEnd w:id="79"/>
    </w:p>
    <w:p w14:paraId="03001475" w14:textId="77777777" w:rsidR="00690E42" w:rsidRDefault="00A7240D">
      <w:pPr>
        <w:pStyle w:val="BodyText"/>
        <w:spacing w:before="1"/>
        <w:ind w:left="160" w:right="1193" w:hanging="40"/>
        <w:jc w:val="both"/>
      </w:pPr>
      <w:r>
        <w:t xml:space="preserve">The PCP, Plan </w:t>
      </w:r>
      <w:r w:rsidR="00050264">
        <w:t>APC</w:t>
      </w:r>
      <w:r>
        <w:t xml:space="preserve">, or Specialist is responsible for requesting prior authorization of all scheduled admissions or services/procedures, for referring a member for an elective admission, and outpatient service.  </w:t>
      </w:r>
      <w:r w:rsidR="008B65F6">
        <w:t>West Virginia Senior Advantage recommends calling at least five (5) days in advance of the admission, procedure, or service. Requests for prior authorization are prioritized according to level of medical necessity. For prior authorizations, providers should call:</w:t>
      </w:r>
      <w:r w:rsidR="00A477F7" w:rsidRPr="00A477F7">
        <w:t xml:space="preserve"> </w:t>
      </w:r>
      <w:r w:rsidR="00A477F7">
        <w:t>1-844-854-6888, TTY 711</w:t>
      </w:r>
      <w:r w:rsidR="008B65F6">
        <w:t>.</w:t>
      </w:r>
    </w:p>
    <w:p w14:paraId="351D8287" w14:textId="77777777" w:rsidR="006B7AFF" w:rsidRDefault="006B7AFF">
      <w:pPr>
        <w:pStyle w:val="BodyText"/>
        <w:spacing w:before="3"/>
      </w:pPr>
    </w:p>
    <w:p w14:paraId="48254D76" w14:textId="77777777" w:rsidR="00690E42" w:rsidRPr="00EF0295" w:rsidRDefault="008B65F6">
      <w:pPr>
        <w:pStyle w:val="BodyText"/>
        <w:spacing w:before="1" w:line="237" w:lineRule="auto"/>
        <w:ind w:left="160" w:right="1200"/>
        <w:jc w:val="both"/>
        <w:rPr>
          <w:strike/>
        </w:rPr>
      </w:pPr>
      <w:r w:rsidRPr="00EF0295">
        <w:rPr>
          <w:strike/>
        </w:rPr>
        <w:t xml:space="preserve">You may also submit your request via our online portal 24 hours per day, 7 days per week at: </w:t>
      </w:r>
      <w:hyperlink r:id="rId16" w:history="1">
        <w:r w:rsidR="007E455B" w:rsidRPr="00EF0295">
          <w:rPr>
            <w:rStyle w:val="Hyperlink"/>
            <w:strike/>
          </w:rPr>
          <w:t>https://optumprovider.prod.healthaxis.net/login</w:t>
        </w:r>
      </w:hyperlink>
    </w:p>
    <w:p w14:paraId="5A197F3B" w14:textId="77777777" w:rsidR="00690E42" w:rsidRDefault="00690E42">
      <w:pPr>
        <w:pStyle w:val="BodyText"/>
        <w:spacing w:before="6"/>
        <w:rPr>
          <w:sz w:val="17"/>
        </w:rPr>
      </w:pPr>
    </w:p>
    <w:p w14:paraId="1F32F2B2" w14:textId="72531540" w:rsidR="00690E42" w:rsidRDefault="008B65F6">
      <w:pPr>
        <w:pStyle w:val="BodyText"/>
        <w:spacing w:before="56"/>
        <w:ind w:left="160" w:right="1193"/>
        <w:jc w:val="both"/>
      </w:pPr>
      <w:r>
        <w:t>Services requiring prior authorization are listed on West Virginia Senior Advantage’s website under the Provider Resources tab. The presence or absence of a service or procedure on the list does</w:t>
      </w:r>
      <w:r>
        <w:rPr>
          <w:spacing w:val="-13"/>
        </w:rPr>
        <w:t xml:space="preserve"> </w:t>
      </w:r>
      <w:r>
        <w:t>not</w:t>
      </w:r>
      <w:r>
        <w:rPr>
          <w:spacing w:val="-13"/>
        </w:rPr>
        <w:t xml:space="preserve"> </w:t>
      </w:r>
      <w:r>
        <w:t>determine</w:t>
      </w:r>
      <w:r>
        <w:rPr>
          <w:spacing w:val="-13"/>
        </w:rPr>
        <w:t xml:space="preserve"> </w:t>
      </w:r>
      <w:r>
        <w:t>coverage</w:t>
      </w:r>
      <w:r>
        <w:rPr>
          <w:spacing w:val="-13"/>
        </w:rPr>
        <w:t xml:space="preserve"> </w:t>
      </w:r>
      <w:r>
        <w:t>or</w:t>
      </w:r>
      <w:r>
        <w:rPr>
          <w:spacing w:val="-14"/>
        </w:rPr>
        <w:t xml:space="preserve"> </w:t>
      </w:r>
      <w:r>
        <w:t>benefits.</w:t>
      </w:r>
      <w:r>
        <w:rPr>
          <w:spacing w:val="-14"/>
        </w:rPr>
        <w:t xml:space="preserve"> </w:t>
      </w:r>
      <w:r>
        <w:t>Call</w:t>
      </w:r>
      <w:r>
        <w:rPr>
          <w:spacing w:val="-17"/>
        </w:rPr>
        <w:t xml:space="preserve"> </w:t>
      </w:r>
      <w:r>
        <w:t>the</w:t>
      </w:r>
      <w:r>
        <w:rPr>
          <w:spacing w:val="-16"/>
        </w:rPr>
        <w:t xml:space="preserve"> </w:t>
      </w:r>
      <w:r>
        <w:t>Member</w:t>
      </w:r>
      <w:r>
        <w:rPr>
          <w:spacing w:val="-13"/>
        </w:rPr>
        <w:t xml:space="preserve"> </w:t>
      </w:r>
      <w:r>
        <w:t>Services</w:t>
      </w:r>
      <w:r>
        <w:rPr>
          <w:spacing w:val="-16"/>
        </w:rPr>
        <w:t xml:space="preserve"> </w:t>
      </w:r>
      <w:r>
        <w:t>Department</w:t>
      </w:r>
      <w:r>
        <w:rPr>
          <w:spacing w:val="-15"/>
        </w:rPr>
        <w:t xml:space="preserve"> </w:t>
      </w:r>
      <w:r>
        <w:t>to</w:t>
      </w:r>
      <w:r>
        <w:rPr>
          <w:spacing w:val="-15"/>
        </w:rPr>
        <w:t xml:space="preserve"> </w:t>
      </w:r>
      <w:r>
        <w:t>verify</w:t>
      </w:r>
      <w:r>
        <w:rPr>
          <w:spacing w:val="-13"/>
        </w:rPr>
        <w:t xml:space="preserve"> </w:t>
      </w:r>
      <w:r>
        <w:t>benefits, coverage, and member</w:t>
      </w:r>
      <w:r>
        <w:rPr>
          <w:spacing w:val="-5"/>
        </w:rPr>
        <w:t xml:space="preserve"> </w:t>
      </w:r>
      <w:r>
        <w:t>eligibility.</w:t>
      </w:r>
      <w:r w:rsidR="000D47C4">
        <w:t xml:space="preserve">  </w:t>
      </w:r>
    </w:p>
    <w:p w14:paraId="14E6B8FA" w14:textId="77777777" w:rsidR="000D47C4" w:rsidRDefault="000D47C4">
      <w:pPr>
        <w:pStyle w:val="BodyText"/>
        <w:spacing w:before="56"/>
        <w:ind w:left="160" w:right="1193"/>
        <w:jc w:val="both"/>
      </w:pPr>
    </w:p>
    <w:p w14:paraId="00955E99" w14:textId="77777777" w:rsidR="00690E42" w:rsidRDefault="00690E42">
      <w:pPr>
        <w:pStyle w:val="BodyText"/>
        <w:spacing w:before="1"/>
      </w:pPr>
    </w:p>
    <w:p w14:paraId="7D5AD571" w14:textId="77777777" w:rsidR="00690E42" w:rsidRDefault="00A7240D" w:rsidP="00036B09">
      <w:pPr>
        <w:pStyle w:val="BodyText"/>
        <w:spacing w:before="56"/>
        <w:ind w:left="160" w:right="1193"/>
        <w:jc w:val="both"/>
      </w:pPr>
      <w:r>
        <w:lastRenderedPageBreak/>
        <w:t xml:space="preserve">The </w:t>
      </w:r>
      <w:r w:rsidRPr="00996C73">
        <w:t>Utilization Management Department,</w:t>
      </w:r>
      <w:r>
        <w:t xml:space="preserve"> under the direction of licensed nurses and medical directors, documents and evaluates requests for authorization, including: </w:t>
      </w:r>
    </w:p>
    <w:p w14:paraId="20BB434B" w14:textId="77777777" w:rsidR="00A7240D" w:rsidRDefault="00A7240D">
      <w:pPr>
        <w:pStyle w:val="BodyText"/>
        <w:spacing w:before="10"/>
        <w:rPr>
          <w:sz w:val="21"/>
        </w:rPr>
      </w:pPr>
    </w:p>
    <w:p w14:paraId="4B116132" w14:textId="77777777" w:rsidR="00690E42" w:rsidRDefault="008B65F6" w:rsidP="0042002B">
      <w:pPr>
        <w:pStyle w:val="ListParagraph"/>
        <w:numPr>
          <w:ilvl w:val="0"/>
          <w:numId w:val="11"/>
        </w:numPr>
        <w:tabs>
          <w:tab w:val="left" w:pos="880"/>
          <w:tab w:val="left" w:pos="881"/>
        </w:tabs>
        <w:ind w:right="1194"/>
        <w:rPr>
          <w:rFonts w:ascii="Symbol"/>
        </w:rPr>
      </w:pPr>
      <w:r>
        <w:t>Verification</w:t>
      </w:r>
      <w:r>
        <w:rPr>
          <w:spacing w:val="-4"/>
        </w:rPr>
        <w:t xml:space="preserve"> </w:t>
      </w:r>
      <w:r>
        <w:t>that</w:t>
      </w:r>
      <w:r>
        <w:rPr>
          <w:spacing w:val="-3"/>
        </w:rPr>
        <w:t xml:space="preserve"> </w:t>
      </w:r>
      <w:r>
        <w:t>the</w:t>
      </w:r>
      <w:r>
        <w:rPr>
          <w:spacing w:val="-6"/>
        </w:rPr>
        <w:t xml:space="preserve"> </w:t>
      </w:r>
      <w:r>
        <w:t>member</w:t>
      </w:r>
      <w:r>
        <w:rPr>
          <w:spacing w:val="-3"/>
        </w:rPr>
        <w:t xml:space="preserve"> </w:t>
      </w:r>
      <w:r>
        <w:t>is</w:t>
      </w:r>
      <w:r>
        <w:rPr>
          <w:spacing w:val="-3"/>
        </w:rPr>
        <w:t xml:space="preserve"> </w:t>
      </w:r>
      <w:r>
        <w:t>enrolled</w:t>
      </w:r>
      <w:r>
        <w:rPr>
          <w:spacing w:val="-3"/>
        </w:rPr>
        <w:t xml:space="preserve"> </w:t>
      </w:r>
      <w:r>
        <w:t>with</w:t>
      </w:r>
      <w:r>
        <w:rPr>
          <w:spacing w:val="-4"/>
        </w:rPr>
        <w:t xml:space="preserve"> </w:t>
      </w:r>
      <w:r>
        <w:t>West</w:t>
      </w:r>
      <w:r>
        <w:rPr>
          <w:spacing w:val="-3"/>
        </w:rPr>
        <w:t xml:space="preserve"> </w:t>
      </w:r>
      <w:r>
        <w:t>Virginia</w:t>
      </w:r>
      <w:r>
        <w:rPr>
          <w:spacing w:val="-4"/>
        </w:rPr>
        <w:t xml:space="preserve"> </w:t>
      </w:r>
      <w:r>
        <w:t>Senior</w:t>
      </w:r>
      <w:r>
        <w:rPr>
          <w:spacing w:val="-3"/>
        </w:rPr>
        <w:t xml:space="preserve"> </w:t>
      </w:r>
      <w:r>
        <w:t>Advantage</w:t>
      </w:r>
      <w:r>
        <w:rPr>
          <w:spacing w:val="-2"/>
        </w:rPr>
        <w:t xml:space="preserve"> </w:t>
      </w:r>
      <w:r>
        <w:t>at</w:t>
      </w:r>
      <w:r>
        <w:rPr>
          <w:spacing w:val="-3"/>
        </w:rPr>
        <w:t xml:space="preserve"> </w:t>
      </w:r>
      <w:r>
        <w:t>the</w:t>
      </w:r>
      <w:r>
        <w:rPr>
          <w:spacing w:val="-3"/>
        </w:rPr>
        <w:t xml:space="preserve"> </w:t>
      </w:r>
      <w:r>
        <w:t>time of the request for authorization and on each date of</w:t>
      </w:r>
      <w:r>
        <w:rPr>
          <w:spacing w:val="-12"/>
        </w:rPr>
        <w:t xml:space="preserve"> </w:t>
      </w:r>
      <w:r>
        <w:t>service.</w:t>
      </w:r>
    </w:p>
    <w:p w14:paraId="74CAA9E8" w14:textId="77777777" w:rsidR="00690E42" w:rsidRDefault="008B65F6" w:rsidP="0042002B">
      <w:pPr>
        <w:pStyle w:val="ListParagraph"/>
        <w:numPr>
          <w:ilvl w:val="0"/>
          <w:numId w:val="11"/>
        </w:numPr>
        <w:tabs>
          <w:tab w:val="left" w:pos="880"/>
          <w:tab w:val="left" w:pos="881"/>
        </w:tabs>
        <w:spacing w:before="1"/>
        <w:ind w:right="1193"/>
        <w:rPr>
          <w:rFonts w:ascii="Symbol" w:hAnsi="Symbol"/>
        </w:rPr>
      </w:pPr>
      <w:r>
        <w:t>Verification that the requested service is a covered benefit under the member’s benefit package.</w:t>
      </w:r>
    </w:p>
    <w:p w14:paraId="1DE514F5" w14:textId="77777777" w:rsidR="00690E42" w:rsidRDefault="008B65F6" w:rsidP="0042002B">
      <w:pPr>
        <w:pStyle w:val="ListParagraph"/>
        <w:numPr>
          <w:ilvl w:val="0"/>
          <w:numId w:val="11"/>
        </w:numPr>
        <w:tabs>
          <w:tab w:val="left" w:pos="880"/>
          <w:tab w:val="left" w:pos="881"/>
        </w:tabs>
        <w:spacing w:before="1"/>
        <w:rPr>
          <w:rFonts w:ascii="Symbol"/>
        </w:rPr>
      </w:pPr>
      <w:r>
        <w:t>Determination of the appropriateness of the services (medical</w:t>
      </w:r>
      <w:r>
        <w:rPr>
          <w:spacing w:val="-12"/>
        </w:rPr>
        <w:t xml:space="preserve"> </w:t>
      </w:r>
      <w:r>
        <w:t>necessity).</w:t>
      </w:r>
    </w:p>
    <w:p w14:paraId="7861AF3A" w14:textId="77777777" w:rsidR="00690E42" w:rsidRDefault="008B65F6" w:rsidP="0042002B">
      <w:pPr>
        <w:pStyle w:val="ListParagraph"/>
        <w:numPr>
          <w:ilvl w:val="0"/>
          <w:numId w:val="11"/>
        </w:numPr>
        <w:tabs>
          <w:tab w:val="left" w:pos="880"/>
          <w:tab w:val="left" w:pos="881"/>
        </w:tabs>
        <w:spacing w:before="3" w:line="237" w:lineRule="auto"/>
        <w:ind w:right="1196"/>
        <w:rPr>
          <w:rFonts w:ascii="Symbol"/>
        </w:rPr>
      </w:pPr>
      <w:r>
        <w:t>Verification that the service is being provided by the appropriate provider and in the appropriate</w:t>
      </w:r>
      <w:r>
        <w:rPr>
          <w:spacing w:val="-1"/>
        </w:rPr>
        <w:t xml:space="preserve"> </w:t>
      </w:r>
      <w:r>
        <w:t>setting.</w:t>
      </w:r>
    </w:p>
    <w:p w14:paraId="568C3510" w14:textId="77777777" w:rsidR="00690E42" w:rsidRDefault="008B65F6" w:rsidP="0042002B">
      <w:pPr>
        <w:pStyle w:val="ListParagraph"/>
        <w:numPr>
          <w:ilvl w:val="0"/>
          <w:numId w:val="11"/>
        </w:numPr>
        <w:tabs>
          <w:tab w:val="left" w:pos="880"/>
          <w:tab w:val="left" w:pos="881"/>
        </w:tabs>
        <w:spacing w:before="2"/>
        <w:rPr>
          <w:rFonts w:ascii="Symbol"/>
        </w:rPr>
      </w:pPr>
      <w:r>
        <w:t>Verification of other insurance for coordination of</w:t>
      </w:r>
      <w:r>
        <w:rPr>
          <w:spacing w:val="-10"/>
        </w:rPr>
        <w:t xml:space="preserve"> </w:t>
      </w:r>
      <w:r>
        <w:t>benefits.</w:t>
      </w:r>
    </w:p>
    <w:p w14:paraId="5BDC7D5A" w14:textId="77777777" w:rsidR="00690E42" w:rsidRDefault="00690E42">
      <w:pPr>
        <w:pStyle w:val="BodyText"/>
      </w:pPr>
    </w:p>
    <w:p w14:paraId="34C1DE08" w14:textId="77777777" w:rsidR="00690E42" w:rsidRDefault="008B65F6">
      <w:pPr>
        <w:pStyle w:val="BodyText"/>
        <w:ind w:left="160" w:right="1195"/>
        <w:jc w:val="both"/>
      </w:pPr>
      <w:r>
        <w:t>The Utilization Management Department documents and evaluates requests utilizing CMS guidelines as well as nationally accepted criteria, processes the authorization determination,</w:t>
      </w:r>
      <w:r>
        <w:rPr>
          <w:spacing w:val="-36"/>
        </w:rPr>
        <w:t xml:space="preserve"> </w:t>
      </w:r>
      <w:r>
        <w:t>and notifies</w:t>
      </w:r>
      <w:r>
        <w:rPr>
          <w:spacing w:val="-6"/>
        </w:rPr>
        <w:t xml:space="preserve"> </w:t>
      </w:r>
      <w:r>
        <w:t>the</w:t>
      </w:r>
      <w:r>
        <w:rPr>
          <w:spacing w:val="-3"/>
        </w:rPr>
        <w:t xml:space="preserve"> </w:t>
      </w:r>
      <w:r>
        <w:t>provider</w:t>
      </w:r>
      <w:r>
        <w:rPr>
          <w:spacing w:val="-5"/>
        </w:rPr>
        <w:t xml:space="preserve"> </w:t>
      </w:r>
      <w:r>
        <w:t>of</w:t>
      </w:r>
      <w:r>
        <w:rPr>
          <w:spacing w:val="-6"/>
        </w:rPr>
        <w:t xml:space="preserve"> </w:t>
      </w:r>
      <w:r>
        <w:t>the</w:t>
      </w:r>
      <w:r>
        <w:rPr>
          <w:spacing w:val="-6"/>
        </w:rPr>
        <w:t xml:space="preserve"> </w:t>
      </w:r>
      <w:r>
        <w:t>determination.</w:t>
      </w:r>
      <w:r>
        <w:rPr>
          <w:spacing w:val="-4"/>
        </w:rPr>
        <w:t xml:space="preserve"> </w:t>
      </w:r>
      <w:r>
        <w:t>Examples</w:t>
      </w:r>
      <w:r>
        <w:rPr>
          <w:spacing w:val="-5"/>
        </w:rPr>
        <w:t xml:space="preserve"> </w:t>
      </w:r>
      <w:r>
        <w:t>of</w:t>
      </w:r>
      <w:r>
        <w:rPr>
          <w:spacing w:val="-3"/>
        </w:rPr>
        <w:t xml:space="preserve"> </w:t>
      </w:r>
      <w:r>
        <w:t>information</w:t>
      </w:r>
      <w:r>
        <w:rPr>
          <w:spacing w:val="-4"/>
        </w:rPr>
        <w:t xml:space="preserve"> </w:t>
      </w:r>
      <w:r>
        <w:t>required</w:t>
      </w:r>
      <w:r>
        <w:rPr>
          <w:spacing w:val="-4"/>
        </w:rPr>
        <w:t xml:space="preserve"> </w:t>
      </w:r>
      <w:r>
        <w:t>for</w:t>
      </w:r>
      <w:r>
        <w:rPr>
          <w:spacing w:val="-6"/>
        </w:rPr>
        <w:t xml:space="preserve"> </w:t>
      </w:r>
      <w:r>
        <w:t>a</w:t>
      </w:r>
      <w:r>
        <w:rPr>
          <w:spacing w:val="-6"/>
        </w:rPr>
        <w:t xml:space="preserve"> </w:t>
      </w:r>
      <w:r>
        <w:t>determination include, but are not limited</w:t>
      </w:r>
      <w:r>
        <w:rPr>
          <w:spacing w:val="-5"/>
        </w:rPr>
        <w:t xml:space="preserve"> </w:t>
      </w:r>
      <w:r>
        <w:t>to:</w:t>
      </w:r>
    </w:p>
    <w:p w14:paraId="0C6FA7CF" w14:textId="77777777" w:rsidR="00690E42" w:rsidRDefault="00690E42">
      <w:pPr>
        <w:pStyle w:val="BodyText"/>
      </w:pPr>
    </w:p>
    <w:p w14:paraId="32856DF1" w14:textId="77777777" w:rsidR="00690E42" w:rsidRDefault="008B65F6" w:rsidP="0042002B">
      <w:pPr>
        <w:pStyle w:val="ListParagraph"/>
        <w:numPr>
          <w:ilvl w:val="0"/>
          <w:numId w:val="11"/>
        </w:numPr>
        <w:tabs>
          <w:tab w:val="left" w:pos="880"/>
          <w:tab w:val="left" w:pos="881"/>
        </w:tabs>
        <w:rPr>
          <w:rFonts w:ascii="Symbol"/>
        </w:rPr>
      </w:pPr>
      <w:r>
        <w:t>Member name and identification</w:t>
      </w:r>
      <w:r>
        <w:rPr>
          <w:spacing w:val="-5"/>
        </w:rPr>
        <w:t xml:space="preserve"> </w:t>
      </w:r>
      <w:r>
        <w:t>number</w:t>
      </w:r>
    </w:p>
    <w:p w14:paraId="43D783CD" w14:textId="77777777" w:rsidR="00690E42" w:rsidRDefault="008B65F6" w:rsidP="0042002B">
      <w:pPr>
        <w:pStyle w:val="ListParagraph"/>
        <w:numPr>
          <w:ilvl w:val="0"/>
          <w:numId w:val="11"/>
        </w:numPr>
        <w:tabs>
          <w:tab w:val="left" w:pos="880"/>
          <w:tab w:val="left" w:pos="881"/>
        </w:tabs>
        <w:rPr>
          <w:rFonts w:ascii="Symbol"/>
        </w:rPr>
      </w:pPr>
      <w:r>
        <w:t>Location of service (e.g., hospital or outpatient surgical center</w:t>
      </w:r>
      <w:r>
        <w:rPr>
          <w:spacing w:val="-13"/>
        </w:rPr>
        <w:t xml:space="preserve"> </w:t>
      </w:r>
      <w:r>
        <w:t>setting)</w:t>
      </w:r>
    </w:p>
    <w:p w14:paraId="3DE833BA" w14:textId="77777777" w:rsidR="00690E42" w:rsidRDefault="008B65F6" w:rsidP="0042002B">
      <w:pPr>
        <w:pStyle w:val="ListParagraph"/>
        <w:numPr>
          <w:ilvl w:val="0"/>
          <w:numId w:val="11"/>
        </w:numPr>
        <w:tabs>
          <w:tab w:val="left" w:pos="880"/>
          <w:tab w:val="left" w:pos="881"/>
        </w:tabs>
        <w:spacing w:before="1"/>
        <w:rPr>
          <w:rFonts w:ascii="Symbol"/>
        </w:rPr>
      </w:pPr>
      <w:r>
        <w:t>Primary Care Physician</w:t>
      </w:r>
      <w:r>
        <w:rPr>
          <w:spacing w:val="-3"/>
        </w:rPr>
        <w:t xml:space="preserve"> </w:t>
      </w:r>
      <w:r>
        <w:t>name</w:t>
      </w:r>
    </w:p>
    <w:p w14:paraId="101541C3" w14:textId="77777777" w:rsidR="00690E42" w:rsidRDefault="008B65F6" w:rsidP="0042002B">
      <w:pPr>
        <w:pStyle w:val="ListParagraph"/>
        <w:numPr>
          <w:ilvl w:val="0"/>
          <w:numId w:val="11"/>
        </w:numPr>
        <w:tabs>
          <w:tab w:val="left" w:pos="880"/>
          <w:tab w:val="left" w:pos="881"/>
        </w:tabs>
        <w:spacing w:line="279" w:lineRule="exact"/>
        <w:rPr>
          <w:rFonts w:ascii="Symbol"/>
        </w:rPr>
      </w:pPr>
      <w:r>
        <w:t>Servicing/Attending physician</w:t>
      </w:r>
      <w:r>
        <w:rPr>
          <w:spacing w:val="-3"/>
        </w:rPr>
        <w:t xml:space="preserve"> </w:t>
      </w:r>
      <w:r>
        <w:t>name</w:t>
      </w:r>
    </w:p>
    <w:p w14:paraId="1A888B7E" w14:textId="77777777" w:rsidR="00690E42" w:rsidRDefault="008B65F6" w:rsidP="0042002B">
      <w:pPr>
        <w:pStyle w:val="ListParagraph"/>
        <w:numPr>
          <w:ilvl w:val="0"/>
          <w:numId w:val="11"/>
        </w:numPr>
        <w:tabs>
          <w:tab w:val="left" w:pos="880"/>
          <w:tab w:val="left" w:pos="881"/>
        </w:tabs>
        <w:spacing w:line="279" w:lineRule="exact"/>
        <w:rPr>
          <w:rFonts w:ascii="Symbol"/>
        </w:rPr>
      </w:pPr>
      <w:r>
        <w:t>Date of</w:t>
      </w:r>
      <w:r>
        <w:rPr>
          <w:spacing w:val="-5"/>
        </w:rPr>
        <w:t xml:space="preserve"> </w:t>
      </w:r>
      <w:r>
        <w:t>service</w:t>
      </w:r>
    </w:p>
    <w:p w14:paraId="035C165A" w14:textId="77777777" w:rsidR="00690E42" w:rsidRDefault="008B65F6" w:rsidP="0042002B">
      <w:pPr>
        <w:pStyle w:val="ListParagraph"/>
        <w:numPr>
          <w:ilvl w:val="0"/>
          <w:numId w:val="11"/>
        </w:numPr>
        <w:tabs>
          <w:tab w:val="left" w:pos="880"/>
          <w:tab w:val="left" w:pos="881"/>
        </w:tabs>
        <w:spacing w:before="1"/>
        <w:rPr>
          <w:rFonts w:ascii="Symbol"/>
        </w:rPr>
      </w:pPr>
      <w:r>
        <w:t>Diagnosis</w:t>
      </w:r>
    </w:p>
    <w:p w14:paraId="7ED2294C" w14:textId="77777777" w:rsidR="00690E42" w:rsidRDefault="008B65F6" w:rsidP="0042002B">
      <w:pPr>
        <w:pStyle w:val="ListParagraph"/>
        <w:numPr>
          <w:ilvl w:val="0"/>
          <w:numId w:val="11"/>
        </w:numPr>
        <w:tabs>
          <w:tab w:val="left" w:pos="880"/>
          <w:tab w:val="left" w:pos="881"/>
        </w:tabs>
        <w:rPr>
          <w:rFonts w:ascii="Symbol"/>
        </w:rPr>
      </w:pPr>
      <w:r>
        <w:t>Service/Procedure/Surgery description and CPT or HCPCS</w:t>
      </w:r>
      <w:r>
        <w:rPr>
          <w:spacing w:val="-8"/>
        </w:rPr>
        <w:t xml:space="preserve"> </w:t>
      </w:r>
      <w:r>
        <w:t>code</w:t>
      </w:r>
    </w:p>
    <w:p w14:paraId="5F874810" w14:textId="77777777" w:rsidR="00690E42" w:rsidRPr="00D36315" w:rsidRDefault="008B65F6" w:rsidP="0042002B">
      <w:pPr>
        <w:pStyle w:val="ListParagraph"/>
        <w:numPr>
          <w:ilvl w:val="0"/>
          <w:numId w:val="11"/>
        </w:numPr>
        <w:tabs>
          <w:tab w:val="left" w:pos="880"/>
          <w:tab w:val="left" w:pos="881"/>
        </w:tabs>
      </w:pPr>
      <w:r>
        <w:t>Clinical information supporting the need for the service to be</w:t>
      </w:r>
      <w:r w:rsidRPr="00D36315">
        <w:t xml:space="preserve"> </w:t>
      </w:r>
      <w:r>
        <w:t>rendered</w:t>
      </w:r>
    </w:p>
    <w:p w14:paraId="63E4669A" w14:textId="77777777" w:rsidR="00690E42" w:rsidRDefault="008B65F6">
      <w:pPr>
        <w:pStyle w:val="BodyText"/>
        <w:spacing w:before="56"/>
        <w:ind w:left="160" w:right="1194"/>
        <w:jc w:val="both"/>
      </w:pPr>
      <w:r>
        <w:t>For members who go to an emergency room for treatment, an attempt should be made in advance</w:t>
      </w:r>
      <w:r>
        <w:rPr>
          <w:spacing w:val="-8"/>
        </w:rPr>
        <w:t xml:space="preserve"> </w:t>
      </w:r>
      <w:r>
        <w:t>to</w:t>
      </w:r>
      <w:r>
        <w:rPr>
          <w:spacing w:val="-8"/>
        </w:rPr>
        <w:t xml:space="preserve"> </w:t>
      </w:r>
      <w:r>
        <w:t>contact</w:t>
      </w:r>
      <w:r>
        <w:rPr>
          <w:spacing w:val="-8"/>
        </w:rPr>
        <w:t xml:space="preserve"> </w:t>
      </w:r>
      <w:r>
        <w:t>the</w:t>
      </w:r>
      <w:r>
        <w:rPr>
          <w:spacing w:val="-11"/>
        </w:rPr>
        <w:t xml:space="preserve"> </w:t>
      </w:r>
      <w:r>
        <w:t>PCP</w:t>
      </w:r>
      <w:r>
        <w:rPr>
          <w:spacing w:val="-7"/>
        </w:rPr>
        <w:t xml:space="preserve"> </w:t>
      </w:r>
      <w:r>
        <w:t>unless</w:t>
      </w:r>
      <w:r>
        <w:rPr>
          <w:spacing w:val="-9"/>
        </w:rPr>
        <w:t xml:space="preserve"> </w:t>
      </w:r>
      <w:r>
        <w:t>it</w:t>
      </w:r>
      <w:r>
        <w:rPr>
          <w:spacing w:val="-9"/>
        </w:rPr>
        <w:t xml:space="preserve"> </w:t>
      </w:r>
      <w:r>
        <w:t>is</w:t>
      </w:r>
      <w:r>
        <w:rPr>
          <w:spacing w:val="-9"/>
        </w:rPr>
        <w:t xml:space="preserve"> </w:t>
      </w:r>
      <w:r>
        <w:t>not</w:t>
      </w:r>
      <w:r>
        <w:rPr>
          <w:spacing w:val="-11"/>
        </w:rPr>
        <w:t xml:space="preserve"> </w:t>
      </w:r>
      <w:r>
        <w:t>medically</w:t>
      </w:r>
      <w:r>
        <w:rPr>
          <w:spacing w:val="-8"/>
        </w:rPr>
        <w:t xml:space="preserve"> </w:t>
      </w:r>
      <w:r>
        <w:t>feasible</w:t>
      </w:r>
      <w:r>
        <w:rPr>
          <w:spacing w:val="-9"/>
        </w:rPr>
        <w:t xml:space="preserve"> </w:t>
      </w:r>
      <w:r>
        <w:t>due</w:t>
      </w:r>
      <w:r>
        <w:rPr>
          <w:spacing w:val="-11"/>
        </w:rPr>
        <w:t xml:space="preserve"> </w:t>
      </w:r>
      <w:r>
        <w:t>to</w:t>
      </w:r>
      <w:r>
        <w:rPr>
          <w:spacing w:val="-10"/>
        </w:rPr>
        <w:t xml:space="preserve"> </w:t>
      </w:r>
      <w:r>
        <w:t>a</w:t>
      </w:r>
      <w:r>
        <w:rPr>
          <w:spacing w:val="-9"/>
        </w:rPr>
        <w:t xml:space="preserve"> </w:t>
      </w:r>
      <w:r>
        <w:t>serious</w:t>
      </w:r>
      <w:r>
        <w:rPr>
          <w:spacing w:val="-9"/>
        </w:rPr>
        <w:t xml:space="preserve"> </w:t>
      </w:r>
      <w:r>
        <w:t>condition</w:t>
      </w:r>
      <w:r>
        <w:rPr>
          <w:spacing w:val="-10"/>
        </w:rPr>
        <w:t xml:space="preserve"> </w:t>
      </w:r>
      <w:r>
        <w:t>that warrants immediate treatment.</w:t>
      </w:r>
    </w:p>
    <w:p w14:paraId="4C410526" w14:textId="77777777" w:rsidR="00690E42" w:rsidRDefault="00690E42">
      <w:pPr>
        <w:pStyle w:val="BodyText"/>
        <w:spacing w:before="11"/>
        <w:rPr>
          <w:sz w:val="21"/>
        </w:rPr>
      </w:pPr>
    </w:p>
    <w:p w14:paraId="756F6F86" w14:textId="77777777" w:rsidR="00690E42" w:rsidRDefault="008B65F6">
      <w:pPr>
        <w:pStyle w:val="BodyText"/>
        <w:ind w:left="160" w:right="1192"/>
        <w:jc w:val="both"/>
      </w:pPr>
      <w:r>
        <w:t>If</w:t>
      </w:r>
      <w:r>
        <w:rPr>
          <w:spacing w:val="-9"/>
        </w:rPr>
        <w:t xml:space="preserve"> </w:t>
      </w:r>
      <w:r>
        <w:t>a</w:t>
      </w:r>
      <w:r>
        <w:rPr>
          <w:spacing w:val="-11"/>
        </w:rPr>
        <w:t xml:space="preserve"> </w:t>
      </w:r>
      <w:r>
        <w:t>member</w:t>
      </w:r>
      <w:r>
        <w:rPr>
          <w:spacing w:val="-10"/>
        </w:rPr>
        <w:t xml:space="preserve"> </w:t>
      </w:r>
      <w:r>
        <w:t>appears</w:t>
      </w:r>
      <w:r>
        <w:rPr>
          <w:spacing w:val="-10"/>
        </w:rPr>
        <w:t xml:space="preserve"> </w:t>
      </w:r>
      <w:r>
        <w:t>at</w:t>
      </w:r>
      <w:r>
        <w:rPr>
          <w:spacing w:val="-10"/>
        </w:rPr>
        <w:t xml:space="preserve"> </w:t>
      </w:r>
      <w:r>
        <w:t>an</w:t>
      </w:r>
      <w:r>
        <w:rPr>
          <w:spacing w:val="-11"/>
        </w:rPr>
        <w:t xml:space="preserve"> </w:t>
      </w:r>
      <w:r>
        <w:t>emergency</w:t>
      </w:r>
      <w:r>
        <w:rPr>
          <w:spacing w:val="-9"/>
        </w:rPr>
        <w:t xml:space="preserve"> </w:t>
      </w:r>
      <w:r>
        <w:t>room</w:t>
      </w:r>
      <w:r>
        <w:rPr>
          <w:spacing w:val="-9"/>
        </w:rPr>
        <w:t xml:space="preserve"> </w:t>
      </w:r>
      <w:r>
        <w:t>for</w:t>
      </w:r>
      <w:r>
        <w:rPr>
          <w:spacing w:val="-10"/>
        </w:rPr>
        <w:t xml:space="preserve"> </w:t>
      </w:r>
      <w:r>
        <w:t>care</w:t>
      </w:r>
      <w:r>
        <w:rPr>
          <w:spacing w:val="-10"/>
        </w:rPr>
        <w:t xml:space="preserve"> </w:t>
      </w:r>
      <w:r>
        <w:t>which</w:t>
      </w:r>
      <w:r>
        <w:rPr>
          <w:spacing w:val="-9"/>
        </w:rPr>
        <w:t xml:space="preserve"> </w:t>
      </w:r>
      <w:r>
        <w:t>is</w:t>
      </w:r>
      <w:r>
        <w:rPr>
          <w:spacing w:val="-8"/>
        </w:rPr>
        <w:t xml:space="preserve"> </w:t>
      </w:r>
      <w:r>
        <w:t>non-emergent,</w:t>
      </w:r>
      <w:r>
        <w:rPr>
          <w:spacing w:val="-10"/>
        </w:rPr>
        <w:t xml:space="preserve"> </w:t>
      </w:r>
      <w:r>
        <w:t>the</w:t>
      </w:r>
      <w:r>
        <w:rPr>
          <w:spacing w:val="-10"/>
        </w:rPr>
        <w:t xml:space="preserve"> </w:t>
      </w:r>
      <w:r>
        <w:t>PCP</w:t>
      </w:r>
      <w:r>
        <w:rPr>
          <w:spacing w:val="-8"/>
        </w:rPr>
        <w:t xml:space="preserve"> </w:t>
      </w:r>
      <w:r>
        <w:t>should be contacted for direction. The member may be financially responsible for payment if the care rendered is non-emergent. West Virginia Senior Advantage also utilizes urgent care facilities to treat conditions that are non-emergent but require immediate</w:t>
      </w:r>
      <w:r>
        <w:rPr>
          <w:spacing w:val="-13"/>
        </w:rPr>
        <w:t xml:space="preserve"> </w:t>
      </w:r>
      <w:r>
        <w:t>treatment.</w:t>
      </w:r>
    </w:p>
    <w:p w14:paraId="4F165706" w14:textId="77777777" w:rsidR="00690E42" w:rsidRDefault="00690E42">
      <w:pPr>
        <w:pStyle w:val="BodyText"/>
        <w:spacing w:before="1"/>
      </w:pPr>
    </w:p>
    <w:p w14:paraId="2AB49B59" w14:textId="5E755021" w:rsidR="008F7AE3" w:rsidRPr="00AE0DEC" w:rsidRDefault="008B65F6" w:rsidP="008F7AE3">
      <w:pPr>
        <w:pStyle w:val="BodyText"/>
        <w:spacing w:before="1"/>
        <w:ind w:left="160" w:right="1193" w:hanging="40"/>
        <w:jc w:val="both"/>
      </w:pPr>
      <w:r>
        <w:t xml:space="preserve">Please be prepared to discuss the </w:t>
      </w:r>
      <w:r w:rsidRPr="00AE0DEC">
        <w:t>member’s condition and treatment plan with West Virginia Senior Advantage’s nurse coordinator</w:t>
      </w:r>
      <w:r w:rsidR="002A16FF" w:rsidRPr="00AE0DEC">
        <w:t xml:space="preserve"> when calling for Prior Auth</w:t>
      </w:r>
      <w:r w:rsidRPr="00AE0DEC">
        <w:t>.</w:t>
      </w:r>
      <w:r w:rsidR="002A16FF" w:rsidRPr="00AE0DEC">
        <w:t xml:space="preserve"> As stated above f</w:t>
      </w:r>
      <w:r w:rsidR="008F7AE3" w:rsidRPr="00AE0DEC">
        <w:t>or prior authorizations, providers should call: 1-844-854-6888, TTY 711.</w:t>
      </w:r>
      <w:r w:rsidR="002A16FF" w:rsidRPr="00AE0DEC">
        <w:t xml:space="preserve"> </w:t>
      </w:r>
    </w:p>
    <w:p w14:paraId="78DEA5A8" w14:textId="77777777" w:rsidR="00690E42" w:rsidRPr="00AE0DEC" w:rsidRDefault="00690E42">
      <w:pPr>
        <w:pStyle w:val="BodyText"/>
        <w:spacing w:before="7"/>
        <w:rPr>
          <w:sz w:val="16"/>
        </w:rPr>
      </w:pPr>
    </w:p>
    <w:p w14:paraId="1086292D" w14:textId="77777777" w:rsidR="00690E42" w:rsidRPr="00AE0DEC" w:rsidRDefault="008B65F6">
      <w:pPr>
        <w:pStyle w:val="Heading4"/>
        <w:spacing w:line="267" w:lineRule="exact"/>
      </w:pPr>
      <w:r w:rsidRPr="00AE0DEC">
        <w:rPr>
          <w:color w:val="5B9BD4"/>
        </w:rPr>
        <w:t>Decisions and Time Frames</w:t>
      </w:r>
    </w:p>
    <w:p w14:paraId="7263D9E3" w14:textId="0D3E217C" w:rsidR="00690E42" w:rsidRDefault="008B65F6" w:rsidP="00A743FC">
      <w:pPr>
        <w:spacing w:line="267" w:lineRule="exact"/>
        <w:ind w:left="160"/>
        <w:jc w:val="both"/>
      </w:pPr>
      <w:r w:rsidRPr="00AE0DEC">
        <w:rPr>
          <w:b/>
        </w:rPr>
        <w:t xml:space="preserve">Emergency </w:t>
      </w:r>
      <w:r w:rsidRPr="00AE0DEC">
        <w:t>- Authorization is not required</w:t>
      </w:r>
      <w:r w:rsidR="0074504C" w:rsidRPr="00AE0DEC">
        <w:t xml:space="preserve"> but </w:t>
      </w:r>
      <w:r w:rsidR="00A743FC" w:rsidRPr="00AE0DEC">
        <w:t>Notification is required.</w:t>
      </w:r>
    </w:p>
    <w:p w14:paraId="7E66EAEF" w14:textId="77777777" w:rsidR="00A743FC" w:rsidRDefault="00A743FC">
      <w:pPr>
        <w:pStyle w:val="BodyText"/>
        <w:ind w:left="160" w:right="1194"/>
        <w:jc w:val="both"/>
      </w:pPr>
    </w:p>
    <w:p w14:paraId="7BAADA43" w14:textId="23974CB8" w:rsidR="00690E42" w:rsidRDefault="008B65F6">
      <w:pPr>
        <w:pStyle w:val="BodyText"/>
        <w:ind w:left="160" w:right="1194"/>
        <w:jc w:val="both"/>
      </w:pPr>
      <w:r>
        <w:t>An Emergency Medical Condition is a medical condition manifesting itself by acute symptoms of sufficient severity (including severe pain) such that a prudent layperson, with an average knowledge of health and medicine, could reasonably expect the absence of immediate medical attention to result in:</w:t>
      </w:r>
    </w:p>
    <w:p w14:paraId="648445D5" w14:textId="77777777" w:rsidR="00690E42" w:rsidRDefault="008B65F6" w:rsidP="0042002B">
      <w:pPr>
        <w:pStyle w:val="ListParagraph"/>
        <w:numPr>
          <w:ilvl w:val="1"/>
          <w:numId w:val="6"/>
        </w:numPr>
        <w:tabs>
          <w:tab w:val="left" w:pos="880"/>
          <w:tab w:val="left" w:pos="881"/>
        </w:tabs>
        <w:ind w:right="1198"/>
      </w:pPr>
      <w:r>
        <w:t>Serious jeopardy to the health of the individual or, in the case of a pregnant woman, the health of the woman or her unborn</w:t>
      </w:r>
      <w:r>
        <w:rPr>
          <w:spacing w:val="-10"/>
        </w:rPr>
        <w:t xml:space="preserve"> </w:t>
      </w:r>
      <w:r>
        <w:t>child;</w:t>
      </w:r>
    </w:p>
    <w:p w14:paraId="4177E235" w14:textId="77777777" w:rsidR="00690E42" w:rsidRDefault="008B65F6" w:rsidP="0042002B">
      <w:pPr>
        <w:pStyle w:val="ListParagraph"/>
        <w:numPr>
          <w:ilvl w:val="1"/>
          <w:numId w:val="6"/>
        </w:numPr>
        <w:tabs>
          <w:tab w:val="left" w:pos="880"/>
          <w:tab w:val="left" w:pos="881"/>
        </w:tabs>
      </w:pPr>
      <w:r>
        <w:t>Serious impairment to bodily functions;</w:t>
      </w:r>
      <w:r>
        <w:rPr>
          <w:spacing w:val="-5"/>
        </w:rPr>
        <w:t xml:space="preserve"> </w:t>
      </w:r>
      <w:r>
        <w:t>or</w:t>
      </w:r>
    </w:p>
    <w:p w14:paraId="2F2DDF53" w14:textId="77777777" w:rsidR="00690E42" w:rsidRDefault="008B65F6" w:rsidP="0042002B">
      <w:pPr>
        <w:pStyle w:val="ListParagraph"/>
        <w:numPr>
          <w:ilvl w:val="1"/>
          <w:numId w:val="6"/>
        </w:numPr>
        <w:tabs>
          <w:tab w:val="left" w:pos="880"/>
          <w:tab w:val="left" w:pos="881"/>
        </w:tabs>
      </w:pPr>
      <w:r>
        <w:t>Serious dysfunction of any bodily organ or</w:t>
      </w:r>
      <w:r>
        <w:rPr>
          <w:spacing w:val="-11"/>
        </w:rPr>
        <w:t xml:space="preserve"> </w:t>
      </w:r>
      <w:r>
        <w:t>part</w:t>
      </w:r>
    </w:p>
    <w:p w14:paraId="0DDD455A" w14:textId="77777777" w:rsidR="00690E42" w:rsidRDefault="00690E42">
      <w:pPr>
        <w:pStyle w:val="BodyText"/>
        <w:spacing w:before="10"/>
        <w:rPr>
          <w:sz w:val="21"/>
        </w:rPr>
      </w:pPr>
    </w:p>
    <w:p w14:paraId="7CBA4B22" w14:textId="77777777" w:rsidR="00690E42" w:rsidRDefault="008B65F6">
      <w:pPr>
        <w:pStyle w:val="BodyText"/>
        <w:spacing w:before="1"/>
        <w:ind w:left="160" w:right="1192"/>
        <w:jc w:val="both"/>
      </w:pPr>
      <w:r>
        <w:rPr>
          <w:b/>
        </w:rPr>
        <w:t>Expedited</w:t>
      </w:r>
      <w:r>
        <w:rPr>
          <w:b/>
          <w:spacing w:val="-14"/>
        </w:rPr>
        <w:t xml:space="preserve"> </w:t>
      </w:r>
      <w:r>
        <w:t>–</w:t>
      </w:r>
      <w:r>
        <w:rPr>
          <w:spacing w:val="-12"/>
        </w:rPr>
        <w:t xml:space="preserve"> </w:t>
      </w:r>
      <w:r>
        <w:t>An</w:t>
      </w:r>
      <w:r>
        <w:rPr>
          <w:spacing w:val="-14"/>
        </w:rPr>
        <w:t xml:space="preserve"> </w:t>
      </w:r>
      <w:r>
        <w:t>expedited</w:t>
      </w:r>
      <w:r>
        <w:rPr>
          <w:spacing w:val="-13"/>
        </w:rPr>
        <w:t xml:space="preserve"> </w:t>
      </w:r>
      <w:r>
        <w:t>authorization</w:t>
      </w:r>
      <w:r>
        <w:rPr>
          <w:spacing w:val="-13"/>
        </w:rPr>
        <w:t xml:space="preserve"> </w:t>
      </w:r>
      <w:r>
        <w:t>request</w:t>
      </w:r>
      <w:r>
        <w:rPr>
          <w:spacing w:val="-12"/>
        </w:rPr>
        <w:t xml:space="preserve"> </w:t>
      </w:r>
      <w:r>
        <w:t>can</w:t>
      </w:r>
      <w:r>
        <w:rPr>
          <w:spacing w:val="-13"/>
        </w:rPr>
        <w:t xml:space="preserve"> </w:t>
      </w:r>
      <w:r>
        <w:t>be</w:t>
      </w:r>
      <w:r>
        <w:rPr>
          <w:spacing w:val="-15"/>
        </w:rPr>
        <w:t xml:space="preserve"> </w:t>
      </w:r>
      <w:r>
        <w:t>requested</w:t>
      </w:r>
      <w:r>
        <w:rPr>
          <w:spacing w:val="-15"/>
        </w:rPr>
        <w:t xml:space="preserve"> </w:t>
      </w:r>
      <w:r>
        <w:t>when</w:t>
      </w:r>
      <w:r>
        <w:rPr>
          <w:spacing w:val="-13"/>
        </w:rPr>
        <w:t xml:space="preserve"> </w:t>
      </w:r>
      <w:r>
        <w:t>you</w:t>
      </w:r>
      <w:r>
        <w:rPr>
          <w:spacing w:val="-14"/>
        </w:rPr>
        <w:t xml:space="preserve"> </w:t>
      </w:r>
      <w:r>
        <w:t>as</w:t>
      </w:r>
      <w:r>
        <w:rPr>
          <w:spacing w:val="-13"/>
        </w:rPr>
        <w:t xml:space="preserve"> </w:t>
      </w:r>
      <w:r>
        <w:t>a</w:t>
      </w:r>
      <w:r>
        <w:rPr>
          <w:spacing w:val="-13"/>
        </w:rPr>
        <w:t xml:space="preserve"> </w:t>
      </w:r>
      <w:r>
        <w:t>physician</w:t>
      </w:r>
      <w:r>
        <w:rPr>
          <w:spacing w:val="-14"/>
        </w:rPr>
        <w:t xml:space="preserve"> </w:t>
      </w:r>
      <w:r>
        <w:t>believe that</w:t>
      </w:r>
      <w:r>
        <w:rPr>
          <w:spacing w:val="-3"/>
        </w:rPr>
        <w:t xml:space="preserve"> </w:t>
      </w:r>
      <w:r>
        <w:t>waiting</w:t>
      </w:r>
      <w:r>
        <w:rPr>
          <w:spacing w:val="-4"/>
        </w:rPr>
        <w:t xml:space="preserve"> </w:t>
      </w:r>
      <w:r>
        <w:t>for</w:t>
      </w:r>
      <w:r>
        <w:rPr>
          <w:spacing w:val="-3"/>
        </w:rPr>
        <w:t xml:space="preserve"> </w:t>
      </w:r>
      <w:r>
        <w:t>a</w:t>
      </w:r>
      <w:r>
        <w:rPr>
          <w:spacing w:val="-3"/>
        </w:rPr>
        <w:t xml:space="preserve"> </w:t>
      </w:r>
      <w:r>
        <w:t>decision</w:t>
      </w:r>
      <w:r>
        <w:rPr>
          <w:spacing w:val="-6"/>
        </w:rPr>
        <w:t xml:space="preserve"> </w:t>
      </w:r>
      <w:r>
        <w:t>under</w:t>
      </w:r>
      <w:r>
        <w:rPr>
          <w:spacing w:val="-3"/>
        </w:rPr>
        <w:t xml:space="preserve"> </w:t>
      </w:r>
      <w:r>
        <w:t>the</w:t>
      </w:r>
      <w:r>
        <w:rPr>
          <w:spacing w:val="-3"/>
        </w:rPr>
        <w:t xml:space="preserve"> </w:t>
      </w:r>
      <w:r>
        <w:t>routine</w:t>
      </w:r>
      <w:r>
        <w:rPr>
          <w:spacing w:val="-3"/>
        </w:rPr>
        <w:t xml:space="preserve"> </w:t>
      </w:r>
      <w:r>
        <w:t>time</w:t>
      </w:r>
      <w:r>
        <w:rPr>
          <w:spacing w:val="-3"/>
        </w:rPr>
        <w:t xml:space="preserve"> </w:t>
      </w:r>
      <w:r>
        <w:t>frame</w:t>
      </w:r>
      <w:r>
        <w:rPr>
          <w:spacing w:val="-5"/>
        </w:rPr>
        <w:t xml:space="preserve"> </w:t>
      </w:r>
      <w:r>
        <w:t>could</w:t>
      </w:r>
      <w:r>
        <w:rPr>
          <w:spacing w:val="-4"/>
        </w:rPr>
        <w:t xml:space="preserve"> </w:t>
      </w:r>
      <w:r>
        <w:t>place</w:t>
      </w:r>
      <w:r>
        <w:rPr>
          <w:spacing w:val="-5"/>
        </w:rPr>
        <w:t xml:space="preserve"> </w:t>
      </w:r>
      <w:r>
        <w:t>the</w:t>
      </w:r>
      <w:r>
        <w:rPr>
          <w:spacing w:val="-6"/>
        </w:rPr>
        <w:t xml:space="preserve"> </w:t>
      </w:r>
      <w:r>
        <w:t>member’s</w:t>
      </w:r>
      <w:r>
        <w:rPr>
          <w:spacing w:val="-3"/>
        </w:rPr>
        <w:t xml:space="preserve"> </w:t>
      </w:r>
      <w:r>
        <w:t>life,</w:t>
      </w:r>
      <w:r>
        <w:rPr>
          <w:spacing w:val="-3"/>
        </w:rPr>
        <w:t xml:space="preserve"> </w:t>
      </w:r>
      <w:r>
        <w:t>health,</w:t>
      </w:r>
      <w:r>
        <w:rPr>
          <w:spacing w:val="-4"/>
        </w:rPr>
        <w:t xml:space="preserve"> </w:t>
      </w:r>
      <w:r>
        <w:t>or ability to regain maximum function in serious jeopardy you may request an expedited request. Expedited requests will be determined within 72 hours or as soon as the member’s health requires.</w:t>
      </w:r>
    </w:p>
    <w:p w14:paraId="11E15576" w14:textId="77777777" w:rsidR="00690E42" w:rsidRDefault="00690E42">
      <w:pPr>
        <w:pStyle w:val="BodyText"/>
        <w:spacing w:before="1"/>
      </w:pPr>
    </w:p>
    <w:p w14:paraId="0C9837F5" w14:textId="77777777" w:rsidR="00690E42" w:rsidRDefault="008B65F6">
      <w:pPr>
        <w:pStyle w:val="BodyText"/>
        <w:ind w:left="160" w:right="1191"/>
        <w:jc w:val="both"/>
      </w:pPr>
      <w:r>
        <w:rPr>
          <w:b/>
        </w:rPr>
        <w:t xml:space="preserve">Routine </w:t>
      </w:r>
      <w:r>
        <w:t>–If all information is submitted at the time of the request, CMS mandates a health plan determination within 14 calendar days.</w:t>
      </w:r>
    </w:p>
    <w:p w14:paraId="46A76C4C" w14:textId="77777777" w:rsidR="00690E42" w:rsidRDefault="00690E42">
      <w:pPr>
        <w:pStyle w:val="BodyText"/>
        <w:spacing w:before="10"/>
        <w:rPr>
          <w:sz w:val="21"/>
        </w:rPr>
      </w:pPr>
    </w:p>
    <w:p w14:paraId="1FF28597" w14:textId="77777777" w:rsidR="00690E42" w:rsidRDefault="008B65F6">
      <w:pPr>
        <w:pStyle w:val="BodyText"/>
        <w:spacing w:before="1"/>
        <w:ind w:left="160" w:right="1193"/>
        <w:jc w:val="both"/>
      </w:pPr>
      <w:r>
        <w:t>Once the Utilization Management Department receives the request for authorization, West Virginia Senior Advantage will review the request using nationally recognized industry standards or local coverage determination criteria. If the request for authorization is approved, West Virginia Senior Advantage will assign an authorization number and enter the information in the Plan’s medical management system. This authorization number can be used to reference the admission, service or procedure.</w:t>
      </w:r>
    </w:p>
    <w:p w14:paraId="35FBAD80" w14:textId="77777777" w:rsidR="00690E42" w:rsidRDefault="00690E42">
      <w:pPr>
        <w:pStyle w:val="BodyText"/>
        <w:spacing w:before="2"/>
      </w:pPr>
    </w:p>
    <w:p w14:paraId="133BD175" w14:textId="77777777" w:rsidR="00690E42" w:rsidRDefault="008B65F6">
      <w:pPr>
        <w:ind w:left="160" w:right="1196"/>
        <w:jc w:val="both"/>
        <w:rPr>
          <w:i/>
        </w:rPr>
      </w:pPr>
      <w:r>
        <w:rPr>
          <w:i/>
          <w:u w:val="single"/>
        </w:rPr>
        <w:t>The</w:t>
      </w:r>
      <w:r>
        <w:rPr>
          <w:i/>
          <w:spacing w:val="-5"/>
          <w:u w:val="single"/>
        </w:rPr>
        <w:t xml:space="preserve"> </w:t>
      </w:r>
      <w:r>
        <w:rPr>
          <w:i/>
          <w:u w:val="single"/>
        </w:rPr>
        <w:t>requesting</w:t>
      </w:r>
      <w:r>
        <w:rPr>
          <w:i/>
          <w:spacing w:val="-6"/>
          <w:u w:val="single"/>
        </w:rPr>
        <w:t xml:space="preserve"> </w:t>
      </w:r>
      <w:r>
        <w:rPr>
          <w:i/>
          <w:u w:val="single"/>
        </w:rPr>
        <w:t>provider</w:t>
      </w:r>
      <w:r>
        <w:rPr>
          <w:i/>
          <w:spacing w:val="-4"/>
          <w:u w:val="single"/>
        </w:rPr>
        <w:t xml:space="preserve"> </w:t>
      </w:r>
      <w:r>
        <w:rPr>
          <w:i/>
          <w:u w:val="single"/>
        </w:rPr>
        <w:t>has</w:t>
      </w:r>
      <w:r>
        <w:rPr>
          <w:i/>
          <w:spacing w:val="-5"/>
          <w:u w:val="single"/>
        </w:rPr>
        <w:t xml:space="preserve"> </w:t>
      </w:r>
      <w:r>
        <w:rPr>
          <w:i/>
          <w:u w:val="single"/>
        </w:rPr>
        <w:t>the</w:t>
      </w:r>
      <w:r>
        <w:rPr>
          <w:i/>
          <w:spacing w:val="-6"/>
          <w:u w:val="single"/>
        </w:rPr>
        <w:t xml:space="preserve"> </w:t>
      </w:r>
      <w:r>
        <w:rPr>
          <w:i/>
          <w:u w:val="single"/>
        </w:rPr>
        <w:t>responsibility</w:t>
      </w:r>
      <w:r>
        <w:rPr>
          <w:i/>
          <w:spacing w:val="-5"/>
          <w:u w:val="single"/>
        </w:rPr>
        <w:t xml:space="preserve"> </w:t>
      </w:r>
      <w:r>
        <w:rPr>
          <w:i/>
          <w:u w:val="single"/>
        </w:rPr>
        <w:t>of</w:t>
      </w:r>
      <w:r>
        <w:rPr>
          <w:i/>
          <w:spacing w:val="-6"/>
          <w:u w:val="single"/>
        </w:rPr>
        <w:t xml:space="preserve"> </w:t>
      </w:r>
      <w:r>
        <w:rPr>
          <w:i/>
          <w:u w:val="single"/>
        </w:rPr>
        <w:t>notifying</w:t>
      </w:r>
      <w:r>
        <w:rPr>
          <w:i/>
          <w:spacing w:val="-6"/>
          <w:u w:val="single"/>
        </w:rPr>
        <w:t xml:space="preserve"> </w:t>
      </w:r>
      <w:r>
        <w:rPr>
          <w:i/>
          <w:u w:val="single"/>
        </w:rPr>
        <w:t>the</w:t>
      </w:r>
      <w:r>
        <w:rPr>
          <w:i/>
          <w:spacing w:val="-6"/>
          <w:u w:val="single"/>
        </w:rPr>
        <w:t xml:space="preserve"> </w:t>
      </w:r>
      <w:r>
        <w:rPr>
          <w:i/>
          <w:u w:val="single"/>
        </w:rPr>
        <w:t>member</w:t>
      </w:r>
      <w:r>
        <w:rPr>
          <w:i/>
          <w:spacing w:val="-4"/>
          <w:u w:val="single"/>
        </w:rPr>
        <w:t xml:space="preserve"> </w:t>
      </w:r>
      <w:r>
        <w:rPr>
          <w:i/>
          <w:u w:val="single"/>
        </w:rPr>
        <w:t>that</w:t>
      </w:r>
      <w:r>
        <w:rPr>
          <w:i/>
          <w:spacing w:val="-7"/>
          <w:u w:val="single"/>
        </w:rPr>
        <w:t xml:space="preserve"> </w:t>
      </w:r>
      <w:r>
        <w:rPr>
          <w:i/>
          <w:u w:val="single"/>
        </w:rPr>
        <w:t>services</w:t>
      </w:r>
      <w:r>
        <w:rPr>
          <w:i/>
          <w:spacing w:val="-4"/>
          <w:u w:val="single"/>
        </w:rPr>
        <w:t xml:space="preserve"> </w:t>
      </w:r>
      <w:r>
        <w:rPr>
          <w:i/>
          <w:u w:val="single"/>
        </w:rPr>
        <w:t>are</w:t>
      </w:r>
      <w:r>
        <w:rPr>
          <w:i/>
          <w:spacing w:val="-5"/>
          <w:u w:val="single"/>
        </w:rPr>
        <w:t xml:space="preserve"> </w:t>
      </w:r>
      <w:r>
        <w:rPr>
          <w:i/>
          <w:u w:val="single"/>
        </w:rPr>
        <w:t>approved</w:t>
      </w:r>
      <w:r>
        <w:rPr>
          <w:i/>
        </w:rPr>
        <w:t xml:space="preserve"> </w:t>
      </w:r>
      <w:r>
        <w:rPr>
          <w:i/>
          <w:u w:val="single"/>
        </w:rPr>
        <w:t>and documenting the communication in the medical</w:t>
      </w:r>
      <w:r>
        <w:rPr>
          <w:i/>
          <w:spacing w:val="-5"/>
          <w:u w:val="single"/>
        </w:rPr>
        <w:t xml:space="preserve"> </w:t>
      </w:r>
      <w:r>
        <w:rPr>
          <w:i/>
          <w:u w:val="single"/>
        </w:rPr>
        <w:t>record.</w:t>
      </w:r>
    </w:p>
    <w:p w14:paraId="78DF33B1" w14:textId="77777777" w:rsidR="00D36315" w:rsidRDefault="00D36315">
      <w:pPr>
        <w:pStyle w:val="Heading3"/>
        <w:spacing w:before="39" w:line="268" w:lineRule="exact"/>
        <w:rPr>
          <w:color w:val="5B9BD4"/>
        </w:rPr>
      </w:pPr>
    </w:p>
    <w:p w14:paraId="25CF045D" w14:textId="380A7C11" w:rsidR="009E4B84" w:rsidRPr="00AE0DEC" w:rsidRDefault="009E4B84">
      <w:pPr>
        <w:pStyle w:val="Heading3"/>
        <w:spacing w:before="39" w:line="268" w:lineRule="exact"/>
        <w:rPr>
          <w:color w:val="5B9BD4"/>
        </w:rPr>
      </w:pPr>
      <w:bookmarkStart w:id="80" w:name="_Toc33599892"/>
      <w:r w:rsidRPr="00AE0DEC">
        <w:rPr>
          <w:color w:val="5B9BD4"/>
        </w:rPr>
        <w:t>Notification</w:t>
      </w:r>
      <w:bookmarkEnd w:id="80"/>
    </w:p>
    <w:p w14:paraId="769CA6A2" w14:textId="77777777" w:rsidR="0042002B" w:rsidRPr="00AE0DEC" w:rsidRDefault="0042002B" w:rsidP="0042002B">
      <w:pPr>
        <w:pStyle w:val="Heading3"/>
        <w:spacing w:before="39" w:line="268" w:lineRule="exact"/>
      </w:pPr>
      <w:r w:rsidRPr="00AE0DEC">
        <w:t>Facilities are responsible for notification of</w:t>
      </w:r>
    </w:p>
    <w:p w14:paraId="72B18B4F" w14:textId="77777777" w:rsidR="0042002B" w:rsidRPr="00AE0DEC" w:rsidRDefault="0042002B" w:rsidP="0042002B">
      <w:pPr>
        <w:pStyle w:val="Heading3"/>
        <w:numPr>
          <w:ilvl w:val="0"/>
          <w:numId w:val="39"/>
        </w:numPr>
        <w:spacing w:before="39" w:line="268" w:lineRule="exact"/>
      </w:pPr>
      <w:r w:rsidRPr="00AE0DEC">
        <w:t xml:space="preserve">Admissions as defined in section number 1 below. </w:t>
      </w:r>
    </w:p>
    <w:p w14:paraId="203A5CA6" w14:textId="77777777" w:rsidR="0042002B" w:rsidRPr="00AE0DEC" w:rsidRDefault="0042002B" w:rsidP="0042002B">
      <w:pPr>
        <w:pStyle w:val="Heading3"/>
        <w:numPr>
          <w:ilvl w:val="0"/>
          <w:numId w:val="39"/>
        </w:numPr>
        <w:spacing w:before="39" w:line="268" w:lineRule="exact"/>
      </w:pPr>
      <w:r w:rsidRPr="00AE0DEC">
        <w:t>Emergency visits</w:t>
      </w:r>
    </w:p>
    <w:p w14:paraId="7A010506" w14:textId="77777777" w:rsidR="0042002B" w:rsidRPr="00AE0DEC" w:rsidRDefault="0042002B" w:rsidP="0042002B">
      <w:pPr>
        <w:pStyle w:val="Heading3"/>
        <w:numPr>
          <w:ilvl w:val="0"/>
          <w:numId w:val="39"/>
        </w:numPr>
        <w:spacing w:before="39" w:line="268" w:lineRule="exact"/>
      </w:pPr>
      <w:r w:rsidRPr="00AE0DEC">
        <w:t>Observation stays</w:t>
      </w:r>
    </w:p>
    <w:p w14:paraId="054657A2" w14:textId="77777777" w:rsidR="0042002B" w:rsidRDefault="0042002B">
      <w:pPr>
        <w:pStyle w:val="Heading3"/>
        <w:spacing w:before="39" w:line="268" w:lineRule="exact"/>
        <w:rPr>
          <w:color w:val="5B9BD4"/>
        </w:rPr>
      </w:pPr>
    </w:p>
    <w:p w14:paraId="11E72F64" w14:textId="50530D97" w:rsidR="009E4B84" w:rsidRPr="009E4B84" w:rsidRDefault="009E4B84" w:rsidP="0042002B">
      <w:pPr>
        <w:pStyle w:val="BodyText"/>
        <w:numPr>
          <w:ilvl w:val="0"/>
          <w:numId w:val="40"/>
        </w:numPr>
        <w:spacing w:before="1"/>
        <w:ind w:right="1193"/>
        <w:jc w:val="both"/>
      </w:pPr>
      <w:r w:rsidRPr="009E4B84">
        <w:t>Facilities are responsible for Admission Notification for the following inpatient admissions. We need admission notification, even if advance/prior notification was provided by the physician or facility, and pre-service coverage approval is on file:</w:t>
      </w:r>
    </w:p>
    <w:p w14:paraId="6D11CD5E" w14:textId="77777777" w:rsidR="009E4B84" w:rsidRPr="009E4B84" w:rsidRDefault="009E4B84" w:rsidP="0042002B">
      <w:pPr>
        <w:pStyle w:val="ListParagraph"/>
        <w:numPr>
          <w:ilvl w:val="1"/>
          <w:numId w:val="6"/>
        </w:numPr>
        <w:tabs>
          <w:tab w:val="left" w:pos="880"/>
          <w:tab w:val="left" w:pos="881"/>
        </w:tabs>
        <w:ind w:right="1198"/>
      </w:pPr>
      <w:r w:rsidRPr="009E4B84">
        <w:t>Planned/elective admissions for acute care</w:t>
      </w:r>
    </w:p>
    <w:p w14:paraId="5F007845" w14:textId="77777777" w:rsidR="009E4B84" w:rsidRPr="009E4B84" w:rsidRDefault="009E4B84" w:rsidP="0042002B">
      <w:pPr>
        <w:pStyle w:val="ListParagraph"/>
        <w:numPr>
          <w:ilvl w:val="1"/>
          <w:numId w:val="6"/>
        </w:numPr>
        <w:tabs>
          <w:tab w:val="left" w:pos="880"/>
          <w:tab w:val="left" w:pos="881"/>
        </w:tabs>
        <w:ind w:right="1198"/>
      </w:pPr>
      <w:r w:rsidRPr="009E4B84">
        <w:t>Acute inpatient rehabilitation</w:t>
      </w:r>
    </w:p>
    <w:p w14:paraId="3012E947" w14:textId="77777777" w:rsidR="009E4B84" w:rsidRPr="009E4B84" w:rsidRDefault="009E4B84" w:rsidP="0042002B">
      <w:pPr>
        <w:pStyle w:val="ListParagraph"/>
        <w:numPr>
          <w:ilvl w:val="1"/>
          <w:numId w:val="6"/>
        </w:numPr>
        <w:tabs>
          <w:tab w:val="left" w:pos="880"/>
          <w:tab w:val="left" w:pos="881"/>
        </w:tabs>
        <w:ind w:right="1198"/>
      </w:pPr>
      <w:r w:rsidRPr="009E4B84">
        <w:t>Long-term acute care</w:t>
      </w:r>
    </w:p>
    <w:p w14:paraId="608C0615" w14:textId="77777777" w:rsidR="009E4B84" w:rsidRPr="009E4B84" w:rsidRDefault="009E4B84" w:rsidP="0042002B">
      <w:pPr>
        <w:pStyle w:val="ListParagraph"/>
        <w:numPr>
          <w:ilvl w:val="1"/>
          <w:numId w:val="6"/>
        </w:numPr>
        <w:tabs>
          <w:tab w:val="left" w:pos="880"/>
          <w:tab w:val="left" w:pos="881"/>
        </w:tabs>
        <w:ind w:right="1198"/>
      </w:pPr>
      <w:r w:rsidRPr="009E4B84">
        <w:t>Unplanned admissions for acute care</w:t>
      </w:r>
    </w:p>
    <w:p w14:paraId="76D243CB" w14:textId="77777777" w:rsidR="009E4B84" w:rsidRPr="009E4B84" w:rsidRDefault="009E4B84" w:rsidP="0042002B">
      <w:pPr>
        <w:pStyle w:val="ListParagraph"/>
        <w:numPr>
          <w:ilvl w:val="1"/>
          <w:numId w:val="6"/>
        </w:numPr>
        <w:tabs>
          <w:tab w:val="left" w:pos="880"/>
          <w:tab w:val="left" w:pos="881"/>
        </w:tabs>
        <w:ind w:right="1198"/>
      </w:pPr>
      <w:r w:rsidRPr="009E4B84">
        <w:t>Admissions following outpatient surgery</w:t>
      </w:r>
    </w:p>
    <w:p w14:paraId="7B7FBFB9" w14:textId="77777777" w:rsidR="009E4B84" w:rsidRPr="009E4B84" w:rsidRDefault="009E4B84" w:rsidP="0042002B">
      <w:pPr>
        <w:pStyle w:val="ListParagraph"/>
        <w:numPr>
          <w:ilvl w:val="1"/>
          <w:numId w:val="6"/>
        </w:numPr>
        <w:tabs>
          <w:tab w:val="left" w:pos="880"/>
          <w:tab w:val="left" w:pos="881"/>
        </w:tabs>
        <w:ind w:right="1198"/>
      </w:pPr>
      <w:r w:rsidRPr="009E4B84">
        <w:t xml:space="preserve"> Admissions following observation</w:t>
      </w:r>
    </w:p>
    <w:p w14:paraId="6EEB1B82" w14:textId="77777777" w:rsidR="009E4B84" w:rsidRPr="009E4B84" w:rsidRDefault="009E4B84" w:rsidP="009E4B84">
      <w:pPr>
        <w:pStyle w:val="BodyText"/>
        <w:spacing w:before="1"/>
        <w:ind w:left="160" w:right="1193"/>
        <w:jc w:val="both"/>
      </w:pPr>
      <w:r w:rsidRPr="009E4B84">
        <w:t>Weekday admissions, you must notify us within 24 hours, unless otherwise indicated.</w:t>
      </w:r>
      <w:r>
        <w:t xml:space="preserve"> </w:t>
      </w:r>
      <w:r w:rsidRPr="009E4B84">
        <w:t>Weekend</w:t>
      </w:r>
      <w:r>
        <w:t xml:space="preserve"> </w:t>
      </w:r>
      <w:r w:rsidRPr="009E4B84">
        <w:t>and holiday admissions, you must notify us by 5 p.m. local time on the next business day.</w:t>
      </w:r>
    </w:p>
    <w:p w14:paraId="4C8B3B71" w14:textId="77777777" w:rsidR="009E4B84" w:rsidRPr="009E4B84" w:rsidRDefault="009E4B84" w:rsidP="009E4B84">
      <w:pPr>
        <w:pStyle w:val="BodyText"/>
        <w:spacing w:before="1"/>
        <w:ind w:left="160" w:right="1193"/>
        <w:jc w:val="both"/>
      </w:pPr>
    </w:p>
    <w:p w14:paraId="14744993" w14:textId="7411EF15" w:rsidR="009E4B84" w:rsidRPr="009E4B84" w:rsidRDefault="009E4B84" w:rsidP="0042002B">
      <w:pPr>
        <w:pStyle w:val="BodyText"/>
        <w:numPr>
          <w:ilvl w:val="0"/>
          <w:numId w:val="40"/>
        </w:numPr>
        <w:spacing w:before="1"/>
        <w:ind w:right="1193"/>
        <w:jc w:val="both"/>
      </w:pPr>
      <w:r w:rsidRPr="009E4B84">
        <w:t>Emergency admissions (when a member is unstable and not capable of providing coverage information), you must:</w:t>
      </w:r>
    </w:p>
    <w:p w14:paraId="4C3758FB" w14:textId="77777777" w:rsidR="009E4B84" w:rsidRPr="009E4B84" w:rsidRDefault="009E4B84" w:rsidP="0042002B">
      <w:pPr>
        <w:pStyle w:val="ListParagraph"/>
        <w:numPr>
          <w:ilvl w:val="1"/>
          <w:numId w:val="6"/>
        </w:numPr>
        <w:tabs>
          <w:tab w:val="left" w:pos="880"/>
          <w:tab w:val="left" w:pos="881"/>
        </w:tabs>
        <w:ind w:right="1198"/>
      </w:pPr>
      <w:r w:rsidRPr="009E4B84">
        <w:t>Notify us by phone or fax with 24 hours, or the next business day if on a weekend/holiday, from the time</w:t>
      </w:r>
      <w:r>
        <w:t xml:space="preserve"> </w:t>
      </w:r>
      <w:r w:rsidRPr="009E4B84">
        <w:t>coverage information is known</w:t>
      </w:r>
    </w:p>
    <w:p w14:paraId="025D6117" w14:textId="77777777" w:rsidR="009E4B84" w:rsidRPr="009E4B84" w:rsidRDefault="009E4B84" w:rsidP="0042002B">
      <w:pPr>
        <w:pStyle w:val="ListParagraph"/>
        <w:numPr>
          <w:ilvl w:val="1"/>
          <w:numId w:val="6"/>
        </w:numPr>
        <w:tabs>
          <w:tab w:val="left" w:pos="880"/>
          <w:tab w:val="left" w:pos="881"/>
        </w:tabs>
        <w:ind w:right="1198"/>
      </w:pPr>
      <w:r w:rsidRPr="009E4B84">
        <w:t>When notifying us, you must communicate the extenuating circumstances</w:t>
      </w:r>
    </w:p>
    <w:p w14:paraId="536262E8" w14:textId="77777777" w:rsidR="009E4B84" w:rsidRPr="009E4B84" w:rsidRDefault="009E4B84" w:rsidP="0042002B">
      <w:pPr>
        <w:pStyle w:val="ListParagraph"/>
        <w:numPr>
          <w:ilvl w:val="1"/>
          <w:numId w:val="6"/>
        </w:numPr>
        <w:tabs>
          <w:tab w:val="left" w:pos="880"/>
          <w:tab w:val="left" w:pos="881"/>
        </w:tabs>
        <w:ind w:right="1198"/>
      </w:pPr>
      <w:r w:rsidRPr="009E4B84">
        <w:t>Payment is not reduced due to notification delay in an emergency.</w:t>
      </w:r>
    </w:p>
    <w:p w14:paraId="007936EE" w14:textId="77777777" w:rsidR="009E4B84" w:rsidRPr="009E4B84" w:rsidRDefault="009E4B84" w:rsidP="0042002B">
      <w:pPr>
        <w:pStyle w:val="ListParagraph"/>
        <w:numPr>
          <w:ilvl w:val="1"/>
          <w:numId w:val="6"/>
        </w:numPr>
        <w:tabs>
          <w:tab w:val="left" w:pos="880"/>
          <w:tab w:val="left" w:pos="881"/>
        </w:tabs>
        <w:ind w:right="1198"/>
      </w:pPr>
      <w:r w:rsidRPr="009E4B84">
        <w:t>Receipt of an admission notification does not ensure</w:t>
      </w:r>
      <w:r>
        <w:t xml:space="preserve"> </w:t>
      </w:r>
      <w:r w:rsidRPr="009E4B84">
        <w:t>payment. Payment for covered services depends on the member’s benefits, facility’s contract, claim processing</w:t>
      </w:r>
      <w:r>
        <w:t xml:space="preserve"> </w:t>
      </w:r>
      <w:r w:rsidRPr="009E4B84">
        <w:t xml:space="preserve">requirements, and eligibility for payment. </w:t>
      </w:r>
    </w:p>
    <w:p w14:paraId="453CE801" w14:textId="77777777" w:rsidR="009E4B84" w:rsidRPr="009E4B84" w:rsidRDefault="009E4B84" w:rsidP="0042002B">
      <w:pPr>
        <w:pStyle w:val="ListParagraph"/>
        <w:numPr>
          <w:ilvl w:val="1"/>
          <w:numId w:val="6"/>
        </w:numPr>
        <w:tabs>
          <w:tab w:val="left" w:pos="880"/>
          <w:tab w:val="left" w:pos="881"/>
        </w:tabs>
        <w:ind w:right="1198"/>
      </w:pPr>
      <w:r w:rsidRPr="009E4B84">
        <w:t>You must include these details in your admission notification:</w:t>
      </w:r>
    </w:p>
    <w:p w14:paraId="4C9D5A43" w14:textId="77777777" w:rsidR="009E4B84" w:rsidRPr="009E4B84" w:rsidRDefault="009E4B84" w:rsidP="0042002B">
      <w:pPr>
        <w:pStyle w:val="ListParagraph"/>
        <w:numPr>
          <w:ilvl w:val="2"/>
          <w:numId w:val="6"/>
        </w:numPr>
        <w:tabs>
          <w:tab w:val="left" w:pos="880"/>
          <w:tab w:val="left" w:pos="881"/>
        </w:tabs>
        <w:ind w:right="1198"/>
      </w:pPr>
      <w:r w:rsidRPr="009E4B84">
        <w:lastRenderedPageBreak/>
        <w:t>Member name, health care ID number, and date of birth</w:t>
      </w:r>
    </w:p>
    <w:p w14:paraId="4B9C90DC" w14:textId="77777777" w:rsidR="009E4B84" w:rsidRPr="009E4B84" w:rsidRDefault="009E4B84" w:rsidP="0042002B">
      <w:pPr>
        <w:pStyle w:val="ListParagraph"/>
        <w:numPr>
          <w:ilvl w:val="2"/>
          <w:numId w:val="6"/>
        </w:numPr>
        <w:tabs>
          <w:tab w:val="left" w:pos="880"/>
          <w:tab w:val="left" w:pos="881"/>
        </w:tabs>
        <w:ind w:right="1198"/>
      </w:pPr>
      <w:r w:rsidRPr="009E4B84">
        <w:t>Facility name and TIN or NPI</w:t>
      </w:r>
    </w:p>
    <w:p w14:paraId="506E1D90" w14:textId="77777777" w:rsidR="009E4B84" w:rsidRPr="009E4B84" w:rsidRDefault="009E4B84" w:rsidP="0042002B">
      <w:pPr>
        <w:pStyle w:val="ListParagraph"/>
        <w:numPr>
          <w:ilvl w:val="2"/>
          <w:numId w:val="6"/>
        </w:numPr>
        <w:tabs>
          <w:tab w:val="left" w:pos="880"/>
          <w:tab w:val="left" w:pos="881"/>
        </w:tabs>
        <w:ind w:right="1198"/>
      </w:pPr>
      <w:r w:rsidRPr="009E4B84">
        <w:t>Admitting/attending physician name and TIN or NPI</w:t>
      </w:r>
    </w:p>
    <w:p w14:paraId="2B710EC1" w14:textId="77777777" w:rsidR="009E4B84" w:rsidRPr="009E4B84" w:rsidRDefault="009E4B84" w:rsidP="0042002B">
      <w:pPr>
        <w:pStyle w:val="ListParagraph"/>
        <w:numPr>
          <w:ilvl w:val="2"/>
          <w:numId w:val="6"/>
        </w:numPr>
        <w:tabs>
          <w:tab w:val="left" w:pos="880"/>
          <w:tab w:val="left" w:pos="881"/>
        </w:tabs>
        <w:ind w:right="1198"/>
      </w:pPr>
      <w:r w:rsidRPr="009E4B84">
        <w:t>Description for admitting diagnosis or ICD-10-CM diagnosis code</w:t>
      </w:r>
    </w:p>
    <w:p w14:paraId="2B4FDC1B" w14:textId="77777777" w:rsidR="009E4B84" w:rsidRPr="009E4B84" w:rsidRDefault="009E4B84" w:rsidP="0042002B">
      <w:pPr>
        <w:pStyle w:val="ListParagraph"/>
        <w:numPr>
          <w:ilvl w:val="2"/>
          <w:numId w:val="6"/>
        </w:numPr>
        <w:tabs>
          <w:tab w:val="left" w:pos="880"/>
          <w:tab w:val="left" w:pos="881"/>
        </w:tabs>
        <w:ind w:right="1198"/>
      </w:pPr>
      <w:r w:rsidRPr="009E4B84">
        <w:t>Actual admission date</w:t>
      </w:r>
    </w:p>
    <w:p w14:paraId="31BBB10E" w14:textId="4D8A51E8" w:rsidR="009E4B84" w:rsidRPr="00AE0DEC" w:rsidRDefault="009E4B84" w:rsidP="0042002B">
      <w:pPr>
        <w:pStyle w:val="ListParagraph"/>
        <w:numPr>
          <w:ilvl w:val="2"/>
          <w:numId w:val="6"/>
        </w:numPr>
        <w:tabs>
          <w:tab w:val="left" w:pos="880"/>
          <w:tab w:val="left" w:pos="881"/>
        </w:tabs>
        <w:ind w:right="1198"/>
      </w:pPr>
      <w:r w:rsidRPr="00AE0DEC">
        <w:t>Extenuating circumstances, if an emergency admission</w:t>
      </w:r>
    </w:p>
    <w:p w14:paraId="1DAB14E7" w14:textId="64B46C75" w:rsidR="0042002B" w:rsidRPr="00AE0DEC" w:rsidRDefault="0042002B" w:rsidP="0042002B">
      <w:pPr>
        <w:pStyle w:val="BodyText"/>
        <w:numPr>
          <w:ilvl w:val="0"/>
          <w:numId w:val="40"/>
        </w:numPr>
        <w:spacing w:before="1"/>
        <w:ind w:right="1193"/>
        <w:jc w:val="both"/>
      </w:pPr>
      <w:r w:rsidRPr="00AE0DEC">
        <w:t>Observation Stays</w:t>
      </w:r>
    </w:p>
    <w:p w14:paraId="474D9E16" w14:textId="77777777" w:rsidR="0042002B" w:rsidRPr="00AE0DEC" w:rsidRDefault="0042002B" w:rsidP="0042002B">
      <w:pPr>
        <w:pStyle w:val="ListParagraph"/>
        <w:numPr>
          <w:ilvl w:val="1"/>
          <w:numId w:val="42"/>
        </w:numPr>
        <w:tabs>
          <w:tab w:val="left" w:pos="880"/>
          <w:tab w:val="left" w:pos="881"/>
        </w:tabs>
        <w:ind w:right="1198"/>
      </w:pPr>
      <w:r w:rsidRPr="00AE0DEC">
        <w:t xml:space="preserve">      Notify us by phone or fax within 24 hours, or the next business day if on a   weekend/holiday, from the time coverage information is known</w:t>
      </w:r>
    </w:p>
    <w:p w14:paraId="07B6865D" w14:textId="77777777" w:rsidR="0042002B" w:rsidRPr="00AE0DEC" w:rsidRDefault="0042002B" w:rsidP="0042002B">
      <w:pPr>
        <w:pStyle w:val="ListParagraph"/>
        <w:numPr>
          <w:ilvl w:val="1"/>
          <w:numId w:val="42"/>
        </w:numPr>
        <w:tabs>
          <w:tab w:val="left" w:pos="880"/>
          <w:tab w:val="left" w:pos="881"/>
        </w:tabs>
        <w:ind w:right="1198"/>
      </w:pPr>
      <w:r w:rsidRPr="00AE0DEC">
        <w:t xml:space="preserve">      Receipt of a notification does not ensure payment. Payment for covered services depends on the member’s benefits, facility’s contract, claim processing requirements, and eligibility for payment. </w:t>
      </w:r>
    </w:p>
    <w:p w14:paraId="004D657F" w14:textId="77777777" w:rsidR="0042002B" w:rsidRPr="00AE0DEC" w:rsidRDefault="0042002B" w:rsidP="0042002B">
      <w:pPr>
        <w:pStyle w:val="ListParagraph"/>
        <w:numPr>
          <w:ilvl w:val="1"/>
          <w:numId w:val="42"/>
        </w:numPr>
        <w:tabs>
          <w:tab w:val="left" w:pos="880"/>
          <w:tab w:val="left" w:pos="881"/>
        </w:tabs>
        <w:ind w:right="1198"/>
      </w:pPr>
      <w:r w:rsidRPr="00AE0DEC">
        <w:t xml:space="preserve">    You must include these details in your notification:</w:t>
      </w:r>
    </w:p>
    <w:p w14:paraId="343B6618" w14:textId="77777777" w:rsidR="0042002B" w:rsidRPr="00AE0DEC" w:rsidRDefault="0042002B" w:rsidP="0042002B">
      <w:pPr>
        <w:pStyle w:val="ListParagraph"/>
        <w:numPr>
          <w:ilvl w:val="2"/>
          <w:numId w:val="41"/>
        </w:numPr>
        <w:tabs>
          <w:tab w:val="left" w:pos="880"/>
          <w:tab w:val="left" w:pos="881"/>
        </w:tabs>
        <w:ind w:right="1198"/>
      </w:pPr>
      <w:r w:rsidRPr="00AE0DEC">
        <w:t>Member name, health care ID number, and date of birth</w:t>
      </w:r>
    </w:p>
    <w:p w14:paraId="65C87FF5" w14:textId="77777777" w:rsidR="0042002B" w:rsidRPr="00AE0DEC" w:rsidRDefault="0042002B" w:rsidP="0042002B">
      <w:pPr>
        <w:pStyle w:val="ListParagraph"/>
        <w:numPr>
          <w:ilvl w:val="2"/>
          <w:numId w:val="41"/>
        </w:numPr>
        <w:tabs>
          <w:tab w:val="left" w:pos="880"/>
          <w:tab w:val="left" w:pos="881"/>
        </w:tabs>
        <w:ind w:right="1198"/>
      </w:pPr>
      <w:r w:rsidRPr="00AE0DEC">
        <w:t>Facility name and TIN or NPI</w:t>
      </w:r>
    </w:p>
    <w:p w14:paraId="57E1CF0A" w14:textId="77777777" w:rsidR="0042002B" w:rsidRPr="00AE0DEC" w:rsidRDefault="0042002B" w:rsidP="0042002B">
      <w:pPr>
        <w:pStyle w:val="ListParagraph"/>
        <w:numPr>
          <w:ilvl w:val="2"/>
          <w:numId w:val="41"/>
        </w:numPr>
        <w:tabs>
          <w:tab w:val="left" w:pos="880"/>
          <w:tab w:val="left" w:pos="881"/>
        </w:tabs>
        <w:ind w:right="1198"/>
      </w:pPr>
      <w:r w:rsidRPr="00AE0DEC">
        <w:t>Description for diagnosis or ICD-10-CM diagnosis code</w:t>
      </w:r>
    </w:p>
    <w:p w14:paraId="4E750679" w14:textId="77777777" w:rsidR="0042002B" w:rsidRPr="009E4B84" w:rsidRDefault="0042002B" w:rsidP="0042002B">
      <w:pPr>
        <w:tabs>
          <w:tab w:val="left" w:pos="880"/>
          <w:tab w:val="left" w:pos="881"/>
        </w:tabs>
        <w:ind w:right="1198"/>
      </w:pPr>
    </w:p>
    <w:p w14:paraId="0884373D" w14:textId="77777777" w:rsidR="009E4B84" w:rsidRPr="009E4B84" w:rsidRDefault="009E4B84" w:rsidP="009E4B84">
      <w:pPr>
        <w:pStyle w:val="BodyText"/>
        <w:spacing w:before="1"/>
        <w:ind w:left="160" w:right="1193"/>
        <w:jc w:val="both"/>
      </w:pPr>
    </w:p>
    <w:p w14:paraId="5347C7C5" w14:textId="77777777" w:rsidR="009E4B84" w:rsidRPr="009E4B84" w:rsidRDefault="009E4B84" w:rsidP="009E4B84">
      <w:pPr>
        <w:pStyle w:val="BodyText"/>
        <w:spacing w:before="1"/>
        <w:ind w:left="160" w:right="1193"/>
        <w:jc w:val="both"/>
      </w:pPr>
      <w:r w:rsidRPr="009E4B84">
        <w:t>All Skilled Nursing Facility admissions for members must be authorized by an Optum nurse</w:t>
      </w:r>
      <w:r>
        <w:t xml:space="preserve"> </w:t>
      </w:r>
      <w:r w:rsidRPr="009E4B84">
        <w:t>practitioner or physician’s assistant. Claims may be denied if authorizations are not coordinated through Optum.</w:t>
      </w:r>
    </w:p>
    <w:p w14:paraId="20764BB6" w14:textId="77777777" w:rsidR="00690E42" w:rsidRDefault="008B65F6">
      <w:pPr>
        <w:pStyle w:val="Heading3"/>
        <w:spacing w:before="39" w:line="268" w:lineRule="exact"/>
      </w:pPr>
      <w:bookmarkStart w:id="81" w:name="_Toc33599893"/>
      <w:r>
        <w:rPr>
          <w:color w:val="5B9BD4"/>
        </w:rPr>
        <w:t>Referral Process</w:t>
      </w:r>
      <w:bookmarkEnd w:id="81"/>
    </w:p>
    <w:p w14:paraId="75434361" w14:textId="745D1F47" w:rsidR="00690E42" w:rsidRDefault="008B65F6">
      <w:pPr>
        <w:pStyle w:val="BodyText"/>
        <w:ind w:left="160" w:right="1195"/>
        <w:jc w:val="both"/>
      </w:pPr>
      <w:r>
        <w:t>The Primary Care Physician (PC</w:t>
      </w:r>
      <w:r w:rsidRPr="00AE0DEC">
        <w:t>P)</w:t>
      </w:r>
      <w:r w:rsidR="008D10C7" w:rsidRPr="00AE0DEC">
        <w:t xml:space="preserve"> or Optum Advanced Practice Clinician (APC)</w:t>
      </w:r>
      <w:r w:rsidRPr="00AE0DEC">
        <w:t xml:space="preserve"> is</w:t>
      </w:r>
      <w:r>
        <w:t xml:space="preserve"> the member’s primary point of entry into the health care delivery system for all outpatient specialist care.</w:t>
      </w:r>
    </w:p>
    <w:p w14:paraId="307CDE45" w14:textId="77777777" w:rsidR="00690E42" w:rsidRDefault="00690E42">
      <w:pPr>
        <w:pStyle w:val="BodyText"/>
        <w:spacing w:before="2"/>
      </w:pPr>
    </w:p>
    <w:p w14:paraId="4167C4A0" w14:textId="77777777" w:rsidR="00690E42" w:rsidRDefault="008B65F6">
      <w:pPr>
        <w:pStyle w:val="BodyText"/>
        <w:spacing w:line="237" w:lineRule="auto"/>
        <w:ind w:left="160" w:right="1194"/>
        <w:jc w:val="both"/>
      </w:pPr>
      <w:r>
        <w:t>The</w:t>
      </w:r>
      <w:r>
        <w:rPr>
          <w:spacing w:val="-13"/>
        </w:rPr>
        <w:t xml:space="preserve"> </w:t>
      </w:r>
      <w:r>
        <w:t>PCP</w:t>
      </w:r>
      <w:r>
        <w:rPr>
          <w:spacing w:val="-12"/>
        </w:rPr>
        <w:t xml:space="preserve"> </w:t>
      </w:r>
      <w:r>
        <w:t>is</w:t>
      </w:r>
      <w:r>
        <w:rPr>
          <w:spacing w:val="-13"/>
        </w:rPr>
        <w:t xml:space="preserve"> </w:t>
      </w:r>
      <w:r w:rsidR="00E44AFF" w:rsidRPr="00E44AFF">
        <w:t>expected</w:t>
      </w:r>
      <w:r w:rsidR="00E44AFF" w:rsidRPr="00E44AFF">
        <w:rPr>
          <w:spacing w:val="-13"/>
        </w:rPr>
        <w:t xml:space="preserve"> </w:t>
      </w:r>
      <w:r w:rsidRPr="00E44AFF">
        <w:t>to</w:t>
      </w:r>
      <w:r w:rsidRPr="00E44AFF">
        <w:rPr>
          <w:spacing w:val="-14"/>
        </w:rPr>
        <w:t xml:space="preserve"> </w:t>
      </w:r>
      <w:r w:rsidR="00E44AFF" w:rsidRPr="00EF6D41">
        <w:rPr>
          <w:spacing w:val="-14"/>
        </w:rPr>
        <w:t xml:space="preserve">work collaboratively with specialists in order to provide the best possible care for West Virginia Senior </w:t>
      </w:r>
      <w:r w:rsidR="00E44AFF" w:rsidRPr="00E44AFF">
        <w:rPr>
          <w:spacing w:val="-14"/>
        </w:rPr>
        <w:t>Advantage</w:t>
      </w:r>
      <w:r w:rsidR="00E44AFF" w:rsidRPr="00EF6D41">
        <w:rPr>
          <w:spacing w:val="-14"/>
        </w:rPr>
        <w:t xml:space="preserve"> members</w:t>
      </w:r>
    </w:p>
    <w:p w14:paraId="44EEF382" w14:textId="77777777" w:rsidR="00690E42" w:rsidRDefault="00690E42">
      <w:pPr>
        <w:pStyle w:val="BodyText"/>
        <w:spacing w:before="1"/>
      </w:pPr>
    </w:p>
    <w:p w14:paraId="1E00A3B6" w14:textId="77777777" w:rsidR="00690E42" w:rsidRDefault="00E44AFF">
      <w:pPr>
        <w:pStyle w:val="BodyText"/>
        <w:ind w:left="160" w:right="1195"/>
        <w:jc w:val="both"/>
      </w:pPr>
      <w:r>
        <w:t>T</w:t>
      </w:r>
      <w:r w:rsidR="008B65F6">
        <w:t xml:space="preserve">he specialist is </w:t>
      </w:r>
      <w:r>
        <w:t xml:space="preserve">expected to partner/consult with the members PCP </w:t>
      </w:r>
      <w:r w:rsidR="008B65F6">
        <w:t>prior to scheduling a visit (except urgent/emergent visits). The specialist is also required to communicate</w:t>
      </w:r>
      <w:r w:rsidR="008B65F6">
        <w:rPr>
          <w:spacing w:val="-14"/>
        </w:rPr>
        <w:t xml:space="preserve"> </w:t>
      </w:r>
      <w:r w:rsidR="008B65F6">
        <w:t>to</w:t>
      </w:r>
      <w:r w:rsidR="008B65F6">
        <w:rPr>
          <w:spacing w:val="-13"/>
        </w:rPr>
        <w:t xml:space="preserve"> </w:t>
      </w:r>
      <w:r w:rsidR="008B65F6">
        <w:t>the</w:t>
      </w:r>
      <w:r w:rsidR="008B65F6">
        <w:rPr>
          <w:spacing w:val="-15"/>
        </w:rPr>
        <w:t xml:space="preserve"> </w:t>
      </w:r>
      <w:r w:rsidR="008B65F6">
        <w:t>PCP</w:t>
      </w:r>
      <w:r w:rsidR="008B65F6">
        <w:rPr>
          <w:spacing w:val="-11"/>
        </w:rPr>
        <w:t xml:space="preserve"> </w:t>
      </w:r>
      <w:r w:rsidR="008B65F6">
        <w:t>via</w:t>
      </w:r>
      <w:r w:rsidR="008B65F6">
        <w:rPr>
          <w:spacing w:val="-15"/>
        </w:rPr>
        <w:t xml:space="preserve"> </w:t>
      </w:r>
      <w:r w:rsidR="008B65F6">
        <w:t>consultation</w:t>
      </w:r>
      <w:r w:rsidR="008B65F6">
        <w:rPr>
          <w:spacing w:val="-13"/>
        </w:rPr>
        <w:t xml:space="preserve"> </w:t>
      </w:r>
      <w:r w:rsidR="008B65F6">
        <w:t>reports</w:t>
      </w:r>
      <w:r w:rsidR="008B65F6">
        <w:rPr>
          <w:spacing w:val="-15"/>
        </w:rPr>
        <w:t xml:space="preserve"> </w:t>
      </w:r>
      <w:r w:rsidR="008B65F6">
        <w:t>any</w:t>
      </w:r>
      <w:r w:rsidR="008B65F6">
        <w:rPr>
          <w:spacing w:val="-12"/>
        </w:rPr>
        <w:t xml:space="preserve"> </w:t>
      </w:r>
      <w:r w:rsidR="008B65F6">
        <w:t>significant</w:t>
      </w:r>
      <w:r w:rsidR="008B65F6">
        <w:rPr>
          <w:spacing w:val="-14"/>
        </w:rPr>
        <w:t xml:space="preserve"> </w:t>
      </w:r>
      <w:r w:rsidR="008B65F6">
        <w:t>findings,</w:t>
      </w:r>
      <w:r w:rsidR="008B65F6">
        <w:rPr>
          <w:spacing w:val="-12"/>
        </w:rPr>
        <w:t xml:space="preserve"> </w:t>
      </w:r>
      <w:r w:rsidR="008B65F6">
        <w:t>recommendations for treatment and the need for any ongoing</w:t>
      </w:r>
      <w:r w:rsidR="008B65F6">
        <w:rPr>
          <w:spacing w:val="-5"/>
        </w:rPr>
        <w:t xml:space="preserve"> </w:t>
      </w:r>
      <w:r w:rsidR="008B65F6">
        <w:t>care.</w:t>
      </w:r>
    </w:p>
    <w:p w14:paraId="19953CA9" w14:textId="77777777" w:rsidR="00690E42" w:rsidRDefault="00690E42">
      <w:pPr>
        <w:pStyle w:val="BodyText"/>
        <w:spacing w:before="3"/>
        <w:rPr>
          <w:sz w:val="28"/>
        </w:rPr>
      </w:pPr>
    </w:p>
    <w:p w14:paraId="0D44D413" w14:textId="77777777" w:rsidR="00690E42" w:rsidRDefault="008B65F6">
      <w:pPr>
        <w:pStyle w:val="BodyText"/>
        <w:ind w:left="160" w:right="1193"/>
        <w:jc w:val="both"/>
      </w:pPr>
      <w:r>
        <w:t>Please</w:t>
      </w:r>
      <w:r>
        <w:rPr>
          <w:spacing w:val="-9"/>
        </w:rPr>
        <w:t xml:space="preserve"> </w:t>
      </w:r>
      <w:r>
        <w:t>note</w:t>
      </w:r>
      <w:r>
        <w:rPr>
          <w:spacing w:val="-7"/>
        </w:rPr>
        <w:t xml:space="preserve"> </w:t>
      </w:r>
      <w:r>
        <w:t>that</w:t>
      </w:r>
      <w:r>
        <w:rPr>
          <w:spacing w:val="-10"/>
        </w:rPr>
        <w:t xml:space="preserve"> </w:t>
      </w:r>
      <w:r>
        <w:t>we</w:t>
      </w:r>
      <w:r>
        <w:rPr>
          <w:spacing w:val="-9"/>
        </w:rPr>
        <w:t xml:space="preserve"> </w:t>
      </w:r>
      <w:r>
        <w:t>value</w:t>
      </w:r>
      <w:r>
        <w:rPr>
          <w:spacing w:val="-10"/>
        </w:rPr>
        <w:t xml:space="preserve"> </w:t>
      </w:r>
      <w:r>
        <w:t>the</w:t>
      </w:r>
      <w:r>
        <w:rPr>
          <w:spacing w:val="-10"/>
        </w:rPr>
        <w:t xml:space="preserve"> </w:t>
      </w:r>
      <w:r>
        <w:t>PCP</w:t>
      </w:r>
      <w:r w:rsidR="00050264">
        <w:t>s’</w:t>
      </w:r>
      <w:r>
        <w:rPr>
          <w:spacing w:val="-6"/>
        </w:rPr>
        <w:t xml:space="preserve"> </w:t>
      </w:r>
      <w:r>
        <w:t>role</w:t>
      </w:r>
      <w:r>
        <w:rPr>
          <w:spacing w:val="-8"/>
        </w:rPr>
        <w:t xml:space="preserve"> </w:t>
      </w:r>
      <w:r>
        <w:t>in</w:t>
      </w:r>
      <w:r>
        <w:rPr>
          <w:spacing w:val="-11"/>
        </w:rPr>
        <w:t xml:space="preserve"> </w:t>
      </w:r>
      <w:r>
        <w:t>taking</w:t>
      </w:r>
      <w:r>
        <w:rPr>
          <w:spacing w:val="-9"/>
        </w:rPr>
        <w:t xml:space="preserve"> </w:t>
      </w:r>
      <w:r>
        <w:t>care</w:t>
      </w:r>
      <w:r>
        <w:rPr>
          <w:spacing w:val="-10"/>
        </w:rPr>
        <w:t xml:space="preserve"> </w:t>
      </w:r>
      <w:r>
        <w:t>of</w:t>
      </w:r>
      <w:r>
        <w:rPr>
          <w:spacing w:val="-11"/>
        </w:rPr>
        <w:t xml:space="preserve"> </w:t>
      </w:r>
      <w:r>
        <w:t>our</w:t>
      </w:r>
      <w:r>
        <w:rPr>
          <w:spacing w:val="-9"/>
        </w:rPr>
        <w:t xml:space="preserve"> </w:t>
      </w:r>
      <w:r>
        <w:t>West</w:t>
      </w:r>
      <w:r>
        <w:rPr>
          <w:spacing w:val="-10"/>
        </w:rPr>
        <w:t xml:space="preserve"> </w:t>
      </w:r>
      <w:r>
        <w:t xml:space="preserve">Virginia Senior Advantage members and that the PCP has a very important role in directing the member to the appropriate specialist based on your knowledge of the patient’s condition and health history. It is also </w:t>
      </w:r>
      <w:proofErr w:type="gramStart"/>
      <w:r>
        <w:t>absolutely essential</w:t>
      </w:r>
      <w:proofErr w:type="gramEnd"/>
      <w:r>
        <w:t xml:space="preserve"> that members are directed to participating providers only. In order to ensure this, please refer to our online directory or contact the Member Services Department for</w:t>
      </w:r>
      <w:r>
        <w:rPr>
          <w:spacing w:val="-1"/>
        </w:rPr>
        <w:t xml:space="preserve"> </w:t>
      </w:r>
      <w:r>
        <w:t>assistance.</w:t>
      </w:r>
    </w:p>
    <w:p w14:paraId="2488849E" w14:textId="77777777" w:rsidR="00690E42" w:rsidRDefault="00690E42">
      <w:pPr>
        <w:pStyle w:val="BodyText"/>
        <w:spacing w:before="6"/>
        <w:rPr>
          <w:sz w:val="16"/>
        </w:rPr>
      </w:pPr>
    </w:p>
    <w:p w14:paraId="24545F37" w14:textId="77777777" w:rsidR="00690E42" w:rsidRDefault="008B65F6">
      <w:pPr>
        <w:pStyle w:val="Heading4"/>
        <w:spacing w:line="268" w:lineRule="exact"/>
        <w:jc w:val="left"/>
      </w:pPr>
      <w:r>
        <w:rPr>
          <w:color w:val="5B9BD4"/>
        </w:rPr>
        <w:t>Referral Guidelines</w:t>
      </w:r>
    </w:p>
    <w:p w14:paraId="53D59533" w14:textId="77777777" w:rsidR="00690E42" w:rsidRDefault="008B65F6" w:rsidP="0042002B">
      <w:pPr>
        <w:pStyle w:val="ListParagraph"/>
        <w:numPr>
          <w:ilvl w:val="1"/>
          <w:numId w:val="6"/>
        </w:numPr>
        <w:tabs>
          <w:tab w:val="left" w:pos="880"/>
          <w:tab w:val="left" w:pos="881"/>
        </w:tabs>
        <w:ind w:right="1194"/>
      </w:pPr>
      <w:r>
        <w:t>PCP</w:t>
      </w:r>
      <w:r w:rsidR="00050264">
        <w:t>s</w:t>
      </w:r>
      <w:r>
        <w:t xml:space="preserve"> should refer only to West Virginia Senior Advantage participating specialists for outpatient</w:t>
      </w:r>
      <w:r>
        <w:rPr>
          <w:spacing w:val="-4"/>
        </w:rPr>
        <w:t xml:space="preserve"> </w:t>
      </w:r>
      <w:r>
        <w:t>visits.</w:t>
      </w:r>
    </w:p>
    <w:p w14:paraId="43C9A5A9" w14:textId="77777777" w:rsidR="00690E42" w:rsidRDefault="008B65F6" w:rsidP="0042002B">
      <w:pPr>
        <w:pStyle w:val="ListParagraph"/>
        <w:numPr>
          <w:ilvl w:val="1"/>
          <w:numId w:val="6"/>
        </w:numPr>
        <w:tabs>
          <w:tab w:val="left" w:pos="880"/>
          <w:tab w:val="left" w:pos="881"/>
        </w:tabs>
        <w:ind w:right="1195"/>
      </w:pPr>
      <w:r>
        <w:t>Non-participating specialist’s visits require prior authorization by West Virginia Senior Advantage.</w:t>
      </w:r>
    </w:p>
    <w:p w14:paraId="29E51FF5" w14:textId="77777777" w:rsidR="00036B09" w:rsidRDefault="00036B09" w:rsidP="00036B09">
      <w:pPr>
        <w:tabs>
          <w:tab w:val="left" w:pos="880"/>
          <w:tab w:val="left" w:pos="881"/>
        </w:tabs>
        <w:ind w:right="1195"/>
      </w:pPr>
    </w:p>
    <w:p w14:paraId="5607D27E" w14:textId="77777777" w:rsidR="00690E42" w:rsidRDefault="008B65F6">
      <w:pPr>
        <w:pStyle w:val="Heading4"/>
        <w:spacing w:before="39" w:line="268" w:lineRule="exact"/>
        <w:jc w:val="left"/>
      </w:pPr>
      <w:r>
        <w:rPr>
          <w:color w:val="5B9BD4"/>
        </w:rPr>
        <w:t>Primary Care Physician’s Referral Responsibilities</w:t>
      </w:r>
    </w:p>
    <w:p w14:paraId="05231979" w14:textId="77777777" w:rsidR="00690E42" w:rsidRDefault="008B65F6" w:rsidP="00603069">
      <w:pPr>
        <w:pStyle w:val="BodyText"/>
        <w:ind w:left="160" w:right="1194"/>
        <w:jc w:val="both"/>
      </w:pPr>
      <w:r>
        <w:t>A</w:t>
      </w:r>
      <w:r w:rsidRPr="00EF6D41">
        <w:t xml:space="preserve"> </w:t>
      </w:r>
      <w:r>
        <w:t>PCP</w:t>
      </w:r>
      <w:r w:rsidRPr="00EF6D41">
        <w:t xml:space="preserve"> </w:t>
      </w:r>
      <w:r>
        <w:t>is</w:t>
      </w:r>
      <w:r w:rsidRPr="00EF6D41">
        <w:t xml:space="preserve"> </w:t>
      </w:r>
      <w:r>
        <w:t>responsible</w:t>
      </w:r>
      <w:r w:rsidRPr="00EF6D41">
        <w:t xml:space="preserve"> </w:t>
      </w:r>
      <w:r>
        <w:t>for</w:t>
      </w:r>
      <w:r w:rsidRPr="00EF6D41">
        <w:t xml:space="preserve"> </w:t>
      </w:r>
      <w:r>
        <w:t>ensuring</w:t>
      </w:r>
      <w:r w:rsidRPr="00EF6D41">
        <w:t xml:space="preserve"> </w:t>
      </w:r>
      <w:r>
        <w:t>a</w:t>
      </w:r>
      <w:r w:rsidRPr="00EF6D41">
        <w:t xml:space="preserve"> </w:t>
      </w:r>
      <w:r>
        <w:t>member</w:t>
      </w:r>
      <w:r w:rsidRPr="00EF6D41">
        <w:t xml:space="preserve"> </w:t>
      </w:r>
      <w:r>
        <w:t>has</w:t>
      </w:r>
      <w:r w:rsidRPr="00EF6D41">
        <w:t xml:space="preserve"> </w:t>
      </w:r>
      <w:r>
        <w:t>a</w:t>
      </w:r>
      <w:r w:rsidRPr="00EF6D41">
        <w:t xml:space="preserve"> </w:t>
      </w:r>
      <w:r>
        <w:t>referral</w:t>
      </w:r>
      <w:r w:rsidRPr="00EF6D41">
        <w:t xml:space="preserve"> </w:t>
      </w:r>
      <w:r>
        <w:t>prior</w:t>
      </w:r>
      <w:r w:rsidRPr="00EF6D41">
        <w:t xml:space="preserve"> </w:t>
      </w:r>
      <w:r>
        <w:t>to</w:t>
      </w:r>
      <w:r w:rsidRPr="00EF6D41">
        <w:t xml:space="preserve"> </w:t>
      </w:r>
      <w:r>
        <w:t>the</w:t>
      </w:r>
      <w:r w:rsidRPr="00EF6D41">
        <w:t xml:space="preserve"> </w:t>
      </w:r>
      <w:r>
        <w:t>appointment</w:t>
      </w:r>
      <w:r w:rsidRPr="00EF6D41">
        <w:t xml:space="preserve"> </w:t>
      </w:r>
      <w:r>
        <w:t>with</w:t>
      </w:r>
      <w:r w:rsidRPr="00EF6D41">
        <w:t xml:space="preserve"> </w:t>
      </w:r>
      <w:r>
        <w:t>the specialist.</w:t>
      </w:r>
    </w:p>
    <w:p w14:paraId="2E94E770" w14:textId="77777777" w:rsidR="00690E42" w:rsidRPr="00603069" w:rsidRDefault="00690E42" w:rsidP="00603069">
      <w:pPr>
        <w:pStyle w:val="BodyText"/>
        <w:ind w:left="160" w:right="1194"/>
        <w:jc w:val="both"/>
      </w:pPr>
    </w:p>
    <w:p w14:paraId="217F7B2C" w14:textId="77777777" w:rsidR="00690E42" w:rsidRDefault="008B65F6">
      <w:pPr>
        <w:pStyle w:val="Heading4"/>
        <w:jc w:val="left"/>
      </w:pPr>
      <w:r>
        <w:rPr>
          <w:color w:val="5B9BD4"/>
        </w:rPr>
        <w:t>Specialist Physician’s Referral Responsibilities</w:t>
      </w:r>
    </w:p>
    <w:p w14:paraId="32A50567" w14:textId="77777777" w:rsidR="00690E42" w:rsidRDefault="008B65F6">
      <w:pPr>
        <w:pStyle w:val="BodyText"/>
        <w:ind w:left="160" w:right="1194"/>
        <w:jc w:val="both"/>
      </w:pPr>
      <w:r>
        <w:t>Specialists</w:t>
      </w:r>
      <w:r>
        <w:rPr>
          <w:spacing w:val="-4"/>
        </w:rPr>
        <w:t xml:space="preserve"> </w:t>
      </w:r>
      <w:r>
        <w:t>must</w:t>
      </w:r>
      <w:r>
        <w:rPr>
          <w:spacing w:val="-2"/>
        </w:rPr>
        <w:t xml:space="preserve"> </w:t>
      </w:r>
      <w:r>
        <w:t>have</w:t>
      </w:r>
      <w:r>
        <w:rPr>
          <w:spacing w:val="-4"/>
        </w:rPr>
        <w:t xml:space="preserve"> </w:t>
      </w:r>
      <w:r>
        <w:t>a</w:t>
      </w:r>
      <w:r>
        <w:rPr>
          <w:spacing w:val="-4"/>
        </w:rPr>
        <w:t xml:space="preserve"> </w:t>
      </w:r>
      <w:r>
        <w:t>referral</w:t>
      </w:r>
      <w:r>
        <w:rPr>
          <w:spacing w:val="-2"/>
        </w:rPr>
        <w:t xml:space="preserve"> </w:t>
      </w:r>
      <w:r>
        <w:t>from</w:t>
      </w:r>
      <w:r>
        <w:rPr>
          <w:spacing w:val="-4"/>
        </w:rPr>
        <w:t xml:space="preserve"> </w:t>
      </w:r>
      <w:r>
        <w:t>a</w:t>
      </w:r>
      <w:r>
        <w:rPr>
          <w:spacing w:val="-4"/>
        </w:rPr>
        <w:t xml:space="preserve"> </w:t>
      </w:r>
      <w:r>
        <w:t>PCP</w:t>
      </w:r>
      <w:r>
        <w:rPr>
          <w:spacing w:val="-3"/>
        </w:rPr>
        <w:t xml:space="preserve"> </w:t>
      </w:r>
      <w:r>
        <w:t>prior</w:t>
      </w:r>
      <w:r>
        <w:rPr>
          <w:spacing w:val="-2"/>
        </w:rPr>
        <w:t xml:space="preserve"> </w:t>
      </w:r>
      <w:r>
        <w:t>to</w:t>
      </w:r>
      <w:r>
        <w:rPr>
          <w:spacing w:val="-4"/>
        </w:rPr>
        <w:t xml:space="preserve"> </w:t>
      </w:r>
      <w:r>
        <w:t>seeing</w:t>
      </w:r>
      <w:r>
        <w:rPr>
          <w:spacing w:val="-5"/>
        </w:rPr>
        <w:t xml:space="preserve"> </w:t>
      </w:r>
      <w:r>
        <w:t>a</w:t>
      </w:r>
      <w:r>
        <w:rPr>
          <w:spacing w:val="-4"/>
        </w:rPr>
        <w:t xml:space="preserve"> </w:t>
      </w:r>
      <w:r>
        <w:t>member.</w:t>
      </w:r>
      <w:r>
        <w:rPr>
          <w:spacing w:val="-4"/>
        </w:rPr>
        <w:t xml:space="preserve">  </w:t>
      </w:r>
      <w:r>
        <w:t>If</w:t>
      </w:r>
      <w:r>
        <w:rPr>
          <w:spacing w:val="-5"/>
        </w:rPr>
        <w:t xml:space="preserve"> </w:t>
      </w:r>
      <w:r>
        <w:t>a</w:t>
      </w:r>
      <w:r>
        <w:rPr>
          <w:spacing w:val="-4"/>
        </w:rPr>
        <w:t xml:space="preserve"> </w:t>
      </w:r>
      <w:r>
        <w:t>referral</w:t>
      </w:r>
      <w:r>
        <w:rPr>
          <w:spacing w:val="-7"/>
        </w:rPr>
        <w:t xml:space="preserve"> </w:t>
      </w:r>
      <w:r>
        <w:t>is</w:t>
      </w:r>
      <w:r>
        <w:rPr>
          <w:spacing w:val="-4"/>
        </w:rPr>
        <w:t xml:space="preserve"> </w:t>
      </w:r>
      <w:r>
        <w:t>not</w:t>
      </w:r>
      <w:r>
        <w:rPr>
          <w:spacing w:val="-4"/>
        </w:rPr>
        <w:t xml:space="preserve"> </w:t>
      </w:r>
      <w:r>
        <w:t>in</w:t>
      </w:r>
      <w:r>
        <w:rPr>
          <w:spacing w:val="-5"/>
        </w:rPr>
        <w:t xml:space="preserve"> </w:t>
      </w:r>
      <w:r>
        <w:t>place,</w:t>
      </w:r>
      <w:r>
        <w:rPr>
          <w:spacing w:val="-4"/>
        </w:rPr>
        <w:t xml:space="preserve"> </w:t>
      </w:r>
      <w:r>
        <w:t>specialists</w:t>
      </w:r>
      <w:r>
        <w:rPr>
          <w:spacing w:val="-6"/>
        </w:rPr>
        <w:t xml:space="preserve"> </w:t>
      </w:r>
      <w:r>
        <w:t>must</w:t>
      </w:r>
      <w:r>
        <w:rPr>
          <w:spacing w:val="-4"/>
        </w:rPr>
        <w:t xml:space="preserve"> </w:t>
      </w:r>
      <w:r>
        <w:t>contact</w:t>
      </w:r>
      <w:r>
        <w:rPr>
          <w:spacing w:val="-4"/>
        </w:rPr>
        <w:t xml:space="preserve"> </w:t>
      </w:r>
      <w:r>
        <w:t>the</w:t>
      </w:r>
      <w:r>
        <w:rPr>
          <w:spacing w:val="-7"/>
        </w:rPr>
        <w:t xml:space="preserve"> </w:t>
      </w:r>
      <w:r>
        <w:t>member’s PCP before the office visit. In order to verify that a referral has been made, the specialist may access this information on the West Virginia Senior Advantage</w:t>
      </w:r>
      <w:r>
        <w:rPr>
          <w:spacing w:val="-11"/>
        </w:rPr>
        <w:t xml:space="preserve"> </w:t>
      </w:r>
      <w:r>
        <w:t>website.</w:t>
      </w:r>
    </w:p>
    <w:p w14:paraId="7FCCFFA7" w14:textId="77777777" w:rsidR="00690E42" w:rsidRDefault="00690E42">
      <w:pPr>
        <w:pStyle w:val="BodyText"/>
        <w:spacing w:before="11"/>
        <w:rPr>
          <w:sz w:val="21"/>
        </w:rPr>
      </w:pPr>
    </w:p>
    <w:p w14:paraId="7678B58E" w14:textId="77777777" w:rsidR="00690E42" w:rsidRDefault="008B65F6">
      <w:pPr>
        <w:pStyle w:val="BodyText"/>
        <w:ind w:left="160" w:right="1201"/>
      </w:pPr>
      <w:r>
        <w:t>Or, the specialist may call the West Virginia Senior Advantage Utilization Management Department to verify.</w:t>
      </w:r>
    </w:p>
    <w:p w14:paraId="0FDA0D96" w14:textId="77777777" w:rsidR="00690E42" w:rsidRDefault="00690E42">
      <w:pPr>
        <w:pStyle w:val="BodyText"/>
        <w:spacing w:before="7"/>
        <w:rPr>
          <w:sz w:val="16"/>
        </w:rPr>
      </w:pPr>
    </w:p>
    <w:p w14:paraId="3B47F6DA" w14:textId="77777777" w:rsidR="00690E42" w:rsidRDefault="008B65F6">
      <w:pPr>
        <w:pStyle w:val="Heading4"/>
        <w:spacing w:line="268" w:lineRule="exact"/>
      </w:pPr>
      <w:r>
        <w:rPr>
          <w:color w:val="5B9BD4"/>
        </w:rPr>
        <w:t>Instructions for a Specialist to Obtain Referrals</w:t>
      </w:r>
    </w:p>
    <w:p w14:paraId="52D5EE59" w14:textId="77777777" w:rsidR="00690E42" w:rsidRDefault="008B65F6">
      <w:pPr>
        <w:pStyle w:val="BodyText"/>
        <w:spacing w:line="268" w:lineRule="exact"/>
        <w:ind w:left="160"/>
        <w:jc w:val="both"/>
      </w:pPr>
      <w:r>
        <w:t>The specialist can obtain referrals directly for the member with the following limits:</w:t>
      </w:r>
    </w:p>
    <w:p w14:paraId="7425AE69" w14:textId="77777777" w:rsidR="00690E42" w:rsidRDefault="00690E42">
      <w:pPr>
        <w:pStyle w:val="BodyText"/>
      </w:pPr>
    </w:p>
    <w:p w14:paraId="64A0E96E" w14:textId="77777777" w:rsidR="00690E42" w:rsidRDefault="008B65F6">
      <w:pPr>
        <w:pStyle w:val="ListParagraph"/>
        <w:numPr>
          <w:ilvl w:val="0"/>
          <w:numId w:val="5"/>
        </w:numPr>
        <w:tabs>
          <w:tab w:val="left" w:pos="881"/>
        </w:tabs>
        <w:spacing w:before="1"/>
      </w:pPr>
      <w:r>
        <w:t>The PCP referred the member to the</w:t>
      </w:r>
      <w:r>
        <w:rPr>
          <w:spacing w:val="-10"/>
        </w:rPr>
        <w:t xml:space="preserve"> </w:t>
      </w:r>
      <w:r>
        <w:t>specialist.</w:t>
      </w:r>
    </w:p>
    <w:p w14:paraId="0C280166" w14:textId="77777777" w:rsidR="00690E42" w:rsidRDefault="008B65F6">
      <w:pPr>
        <w:pStyle w:val="ListParagraph"/>
        <w:numPr>
          <w:ilvl w:val="0"/>
          <w:numId w:val="5"/>
        </w:numPr>
        <w:tabs>
          <w:tab w:val="left" w:pos="881"/>
        </w:tabs>
      </w:pPr>
      <w:r>
        <w:t>The following four (4) conditions must be</w:t>
      </w:r>
      <w:r>
        <w:rPr>
          <w:spacing w:val="-12"/>
        </w:rPr>
        <w:t xml:space="preserve"> </w:t>
      </w:r>
      <w:r>
        <w:t>met:</w:t>
      </w:r>
    </w:p>
    <w:p w14:paraId="75CA50C3" w14:textId="77777777" w:rsidR="00690E42" w:rsidRDefault="008B65F6">
      <w:pPr>
        <w:pStyle w:val="ListParagraph"/>
        <w:numPr>
          <w:ilvl w:val="1"/>
          <w:numId w:val="5"/>
        </w:numPr>
        <w:tabs>
          <w:tab w:val="left" w:pos="1601"/>
        </w:tabs>
      </w:pPr>
      <w:r>
        <w:t>Diagnosis must be related to the specialty and/or service to be</w:t>
      </w:r>
      <w:r>
        <w:rPr>
          <w:spacing w:val="-14"/>
        </w:rPr>
        <w:t xml:space="preserve"> </w:t>
      </w:r>
      <w:r>
        <w:t>obtained</w:t>
      </w:r>
    </w:p>
    <w:p w14:paraId="6D893735" w14:textId="77777777" w:rsidR="00690E42" w:rsidRDefault="008B65F6">
      <w:pPr>
        <w:pStyle w:val="ListParagraph"/>
        <w:numPr>
          <w:ilvl w:val="1"/>
          <w:numId w:val="5"/>
        </w:numPr>
        <w:tabs>
          <w:tab w:val="left" w:pos="1601"/>
        </w:tabs>
        <w:spacing w:line="267" w:lineRule="exact"/>
      </w:pPr>
      <w:r>
        <w:t>Must be a covered benefit of the health</w:t>
      </w:r>
      <w:r>
        <w:rPr>
          <w:spacing w:val="-8"/>
        </w:rPr>
        <w:t xml:space="preserve"> </w:t>
      </w:r>
      <w:r>
        <w:t>plan</w:t>
      </w:r>
    </w:p>
    <w:p w14:paraId="4417DB86" w14:textId="77777777" w:rsidR="00690E42" w:rsidRDefault="008B65F6">
      <w:pPr>
        <w:pStyle w:val="ListParagraph"/>
        <w:numPr>
          <w:ilvl w:val="1"/>
          <w:numId w:val="5"/>
        </w:numPr>
        <w:tabs>
          <w:tab w:val="left" w:pos="1600"/>
          <w:tab w:val="left" w:pos="1601"/>
        </w:tabs>
        <w:spacing w:line="267" w:lineRule="exact"/>
      </w:pPr>
      <w:r>
        <w:t>The member must be currently under the care of the referring</w:t>
      </w:r>
      <w:r>
        <w:rPr>
          <w:spacing w:val="-15"/>
        </w:rPr>
        <w:t xml:space="preserve"> </w:t>
      </w:r>
      <w:r>
        <w:t>specialist</w:t>
      </w:r>
    </w:p>
    <w:p w14:paraId="624D737A" w14:textId="77777777" w:rsidR="00690E42" w:rsidRDefault="008B65F6">
      <w:pPr>
        <w:pStyle w:val="ListParagraph"/>
        <w:numPr>
          <w:ilvl w:val="1"/>
          <w:numId w:val="5"/>
        </w:numPr>
        <w:tabs>
          <w:tab w:val="left" w:pos="1601"/>
        </w:tabs>
        <w:spacing w:before="1"/>
      </w:pPr>
      <w:r>
        <w:t>Referral must be made to a participating</w:t>
      </w:r>
      <w:r>
        <w:rPr>
          <w:spacing w:val="-10"/>
        </w:rPr>
        <w:t xml:space="preserve"> </w:t>
      </w:r>
      <w:r>
        <w:t>provider</w:t>
      </w:r>
    </w:p>
    <w:p w14:paraId="5053FA51" w14:textId="77777777" w:rsidR="00690E42" w:rsidRDefault="008B65F6">
      <w:pPr>
        <w:pStyle w:val="ListParagraph"/>
        <w:numPr>
          <w:ilvl w:val="0"/>
          <w:numId w:val="5"/>
        </w:numPr>
        <w:tabs>
          <w:tab w:val="left" w:pos="881"/>
        </w:tabs>
        <w:ind w:right="1195"/>
      </w:pPr>
      <w:r>
        <w:t>The specialist provides follow-up documentation to the PCP for all referrals obtained for further specialty care.</w:t>
      </w:r>
    </w:p>
    <w:p w14:paraId="40B6DDF3" w14:textId="77777777" w:rsidR="00690E42" w:rsidRDefault="008B65F6">
      <w:pPr>
        <w:pStyle w:val="ListParagraph"/>
        <w:numPr>
          <w:ilvl w:val="0"/>
          <w:numId w:val="5"/>
        </w:numPr>
        <w:tabs>
          <w:tab w:val="left" w:pos="881"/>
        </w:tabs>
        <w:ind w:right="1195"/>
        <w:jc w:val="both"/>
      </w:pPr>
      <w:r>
        <w:t>Referrals for the following specialty care are excluded from this process and must be referred back to the PCP to obtain referral: Non-participating providers, Chiropractor, Dermatology, Otolaryngology, Maxillofacial Surgeon, Podiatry, Optometry, Transplant, Specialist, and Reconstructive (Plastic) Surgeon with the exception of breast reconstruction.</w:t>
      </w:r>
    </w:p>
    <w:p w14:paraId="426D9C07" w14:textId="77777777" w:rsidR="00690E42" w:rsidRDefault="008B65F6">
      <w:pPr>
        <w:pStyle w:val="ListParagraph"/>
        <w:numPr>
          <w:ilvl w:val="0"/>
          <w:numId w:val="5"/>
        </w:numPr>
        <w:tabs>
          <w:tab w:val="left" w:pos="881"/>
        </w:tabs>
        <w:spacing w:before="2" w:line="267" w:lineRule="exact"/>
      </w:pPr>
      <w:r>
        <w:t xml:space="preserve">The referral </w:t>
      </w:r>
      <w:r w:rsidR="009D28CE">
        <w:t>should</w:t>
      </w:r>
      <w:r>
        <w:t xml:space="preserve"> be obtained prior to the services being</w:t>
      </w:r>
      <w:r>
        <w:rPr>
          <w:spacing w:val="-10"/>
        </w:rPr>
        <w:t xml:space="preserve"> </w:t>
      </w:r>
      <w:r>
        <w:t>rendered.</w:t>
      </w:r>
    </w:p>
    <w:p w14:paraId="02078FD7" w14:textId="77777777" w:rsidR="00690E42" w:rsidRDefault="008B65F6">
      <w:pPr>
        <w:pStyle w:val="ListParagraph"/>
        <w:numPr>
          <w:ilvl w:val="0"/>
          <w:numId w:val="5"/>
        </w:numPr>
        <w:tabs>
          <w:tab w:val="left" w:pos="881"/>
        </w:tabs>
        <w:spacing w:line="267" w:lineRule="exact"/>
      </w:pPr>
      <w:r>
        <w:t>Promote member safety as an overriding consideration in</w:t>
      </w:r>
      <w:r>
        <w:rPr>
          <w:spacing w:val="-8"/>
        </w:rPr>
        <w:t xml:space="preserve"> </w:t>
      </w:r>
      <w:r>
        <w:t>decision-making.</w:t>
      </w:r>
    </w:p>
    <w:p w14:paraId="7725CFAB" w14:textId="77777777" w:rsidR="00690E42" w:rsidRDefault="00690E42">
      <w:pPr>
        <w:pStyle w:val="BodyText"/>
      </w:pPr>
    </w:p>
    <w:p w14:paraId="009CC58B" w14:textId="77777777" w:rsidR="00690E42" w:rsidRDefault="008B65F6" w:rsidP="006B7AFF">
      <w:pPr>
        <w:pStyle w:val="BodyText"/>
        <w:ind w:left="160" w:right="1194"/>
        <w:jc w:val="both"/>
      </w:pPr>
      <w:r>
        <w:t>If a member is in an active course of treatment with a specialist at the time of enrollment, West Virginia</w:t>
      </w:r>
      <w:r w:rsidRPr="006B7AFF">
        <w:t xml:space="preserve"> </w:t>
      </w:r>
      <w:r>
        <w:t>Senior</w:t>
      </w:r>
      <w:r w:rsidRPr="006B7AFF">
        <w:t xml:space="preserve"> </w:t>
      </w:r>
      <w:r>
        <w:t>Advantage</w:t>
      </w:r>
      <w:r w:rsidRPr="006B7AFF">
        <w:t xml:space="preserve"> </w:t>
      </w:r>
      <w:r>
        <w:t>will</w:t>
      </w:r>
      <w:r w:rsidRPr="006B7AFF">
        <w:t xml:space="preserve"> </w:t>
      </w:r>
      <w:r>
        <w:t>evaluate</w:t>
      </w:r>
      <w:r w:rsidRPr="006B7AFF">
        <w:t xml:space="preserve"> </w:t>
      </w:r>
      <w:r>
        <w:t>requests</w:t>
      </w:r>
      <w:r w:rsidRPr="006B7AFF">
        <w:t xml:space="preserve"> </w:t>
      </w:r>
      <w:r>
        <w:t>for</w:t>
      </w:r>
      <w:r w:rsidRPr="006B7AFF">
        <w:t xml:space="preserve"> </w:t>
      </w:r>
      <w:r>
        <w:t>continuity</w:t>
      </w:r>
      <w:r w:rsidRPr="006B7AFF">
        <w:t xml:space="preserve"> </w:t>
      </w:r>
      <w:r>
        <w:t>of</w:t>
      </w:r>
      <w:r w:rsidRPr="006B7AFF">
        <w:t xml:space="preserve"> </w:t>
      </w:r>
      <w:r>
        <w:t>care.</w:t>
      </w:r>
      <w:r w:rsidRPr="006B7AFF">
        <w:t xml:space="preserve"> </w:t>
      </w:r>
      <w:r>
        <w:t>A</w:t>
      </w:r>
      <w:r w:rsidRPr="006B7AFF">
        <w:t xml:space="preserve"> </w:t>
      </w:r>
      <w:r>
        <w:t>PCP</w:t>
      </w:r>
      <w:r w:rsidRPr="006B7AFF">
        <w:t xml:space="preserve"> </w:t>
      </w:r>
      <w:r>
        <w:t>referral</w:t>
      </w:r>
      <w:r w:rsidRPr="006B7AFF">
        <w:t xml:space="preserve"> </w:t>
      </w:r>
      <w:r>
        <w:t>is</w:t>
      </w:r>
      <w:r w:rsidRPr="006B7AFF">
        <w:t xml:space="preserve"> </w:t>
      </w:r>
      <w:r>
        <w:t>not required,</w:t>
      </w:r>
      <w:r w:rsidRPr="006B7AFF">
        <w:t xml:space="preserve"> </w:t>
      </w:r>
      <w:r>
        <w:t>but</w:t>
      </w:r>
      <w:r w:rsidRPr="006B7AFF">
        <w:t xml:space="preserve"> </w:t>
      </w:r>
      <w:r>
        <w:t>an</w:t>
      </w:r>
      <w:r w:rsidRPr="006B7AFF">
        <w:t xml:space="preserve"> </w:t>
      </w:r>
      <w:r>
        <w:t>authorization</w:t>
      </w:r>
      <w:r w:rsidRPr="006B7AFF">
        <w:t xml:space="preserve"> </w:t>
      </w:r>
      <w:r>
        <w:t>must</w:t>
      </w:r>
      <w:r w:rsidRPr="006B7AFF">
        <w:t xml:space="preserve"> </w:t>
      </w:r>
      <w:r>
        <w:t>be</w:t>
      </w:r>
      <w:r w:rsidRPr="006B7AFF">
        <w:t xml:space="preserve"> </w:t>
      </w:r>
      <w:r>
        <w:t>obtained</w:t>
      </w:r>
      <w:r w:rsidRPr="006B7AFF">
        <w:t xml:space="preserve"> </w:t>
      </w:r>
      <w:r>
        <w:t>from</w:t>
      </w:r>
      <w:r w:rsidRPr="006B7AFF">
        <w:t xml:space="preserve"> </w:t>
      </w:r>
      <w:r>
        <w:t>West</w:t>
      </w:r>
      <w:r w:rsidRPr="006B7AFF">
        <w:t xml:space="preserve"> </w:t>
      </w:r>
      <w:r>
        <w:t>Virginia</w:t>
      </w:r>
      <w:r w:rsidRPr="006B7AFF">
        <w:t xml:space="preserve"> </w:t>
      </w:r>
      <w:r>
        <w:t>Senior</w:t>
      </w:r>
      <w:r w:rsidRPr="006B7AFF">
        <w:t xml:space="preserve"> </w:t>
      </w:r>
      <w:r>
        <w:t>Advantage’s</w:t>
      </w:r>
      <w:r w:rsidRPr="006B7AFF">
        <w:t xml:space="preserve"> </w:t>
      </w:r>
      <w:r>
        <w:t>Prior</w:t>
      </w:r>
      <w:r w:rsidR="00036B09">
        <w:t xml:space="preserve"> </w:t>
      </w:r>
      <w:r>
        <w:t>Authorization Department.</w:t>
      </w:r>
    </w:p>
    <w:p w14:paraId="195317A0" w14:textId="77777777" w:rsidR="00690E42" w:rsidRDefault="00690E42">
      <w:pPr>
        <w:pStyle w:val="BodyText"/>
      </w:pPr>
    </w:p>
    <w:p w14:paraId="23BE1C76" w14:textId="77777777" w:rsidR="00690E42" w:rsidRDefault="008B65F6">
      <w:pPr>
        <w:pStyle w:val="BodyText"/>
        <w:spacing w:before="1"/>
        <w:ind w:left="160" w:right="1194"/>
        <w:jc w:val="both"/>
      </w:pPr>
      <w:r>
        <w:rPr>
          <w:b/>
        </w:rPr>
        <w:t>Please</w:t>
      </w:r>
      <w:r>
        <w:rPr>
          <w:b/>
          <w:spacing w:val="-9"/>
        </w:rPr>
        <w:t xml:space="preserve"> </w:t>
      </w:r>
      <w:r>
        <w:rPr>
          <w:b/>
        </w:rPr>
        <w:t>note:</w:t>
      </w:r>
      <w:r>
        <w:rPr>
          <w:b/>
          <w:spacing w:val="-9"/>
        </w:rPr>
        <w:t xml:space="preserve"> </w:t>
      </w:r>
      <w:r>
        <w:t>A</w:t>
      </w:r>
      <w:r>
        <w:rPr>
          <w:spacing w:val="-8"/>
        </w:rPr>
        <w:t xml:space="preserve"> </w:t>
      </w:r>
      <w:r>
        <w:t>specialist</w:t>
      </w:r>
      <w:r>
        <w:rPr>
          <w:spacing w:val="-8"/>
        </w:rPr>
        <w:t xml:space="preserve"> </w:t>
      </w:r>
      <w:r>
        <w:t>may</w:t>
      </w:r>
      <w:r>
        <w:rPr>
          <w:spacing w:val="-8"/>
        </w:rPr>
        <w:t xml:space="preserve"> </w:t>
      </w:r>
      <w:r>
        <w:t>not</w:t>
      </w:r>
      <w:r>
        <w:rPr>
          <w:spacing w:val="-7"/>
        </w:rPr>
        <w:t xml:space="preserve"> </w:t>
      </w:r>
      <w:r>
        <w:t>refer</w:t>
      </w:r>
      <w:r>
        <w:rPr>
          <w:spacing w:val="-8"/>
        </w:rPr>
        <w:t xml:space="preserve"> </w:t>
      </w:r>
      <w:r>
        <w:t>the</w:t>
      </w:r>
      <w:r>
        <w:rPr>
          <w:spacing w:val="-8"/>
        </w:rPr>
        <w:t xml:space="preserve"> </w:t>
      </w:r>
      <w:r>
        <w:t>patient</w:t>
      </w:r>
      <w:r>
        <w:rPr>
          <w:spacing w:val="-8"/>
        </w:rPr>
        <w:t xml:space="preserve"> </w:t>
      </w:r>
      <w:r>
        <w:t>directly</w:t>
      </w:r>
      <w:r>
        <w:rPr>
          <w:spacing w:val="-10"/>
        </w:rPr>
        <w:t xml:space="preserve"> </w:t>
      </w:r>
      <w:r>
        <w:t>to</w:t>
      </w:r>
      <w:r>
        <w:rPr>
          <w:spacing w:val="-6"/>
        </w:rPr>
        <w:t xml:space="preserve"> </w:t>
      </w:r>
      <w:r>
        <w:t>another</w:t>
      </w:r>
      <w:r>
        <w:rPr>
          <w:spacing w:val="-8"/>
        </w:rPr>
        <w:t xml:space="preserve"> </w:t>
      </w:r>
      <w:r>
        <w:t>specialist.</w:t>
      </w:r>
      <w:r>
        <w:rPr>
          <w:spacing w:val="-8"/>
        </w:rPr>
        <w:t xml:space="preserve"> </w:t>
      </w:r>
      <w:r>
        <w:t>If</w:t>
      </w:r>
      <w:r>
        <w:rPr>
          <w:spacing w:val="-8"/>
        </w:rPr>
        <w:t xml:space="preserve"> </w:t>
      </w:r>
      <w:r>
        <w:t>a</w:t>
      </w:r>
      <w:r>
        <w:rPr>
          <w:spacing w:val="-8"/>
        </w:rPr>
        <w:t xml:space="preserve"> </w:t>
      </w:r>
      <w:r>
        <w:t>patient</w:t>
      </w:r>
      <w:r>
        <w:rPr>
          <w:spacing w:val="-8"/>
        </w:rPr>
        <w:t xml:space="preserve"> </w:t>
      </w:r>
      <w:r>
        <w:t>needs care from another specialist, he/she must obtain the referral from his/her</w:t>
      </w:r>
      <w:r>
        <w:rPr>
          <w:spacing w:val="-15"/>
        </w:rPr>
        <w:t xml:space="preserve"> </w:t>
      </w:r>
      <w:r>
        <w:t>PCP.</w:t>
      </w:r>
    </w:p>
    <w:p w14:paraId="4F5696D9" w14:textId="77777777" w:rsidR="006B7AFF" w:rsidRDefault="006B7AFF">
      <w:pPr>
        <w:pStyle w:val="Heading4"/>
        <w:jc w:val="left"/>
        <w:rPr>
          <w:color w:val="5B9BD4"/>
        </w:rPr>
      </w:pPr>
    </w:p>
    <w:p w14:paraId="47E5D8F6" w14:textId="77777777" w:rsidR="00690E42" w:rsidRDefault="008B65F6">
      <w:pPr>
        <w:pStyle w:val="Heading4"/>
        <w:jc w:val="left"/>
      </w:pPr>
      <w:r>
        <w:rPr>
          <w:color w:val="5B9BD4"/>
        </w:rPr>
        <w:t>Self-Referrals</w:t>
      </w:r>
    </w:p>
    <w:p w14:paraId="57C13A85" w14:textId="77777777" w:rsidR="00690E42" w:rsidRDefault="008B65F6">
      <w:pPr>
        <w:pStyle w:val="BodyText"/>
        <w:ind w:left="160" w:right="1192"/>
        <w:jc w:val="both"/>
      </w:pPr>
      <w:r>
        <w:t>Please refer to West Virginia Senior Advantage’s website to view the current Provider Directory for participating Specialists. If a member has a preference, the PCP should accommodate this request if possible. The only exceptions where the member may self-refer are:</w:t>
      </w:r>
    </w:p>
    <w:p w14:paraId="2AEEE266" w14:textId="77777777" w:rsidR="00690E42" w:rsidRDefault="00286282" w:rsidP="0042002B">
      <w:pPr>
        <w:pStyle w:val="ListParagraph"/>
        <w:numPr>
          <w:ilvl w:val="1"/>
          <w:numId w:val="6"/>
        </w:numPr>
        <w:tabs>
          <w:tab w:val="left" w:pos="881"/>
        </w:tabs>
        <w:ind w:right="1194"/>
        <w:jc w:val="both"/>
      </w:pPr>
      <w:r>
        <w:t>To a participating Gynecologist for annual gynecological exam and to see a non-participating</w:t>
      </w:r>
      <w:r>
        <w:rPr>
          <w:spacing w:val="-10"/>
        </w:rPr>
        <w:t xml:space="preserve"> </w:t>
      </w:r>
      <w:r>
        <w:t>OB/GYN.</w:t>
      </w:r>
      <w:r>
        <w:rPr>
          <w:spacing w:val="-10"/>
        </w:rPr>
        <w:t xml:space="preserve"> </w:t>
      </w:r>
      <w:r w:rsidR="008B65F6">
        <w:t>The</w:t>
      </w:r>
      <w:r w:rsidR="008B65F6">
        <w:rPr>
          <w:spacing w:val="-13"/>
        </w:rPr>
        <w:t xml:space="preserve"> </w:t>
      </w:r>
      <w:r w:rsidR="008B65F6">
        <w:t>PCP</w:t>
      </w:r>
      <w:r w:rsidR="008B65F6">
        <w:rPr>
          <w:spacing w:val="-10"/>
        </w:rPr>
        <w:t xml:space="preserve"> </w:t>
      </w:r>
      <w:r w:rsidR="008B65F6">
        <w:t>may</w:t>
      </w:r>
      <w:r w:rsidR="008B65F6">
        <w:rPr>
          <w:spacing w:val="-8"/>
        </w:rPr>
        <w:t xml:space="preserve"> </w:t>
      </w:r>
      <w:r w:rsidR="008B65F6">
        <w:t>perform</w:t>
      </w:r>
      <w:r w:rsidR="008B65F6">
        <w:rPr>
          <w:spacing w:val="-8"/>
        </w:rPr>
        <w:t xml:space="preserve"> </w:t>
      </w:r>
      <w:r w:rsidR="008B65F6">
        <w:t>the</w:t>
      </w:r>
      <w:r w:rsidR="008B65F6">
        <w:rPr>
          <w:spacing w:val="-10"/>
        </w:rPr>
        <w:t xml:space="preserve"> </w:t>
      </w:r>
      <w:r w:rsidR="008B65F6">
        <w:t>annual</w:t>
      </w:r>
      <w:r w:rsidR="008B65F6">
        <w:rPr>
          <w:spacing w:val="-10"/>
        </w:rPr>
        <w:t xml:space="preserve"> </w:t>
      </w:r>
      <w:r w:rsidR="008B65F6">
        <w:t>exam</w:t>
      </w:r>
      <w:r w:rsidR="008B65F6">
        <w:rPr>
          <w:spacing w:val="-8"/>
        </w:rPr>
        <w:t xml:space="preserve"> </w:t>
      </w:r>
      <w:r w:rsidR="008B65F6">
        <w:t>if</w:t>
      </w:r>
      <w:r w:rsidR="008B65F6">
        <w:rPr>
          <w:spacing w:val="-9"/>
        </w:rPr>
        <w:t xml:space="preserve"> </w:t>
      </w:r>
      <w:r w:rsidR="008B65F6">
        <w:t>agreed</w:t>
      </w:r>
      <w:r w:rsidR="008B65F6">
        <w:rPr>
          <w:spacing w:val="-9"/>
        </w:rPr>
        <w:t xml:space="preserve"> </w:t>
      </w:r>
      <w:r w:rsidR="008B65F6">
        <w:t>upon</w:t>
      </w:r>
      <w:r w:rsidR="008B65F6">
        <w:rPr>
          <w:spacing w:val="-10"/>
        </w:rPr>
        <w:t xml:space="preserve"> </w:t>
      </w:r>
      <w:r w:rsidR="008B65F6">
        <w:t>by</w:t>
      </w:r>
      <w:r w:rsidR="008B65F6">
        <w:rPr>
          <w:spacing w:val="-8"/>
        </w:rPr>
        <w:t xml:space="preserve"> </w:t>
      </w:r>
      <w:r w:rsidR="008B65F6">
        <w:t>the member.</w:t>
      </w:r>
    </w:p>
    <w:p w14:paraId="297033FB" w14:textId="77777777" w:rsidR="00690E42" w:rsidRDefault="008B65F6" w:rsidP="0042002B">
      <w:pPr>
        <w:pStyle w:val="ListParagraph"/>
        <w:numPr>
          <w:ilvl w:val="1"/>
          <w:numId w:val="6"/>
        </w:numPr>
        <w:tabs>
          <w:tab w:val="left" w:pos="880"/>
          <w:tab w:val="left" w:pos="881"/>
        </w:tabs>
      </w:pPr>
      <w:r>
        <w:t>Mental health referrals to West Virginia Senior Advantage’s Behavioral Health</w:t>
      </w:r>
      <w:r>
        <w:rPr>
          <w:spacing w:val="-16"/>
        </w:rPr>
        <w:t xml:space="preserve"> </w:t>
      </w:r>
      <w:r>
        <w:t>Care.</w:t>
      </w:r>
    </w:p>
    <w:p w14:paraId="5086DE41" w14:textId="77777777" w:rsidR="00690E42" w:rsidRDefault="008B65F6" w:rsidP="0042002B">
      <w:pPr>
        <w:pStyle w:val="ListParagraph"/>
        <w:numPr>
          <w:ilvl w:val="1"/>
          <w:numId w:val="6"/>
        </w:numPr>
        <w:tabs>
          <w:tab w:val="left" w:pos="881"/>
        </w:tabs>
        <w:spacing w:before="1"/>
        <w:ind w:right="1197"/>
        <w:jc w:val="both"/>
      </w:pPr>
      <w:r>
        <w:t>Vision Exams – Members who have a Vision benefit may self-refer to a participating provider.</w:t>
      </w:r>
    </w:p>
    <w:p w14:paraId="610934AF" w14:textId="77777777" w:rsidR="00690E42" w:rsidRDefault="008B65F6" w:rsidP="0042002B">
      <w:pPr>
        <w:pStyle w:val="ListParagraph"/>
        <w:numPr>
          <w:ilvl w:val="1"/>
          <w:numId w:val="6"/>
        </w:numPr>
        <w:tabs>
          <w:tab w:val="left" w:pos="881"/>
        </w:tabs>
        <w:ind w:right="1290"/>
        <w:jc w:val="both"/>
      </w:pPr>
      <w:r>
        <w:t>Dental Coverage – Members who have a Dental benefit may self-refer to a participating Dental</w:t>
      </w:r>
      <w:r>
        <w:rPr>
          <w:spacing w:val="-1"/>
        </w:rPr>
        <w:t xml:space="preserve"> </w:t>
      </w:r>
      <w:r>
        <w:t>provider.</w:t>
      </w:r>
    </w:p>
    <w:p w14:paraId="39370BF2" w14:textId="77777777" w:rsidR="00690E42" w:rsidRDefault="00690E42">
      <w:pPr>
        <w:pStyle w:val="BodyText"/>
        <w:spacing w:before="5"/>
        <w:rPr>
          <w:sz w:val="16"/>
        </w:rPr>
      </w:pPr>
    </w:p>
    <w:p w14:paraId="0FD20BBF" w14:textId="77777777" w:rsidR="00690E42" w:rsidRDefault="008B65F6">
      <w:pPr>
        <w:pStyle w:val="Heading3"/>
        <w:spacing w:before="1"/>
      </w:pPr>
      <w:bookmarkStart w:id="82" w:name="_Toc33599894"/>
      <w:r>
        <w:rPr>
          <w:color w:val="5B9BD4"/>
        </w:rPr>
        <w:lastRenderedPageBreak/>
        <w:t>Retrospective Review</w:t>
      </w:r>
      <w:bookmarkEnd w:id="82"/>
    </w:p>
    <w:p w14:paraId="08196725" w14:textId="2063DAA1" w:rsidR="00690E42" w:rsidRDefault="008B65F6">
      <w:pPr>
        <w:pStyle w:val="BodyText"/>
        <w:ind w:left="160" w:right="1192"/>
        <w:jc w:val="both"/>
      </w:pPr>
      <w:r>
        <w:t xml:space="preserve">Retrospective review is the process of determining coverage for clinical services by applying guidelines/criteria to support the claim adjudication process after the opportunity for prior authorization or concurrent review timeframe has passed. After confirming the member’s eligibility and the availability of benefits at the time the service was rendered, providers should submit all supporting clinical documentation with the request for review </w:t>
      </w:r>
      <w:proofErr w:type="gramStart"/>
      <w:r>
        <w:t>to:</w:t>
      </w:r>
      <w:proofErr w:type="gramEnd"/>
      <w:r>
        <w:t xml:space="preserve"> </w:t>
      </w:r>
      <w:r w:rsidR="000E7848">
        <w:t>1-813-472-7429.</w:t>
      </w:r>
    </w:p>
    <w:p w14:paraId="5196B83A" w14:textId="77777777" w:rsidR="00690E42" w:rsidRDefault="00690E42">
      <w:pPr>
        <w:pStyle w:val="BodyText"/>
        <w:spacing w:before="3"/>
      </w:pPr>
    </w:p>
    <w:p w14:paraId="1E267558" w14:textId="77777777" w:rsidR="00690E42" w:rsidRDefault="008B65F6">
      <w:pPr>
        <w:spacing w:line="237" w:lineRule="auto"/>
        <w:ind w:left="160" w:right="1192"/>
        <w:jc w:val="both"/>
        <w:rPr>
          <w:i/>
        </w:rPr>
      </w:pPr>
      <w:r>
        <w:rPr>
          <w:i/>
          <w:u w:val="single"/>
        </w:rPr>
        <w:t>The</w:t>
      </w:r>
      <w:r>
        <w:rPr>
          <w:i/>
          <w:spacing w:val="-5"/>
          <w:u w:val="single"/>
        </w:rPr>
        <w:t xml:space="preserve"> </w:t>
      </w:r>
      <w:r>
        <w:rPr>
          <w:i/>
          <w:u w:val="single"/>
        </w:rPr>
        <w:t>requesting</w:t>
      </w:r>
      <w:r>
        <w:rPr>
          <w:i/>
          <w:spacing w:val="-6"/>
          <w:u w:val="single"/>
        </w:rPr>
        <w:t xml:space="preserve"> </w:t>
      </w:r>
      <w:r>
        <w:rPr>
          <w:i/>
          <w:u w:val="single"/>
        </w:rPr>
        <w:t>provider</w:t>
      </w:r>
      <w:r>
        <w:rPr>
          <w:i/>
          <w:spacing w:val="-4"/>
          <w:u w:val="single"/>
        </w:rPr>
        <w:t xml:space="preserve"> </w:t>
      </w:r>
      <w:r>
        <w:rPr>
          <w:i/>
          <w:u w:val="single"/>
        </w:rPr>
        <w:t>has</w:t>
      </w:r>
      <w:r>
        <w:rPr>
          <w:i/>
          <w:spacing w:val="-5"/>
          <w:u w:val="single"/>
        </w:rPr>
        <w:t xml:space="preserve"> </w:t>
      </w:r>
      <w:r>
        <w:rPr>
          <w:i/>
          <w:u w:val="single"/>
        </w:rPr>
        <w:t>the</w:t>
      </w:r>
      <w:r>
        <w:rPr>
          <w:i/>
          <w:spacing w:val="-6"/>
          <w:u w:val="single"/>
        </w:rPr>
        <w:t xml:space="preserve"> </w:t>
      </w:r>
      <w:r>
        <w:rPr>
          <w:i/>
          <w:u w:val="single"/>
        </w:rPr>
        <w:t>responsibility</w:t>
      </w:r>
      <w:r>
        <w:rPr>
          <w:i/>
          <w:spacing w:val="-5"/>
          <w:u w:val="single"/>
        </w:rPr>
        <w:t xml:space="preserve"> </w:t>
      </w:r>
      <w:r>
        <w:rPr>
          <w:i/>
          <w:u w:val="single"/>
        </w:rPr>
        <w:t>of</w:t>
      </w:r>
      <w:r>
        <w:rPr>
          <w:i/>
          <w:spacing w:val="-6"/>
          <w:u w:val="single"/>
        </w:rPr>
        <w:t xml:space="preserve"> </w:t>
      </w:r>
      <w:r>
        <w:rPr>
          <w:i/>
          <w:u w:val="single"/>
        </w:rPr>
        <w:t>notifying</w:t>
      </w:r>
      <w:r>
        <w:rPr>
          <w:i/>
          <w:spacing w:val="-6"/>
          <w:u w:val="single"/>
        </w:rPr>
        <w:t xml:space="preserve"> </w:t>
      </w:r>
      <w:r>
        <w:rPr>
          <w:i/>
          <w:u w:val="single"/>
        </w:rPr>
        <w:t>the</w:t>
      </w:r>
      <w:r>
        <w:rPr>
          <w:i/>
          <w:spacing w:val="-6"/>
          <w:u w:val="single"/>
        </w:rPr>
        <w:t xml:space="preserve"> </w:t>
      </w:r>
      <w:r>
        <w:rPr>
          <w:i/>
          <w:u w:val="single"/>
        </w:rPr>
        <w:t>member</w:t>
      </w:r>
      <w:r>
        <w:rPr>
          <w:i/>
          <w:spacing w:val="-4"/>
          <w:u w:val="single"/>
        </w:rPr>
        <w:t xml:space="preserve"> </w:t>
      </w:r>
      <w:r>
        <w:rPr>
          <w:i/>
          <w:u w:val="single"/>
        </w:rPr>
        <w:t>that</w:t>
      </w:r>
      <w:r>
        <w:rPr>
          <w:i/>
          <w:spacing w:val="-6"/>
          <w:u w:val="single"/>
        </w:rPr>
        <w:t xml:space="preserve"> </w:t>
      </w:r>
      <w:r>
        <w:rPr>
          <w:i/>
          <w:u w:val="single"/>
        </w:rPr>
        <w:t>services</w:t>
      </w:r>
      <w:r>
        <w:rPr>
          <w:i/>
          <w:spacing w:val="-4"/>
          <w:u w:val="single"/>
        </w:rPr>
        <w:t xml:space="preserve"> </w:t>
      </w:r>
      <w:r>
        <w:rPr>
          <w:i/>
          <w:u w:val="single"/>
        </w:rPr>
        <w:t>are</w:t>
      </w:r>
      <w:r>
        <w:rPr>
          <w:i/>
          <w:spacing w:val="-5"/>
          <w:u w:val="single"/>
        </w:rPr>
        <w:t xml:space="preserve"> </w:t>
      </w:r>
      <w:r>
        <w:rPr>
          <w:i/>
          <w:u w:val="single"/>
        </w:rPr>
        <w:t>approved</w:t>
      </w:r>
      <w:r>
        <w:rPr>
          <w:i/>
        </w:rPr>
        <w:t xml:space="preserve"> </w:t>
      </w:r>
      <w:r>
        <w:rPr>
          <w:i/>
          <w:u w:val="single"/>
        </w:rPr>
        <w:t>and documenting the communication in the medical</w:t>
      </w:r>
      <w:r>
        <w:rPr>
          <w:i/>
          <w:spacing w:val="-5"/>
          <w:u w:val="single"/>
        </w:rPr>
        <w:t xml:space="preserve"> </w:t>
      </w:r>
      <w:r>
        <w:rPr>
          <w:i/>
          <w:u w:val="single"/>
        </w:rPr>
        <w:t>record.</w:t>
      </w:r>
    </w:p>
    <w:p w14:paraId="44707681" w14:textId="77777777" w:rsidR="00690E42" w:rsidRDefault="00690E42">
      <w:pPr>
        <w:pStyle w:val="BodyText"/>
        <w:spacing w:before="7"/>
        <w:rPr>
          <w:i/>
          <w:sz w:val="18"/>
        </w:rPr>
      </w:pPr>
    </w:p>
    <w:p w14:paraId="297EFBEC" w14:textId="77777777" w:rsidR="00690E42" w:rsidRDefault="008B65F6">
      <w:pPr>
        <w:pStyle w:val="Heading3"/>
        <w:spacing w:before="1"/>
      </w:pPr>
      <w:bookmarkStart w:id="83" w:name="_Toc33599895"/>
      <w:r>
        <w:rPr>
          <w:color w:val="5B9BD4"/>
        </w:rPr>
        <w:t>Concurrent Review</w:t>
      </w:r>
      <w:bookmarkEnd w:id="83"/>
    </w:p>
    <w:p w14:paraId="07934409" w14:textId="77777777" w:rsidR="00690E42" w:rsidRDefault="008B65F6">
      <w:pPr>
        <w:pStyle w:val="BodyText"/>
        <w:ind w:left="160" w:right="1193"/>
        <w:jc w:val="both"/>
      </w:pPr>
      <w:r>
        <w:t>Concurrent</w:t>
      </w:r>
      <w:r>
        <w:rPr>
          <w:spacing w:val="-8"/>
        </w:rPr>
        <w:t xml:space="preserve"> </w:t>
      </w:r>
      <w:r>
        <w:t>Review</w:t>
      </w:r>
      <w:r>
        <w:rPr>
          <w:spacing w:val="-5"/>
        </w:rPr>
        <w:t xml:space="preserve"> </w:t>
      </w:r>
      <w:r>
        <w:t>is</w:t>
      </w:r>
      <w:r>
        <w:rPr>
          <w:spacing w:val="-8"/>
        </w:rPr>
        <w:t xml:space="preserve"> </w:t>
      </w:r>
      <w:r>
        <w:t>the</w:t>
      </w:r>
      <w:r>
        <w:rPr>
          <w:spacing w:val="-8"/>
        </w:rPr>
        <w:t xml:space="preserve"> </w:t>
      </w:r>
      <w:r>
        <w:t>process</w:t>
      </w:r>
      <w:r>
        <w:rPr>
          <w:spacing w:val="-8"/>
        </w:rPr>
        <w:t xml:space="preserve"> </w:t>
      </w:r>
      <w:r>
        <w:t>of</w:t>
      </w:r>
      <w:r>
        <w:rPr>
          <w:spacing w:val="-6"/>
        </w:rPr>
        <w:t xml:space="preserve"> </w:t>
      </w:r>
      <w:r>
        <w:t>initial</w:t>
      </w:r>
      <w:r>
        <w:rPr>
          <w:spacing w:val="-9"/>
        </w:rPr>
        <w:t xml:space="preserve"> </w:t>
      </w:r>
      <w:r>
        <w:t>assessment</w:t>
      </w:r>
      <w:r>
        <w:rPr>
          <w:spacing w:val="-8"/>
        </w:rPr>
        <w:t xml:space="preserve"> </w:t>
      </w:r>
      <w:r>
        <w:t>and</w:t>
      </w:r>
      <w:r>
        <w:rPr>
          <w:spacing w:val="-6"/>
        </w:rPr>
        <w:t xml:space="preserve"> </w:t>
      </w:r>
      <w:r>
        <w:t>continual</w:t>
      </w:r>
      <w:r>
        <w:rPr>
          <w:spacing w:val="-6"/>
        </w:rPr>
        <w:t xml:space="preserve"> </w:t>
      </w:r>
      <w:r>
        <w:t>reassessment</w:t>
      </w:r>
      <w:r>
        <w:rPr>
          <w:spacing w:val="-5"/>
        </w:rPr>
        <w:t xml:space="preserve"> </w:t>
      </w:r>
      <w:r>
        <w:t>of</w:t>
      </w:r>
      <w:r>
        <w:rPr>
          <w:spacing w:val="-8"/>
        </w:rPr>
        <w:t xml:space="preserve"> </w:t>
      </w:r>
      <w:r>
        <w:t>the</w:t>
      </w:r>
      <w:r>
        <w:rPr>
          <w:spacing w:val="-10"/>
        </w:rPr>
        <w:t xml:space="preserve"> </w:t>
      </w:r>
      <w:r>
        <w:t>medical necessity and appropriateness of inpatient care during an acute care hospital admission, rehabilitation admission or SNF or other inpatient admission in order to</w:t>
      </w:r>
      <w:r>
        <w:rPr>
          <w:spacing w:val="-14"/>
        </w:rPr>
        <w:t xml:space="preserve"> </w:t>
      </w:r>
      <w:r>
        <w:t>ensure:</w:t>
      </w:r>
    </w:p>
    <w:p w14:paraId="37A5C2B2" w14:textId="77777777" w:rsidR="00690E42" w:rsidRDefault="00690E42">
      <w:pPr>
        <w:pStyle w:val="BodyText"/>
      </w:pPr>
    </w:p>
    <w:p w14:paraId="6D2AEDB2" w14:textId="77777777" w:rsidR="00690E42" w:rsidRDefault="008B65F6" w:rsidP="0042002B">
      <w:pPr>
        <w:pStyle w:val="ListParagraph"/>
        <w:numPr>
          <w:ilvl w:val="1"/>
          <w:numId w:val="6"/>
        </w:numPr>
        <w:tabs>
          <w:tab w:val="left" w:pos="880"/>
          <w:tab w:val="left" w:pos="881"/>
        </w:tabs>
      </w:pPr>
      <w:r>
        <w:t>Covered services are being provided at the appropriate level of care;</w:t>
      </w:r>
      <w:r>
        <w:rPr>
          <w:spacing w:val="-11"/>
        </w:rPr>
        <w:t xml:space="preserve"> </w:t>
      </w:r>
      <w:r>
        <w:t>and</w:t>
      </w:r>
    </w:p>
    <w:p w14:paraId="22EDA6FF" w14:textId="77777777" w:rsidR="00690E42" w:rsidRDefault="008B65F6" w:rsidP="0042002B">
      <w:pPr>
        <w:pStyle w:val="ListParagraph"/>
        <w:numPr>
          <w:ilvl w:val="1"/>
          <w:numId w:val="6"/>
        </w:numPr>
        <w:tabs>
          <w:tab w:val="left" w:pos="880"/>
          <w:tab w:val="left" w:pos="881"/>
        </w:tabs>
      </w:pPr>
      <w:r>
        <w:t>Services are being administered according to the individual facility</w:t>
      </w:r>
      <w:r>
        <w:rPr>
          <w:spacing w:val="-8"/>
        </w:rPr>
        <w:t xml:space="preserve"> </w:t>
      </w:r>
      <w:r>
        <w:t>contract.</w:t>
      </w:r>
    </w:p>
    <w:p w14:paraId="122C5CAE" w14:textId="77777777" w:rsidR="00690E42" w:rsidRDefault="00690E42">
      <w:pPr>
        <w:pStyle w:val="BodyText"/>
        <w:spacing w:before="11"/>
        <w:rPr>
          <w:sz w:val="21"/>
        </w:rPr>
      </w:pPr>
    </w:p>
    <w:p w14:paraId="4AEC4318" w14:textId="77777777" w:rsidR="00690E42" w:rsidRDefault="008B65F6">
      <w:pPr>
        <w:pStyle w:val="BodyText"/>
        <w:ind w:left="160"/>
        <w:jc w:val="both"/>
      </w:pPr>
      <w:r>
        <w:t>West Virginia Senior Advantage requires admission notification for the following:</w:t>
      </w:r>
    </w:p>
    <w:p w14:paraId="64D6DF49" w14:textId="77777777" w:rsidR="00690E42" w:rsidRDefault="008B65F6" w:rsidP="0042002B">
      <w:pPr>
        <w:pStyle w:val="ListParagraph"/>
        <w:numPr>
          <w:ilvl w:val="1"/>
          <w:numId w:val="6"/>
        </w:numPr>
        <w:tabs>
          <w:tab w:val="left" w:pos="880"/>
          <w:tab w:val="left" w:pos="881"/>
        </w:tabs>
        <w:spacing w:before="1"/>
      </w:pPr>
      <w:r>
        <w:t>Elective Admissions</w:t>
      </w:r>
    </w:p>
    <w:p w14:paraId="2240DF1E" w14:textId="77777777" w:rsidR="00690E42" w:rsidRDefault="008B65F6" w:rsidP="0042002B">
      <w:pPr>
        <w:pStyle w:val="ListParagraph"/>
        <w:numPr>
          <w:ilvl w:val="1"/>
          <w:numId w:val="6"/>
        </w:numPr>
        <w:tabs>
          <w:tab w:val="left" w:pos="880"/>
          <w:tab w:val="left" w:pos="881"/>
        </w:tabs>
      </w:pPr>
      <w:r>
        <w:t>ER and Urgent</w:t>
      </w:r>
      <w:r>
        <w:rPr>
          <w:spacing w:val="-3"/>
        </w:rPr>
        <w:t xml:space="preserve"> </w:t>
      </w:r>
      <w:r>
        <w:t>Admissions</w:t>
      </w:r>
    </w:p>
    <w:p w14:paraId="2DBC5572" w14:textId="77777777" w:rsidR="00690E42" w:rsidRDefault="008B65F6" w:rsidP="0042002B">
      <w:pPr>
        <w:pStyle w:val="ListParagraph"/>
        <w:numPr>
          <w:ilvl w:val="1"/>
          <w:numId w:val="6"/>
        </w:numPr>
        <w:tabs>
          <w:tab w:val="left" w:pos="880"/>
          <w:tab w:val="left" w:pos="881"/>
        </w:tabs>
        <w:spacing w:before="1"/>
      </w:pPr>
      <w:r>
        <w:t>Transfers to Acute Rehabilitation, LTAC, and Non-referring Skilled Nursing</w:t>
      </w:r>
      <w:r>
        <w:rPr>
          <w:spacing w:val="-15"/>
        </w:rPr>
        <w:t xml:space="preserve"> </w:t>
      </w:r>
      <w:r>
        <w:t>Facilities</w:t>
      </w:r>
    </w:p>
    <w:p w14:paraId="2D26BE32" w14:textId="77777777" w:rsidR="00690E42" w:rsidRDefault="008B65F6" w:rsidP="0042002B">
      <w:pPr>
        <w:pStyle w:val="ListParagraph"/>
        <w:numPr>
          <w:ilvl w:val="1"/>
          <w:numId w:val="6"/>
        </w:numPr>
        <w:tabs>
          <w:tab w:val="left" w:pos="880"/>
          <w:tab w:val="left" w:pos="881"/>
        </w:tabs>
        <w:spacing w:line="279" w:lineRule="exact"/>
      </w:pPr>
      <w:r>
        <w:t>Admissions following outpatient procedures or observation</w:t>
      </w:r>
      <w:r>
        <w:rPr>
          <w:spacing w:val="-12"/>
        </w:rPr>
        <w:t xml:space="preserve"> </w:t>
      </w:r>
      <w:r>
        <w:t>status</w:t>
      </w:r>
    </w:p>
    <w:p w14:paraId="425B5E74" w14:textId="77777777" w:rsidR="00690E42" w:rsidRDefault="008B65F6" w:rsidP="0042002B">
      <w:pPr>
        <w:pStyle w:val="ListParagraph"/>
        <w:numPr>
          <w:ilvl w:val="1"/>
          <w:numId w:val="6"/>
        </w:numPr>
        <w:tabs>
          <w:tab w:val="left" w:pos="880"/>
          <w:tab w:val="left" w:pos="881"/>
        </w:tabs>
        <w:spacing w:line="279" w:lineRule="exact"/>
      </w:pPr>
      <w:r>
        <w:t>Observation</w:t>
      </w:r>
      <w:r>
        <w:rPr>
          <w:spacing w:val="-2"/>
        </w:rPr>
        <w:t xml:space="preserve"> </w:t>
      </w:r>
      <w:r>
        <w:t>Status</w:t>
      </w:r>
    </w:p>
    <w:p w14:paraId="46435D42" w14:textId="77777777" w:rsidR="00690E42" w:rsidRDefault="00690E42">
      <w:pPr>
        <w:pStyle w:val="BodyText"/>
        <w:spacing w:before="1"/>
      </w:pPr>
    </w:p>
    <w:p w14:paraId="215D9401" w14:textId="77777777" w:rsidR="00690E42" w:rsidRDefault="008B65F6">
      <w:pPr>
        <w:pStyle w:val="BodyText"/>
        <w:spacing w:before="37"/>
        <w:ind w:left="160" w:right="1193"/>
        <w:jc w:val="both"/>
      </w:pPr>
      <w:r>
        <w:t>Emergent or urgent admission notification must be received within twenty-four (24) hours of</w:t>
      </w:r>
      <w:r w:rsidR="00435122">
        <w:t xml:space="preserve"> </w:t>
      </w:r>
      <w:r>
        <w:t>admission or next business day, whichever is later, even when the admission was prescheduled. If</w:t>
      </w:r>
      <w:r>
        <w:rPr>
          <w:spacing w:val="-14"/>
        </w:rPr>
        <w:t xml:space="preserve"> </w:t>
      </w:r>
      <w:r>
        <w:t>the</w:t>
      </w:r>
      <w:r>
        <w:rPr>
          <w:spacing w:val="-16"/>
        </w:rPr>
        <w:t xml:space="preserve"> </w:t>
      </w:r>
      <w:r>
        <w:t>member’s</w:t>
      </w:r>
      <w:r>
        <w:rPr>
          <w:spacing w:val="-16"/>
        </w:rPr>
        <w:t xml:space="preserve"> </w:t>
      </w:r>
      <w:r>
        <w:t>condition</w:t>
      </w:r>
      <w:r>
        <w:rPr>
          <w:spacing w:val="-15"/>
        </w:rPr>
        <w:t xml:space="preserve"> </w:t>
      </w:r>
      <w:r>
        <w:t>is</w:t>
      </w:r>
      <w:r>
        <w:rPr>
          <w:spacing w:val="-14"/>
        </w:rPr>
        <w:t xml:space="preserve"> </w:t>
      </w:r>
      <w:r>
        <w:t>unstable</w:t>
      </w:r>
      <w:r>
        <w:rPr>
          <w:spacing w:val="-13"/>
        </w:rPr>
        <w:t xml:space="preserve"> </w:t>
      </w:r>
      <w:r>
        <w:t>and</w:t>
      </w:r>
      <w:r>
        <w:rPr>
          <w:spacing w:val="-15"/>
        </w:rPr>
        <w:t xml:space="preserve"> </w:t>
      </w:r>
      <w:r>
        <w:t>the</w:t>
      </w:r>
      <w:r>
        <w:rPr>
          <w:spacing w:val="-13"/>
        </w:rPr>
        <w:t xml:space="preserve"> </w:t>
      </w:r>
      <w:r>
        <w:t>facility</w:t>
      </w:r>
      <w:r>
        <w:rPr>
          <w:spacing w:val="-13"/>
        </w:rPr>
        <w:t xml:space="preserve"> </w:t>
      </w:r>
      <w:r>
        <w:t>is</w:t>
      </w:r>
      <w:r>
        <w:rPr>
          <w:spacing w:val="-16"/>
        </w:rPr>
        <w:t xml:space="preserve"> </w:t>
      </w:r>
      <w:r>
        <w:t>unable</w:t>
      </w:r>
      <w:r>
        <w:rPr>
          <w:spacing w:val="-14"/>
        </w:rPr>
        <w:t xml:space="preserve"> </w:t>
      </w:r>
      <w:r>
        <w:t>to</w:t>
      </w:r>
      <w:r>
        <w:rPr>
          <w:spacing w:val="-12"/>
        </w:rPr>
        <w:t xml:space="preserve"> </w:t>
      </w:r>
      <w:r>
        <w:t>determine</w:t>
      </w:r>
      <w:r>
        <w:rPr>
          <w:spacing w:val="-16"/>
        </w:rPr>
        <w:t xml:space="preserve"> </w:t>
      </w:r>
      <w:r>
        <w:t>coverage</w:t>
      </w:r>
      <w:r>
        <w:rPr>
          <w:spacing w:val="-13"/>
        </w:rPr>
        <w:t xml:space="preserve"> </w:t>
      </w:r>
      <w:r>
        <w:t xml:space="preserve">information, West Virginia Senior Advantage requests notification as soon as it is determined, including an explanation of the extenuating circumstances. Timely receipt of clinical information supports the care coordination process to evaluate and communicate vital information to hospital professionals and discharge planners. Failure to comply with notification timelines or failure </w:t>
      </w:r>
      <w:r>
        <w:rPr>
          <w:spacing w:val="-3"/>
        </w:rPr>
        <w:t xml:space="preserve">to </w:t>
      </w:r>
      <w:r>
        <w:t>provide timely clinical documentation to support admission or continued stay could result in an adverse</w:t>
      </w:r>
      <w:r>
        <w:rPr>
          <w:spacing w:val="-2"/>
        </w:rPr>
        <w:t xml:space="preserve"> </w:t>
      </w:r>
      <w:r>
        <w:t>determination.</w:t>
      </w:r>
    </w:p>
    <w:p w14:paraId="1E03BAD7" w14:textId="77777777" w:rsidR="00690E42" w:rsidRDefault="00690E42">
      <w:pPr>
        <w:pStyle w:val="BodyText"/>
      </w:pPr>
    </w:p>
    <w:p w14:paraId="102380BB" w14:textId="0A263FE2" w:rsidR="00690E42" w:rsidRDefault="008B65F6">
      <w:pPr>
        <w:pStyle w:val="BodyText"/>
        <w:ind w:left="160" w:right="1194"/>
        <w:jc w:val="both"/>
      </w:pPr>
      <w:r>
        <w:t>West Virginia Senior Advantage’s Utilization Management Department complies with individual facility contract requirements for concurrent review decisions and timeframes. West Virginia Senior</w:t>
      </w:r>
      <w:r>
        <w:rPr>
          <w:spacing w:val="-5"/>
        </w:rPr>
        <w:t xml:space="preserve"> </w:t>
      </w:r>
      <w:r>
        <w:t>Advantage’s</w:t>
      </w:r>
      <w:r>
        <w:rPr>
          <w:spacing w:val="-5"/>
        </w:rPr>
        <w:t xml:space="preserve"> </w:t>
      </w:r>
      <w:r>
        <w:t>nurses,</w:t>
      </w:r>
      <w:r>
        <w:rPr>
          <w:spacing w:val="-8"/>
        </w:rPr>
        <w:t xml:space="preserve"> </w:t>
      </w:r>
      <w:r>
        <w:t>utilizing</w:t>
      </w:r>
      <w:r>
        <w:rPr>
          <w:spacing w:val="-6"/>
        </w:rPr>
        <w:t xml:space="preserve"> </w:t>
      </w:r>
      <w:r>
        <w:t>CMS</w:t>
      </w:r>
      <w:r>
        <w:rPr>
          <w:spacing w:val="-6"/>
        </w:rPr>
        <w:t xml:space="preserve"> </w:t>
      </w:r>
      <w:r>
        <w:t>guidelines</w:t>
      </w:r>
      <w:r>
        <w:rPr>
          <w:spacing w:val="-5"/>
        </w:rPr>
        <w:t xml:space="preserve"> </w:t>
      </w:r>
      <w:r>
        <w:t>and</w:t>
      </w:r>
      <w:r>
        <w:rPr>
          <w:spacing w:val="-5"/>
        </w:rPr>
        <w:t xml:space="preserve"> </w:t>
      </w:r>
      <w:proofErr w:type="spellStart"/>
      <w:r w:rsidR="00BB3EFF">
        <w:t>Interqual</w:t>
      </w:r>
      <w:proofErr w:type="spellEnd"/>
      <w:r w:rsidR="00BB3EFF">
        <w:t xml:space="preserve"> (IQ)</w:t>
      </w:r>
      <w:r>
        <w:rPr>
          <w:spacing w:val="-5"/>
        </w:rPr>
        <w:t xml:space="preserve"> </w:t>
      </w:r>
      <w:r>
        <w:t>review criteria, will conduct medical necessity review. West Virginia Senior Advantage is responsible for final</w:t>
      </w:r>
      <w:r>
        <w:rPr>
          <w:spacing w:val="-1"/>
        </w:rPr>
        <w:t xml:space="preserve"> </w:t>
      </w:r>
      <w:r>
        <w:t>authorization.</w:t>
      </w:r>
    </w:p>
    <w:p w14:paraId="3D0E495F" w14:textId="77777777" w:rsidR="00690E42" w:rsidRDefault="00690E42">
      <w:pPr>
        <w:pStyle w:val="BodyText"/>
        <w:spacing w:before="12"/>
        <w:rPr>
          <w:sz w:val="21"/>
        </w:rPr>
      </w:pPr>
    </w:p>
    <w:p w14:paraId="68218745" w14:textId="77777777" w:rsidR="00690E42" w:rsidRDefault="008B65F6">
      <w:pPr>
        <w:pStyle w:val="BodyText"/>
        <w:ind w:left="160" w:right="1193"/>
        <w:jc w:val="both"/>
      </w:pPr>
      <w:r>
        <w:t>West Virginia Senior Advantage’s preferred method for concurrent review is</w:t>
      </w:r>
      <w:r w:rsidR="00EF0220">
        <w:t xml:space="preserve"> to have the facility fax over clinicals</w:t>
      </w:r>
      <w:r>
        <w:t xml:space="preserve"> within 24 hours of notification or on the last covered day. If clinical information is not received within 72 hours of admission or last covered day, the case will be reviewed for medical necessity with the information West Virginia Senior Advantage has available. </w:t>
      </w:r>
      <w:r w:rsidR="00EF0220">
        <w:t>F</w:t>
      </w:r>
      <w:r>
        <w:t xml:space="preserve">acilities may fax the member’s clinical information within 24 hours of notification to </w:t>
      </w:r>
      <w:r w:rsidR="004C1D79">
        <w:t>1</w:t>
      </w:r>
      <w:r w:rsidR="00603069">
        <w:t>-813-472-7429</w:t>
      </w:r>
      <w:r w:rsidR="00EF0220">
        <w:t>.</w:t>
      </w:r>
    </w:p>
    <w:p w14:paraId="694F4006" w14:textId="77777777" w:rsidR="00690E42" w:rsidRDefault="00690E42">
      <w:pPr>
        <w:pStyle w:val="BodyText"/>
        <w:spacing w:before="1"/>
      </w:pPr>
    </w:p>
    <w:p w14:paraId="20581DD8" w14:textId="77777777" w:rsidR="00690E42" w:rsidRDefault="008B65F6">
      <w:pPr>
        <w:pStyle w:val="BodyText"/>
        <w:spacing w:before="1"/>
        <w:ind w:left="160" w:right="1193"/>
        <w:jc w:val="both"/>
      </w:pPr>
      <w:r>
        <w:t xml:space="preserve">Review is not required for readmission to the referring SNF (the member’s primary nursing facility); however, if the patient is transitioning to an alternate or out-of-network SNF reviews </w:t>
      </w:r>
      <w:r>
        <w:lastRenderedPageBreak/>
        <w:t xml:space="preserve">should be faxed to </w:t>
      </w:r>
      <w:r w:rsidR="004C1D79">
        <w:t>1-813-472-7429</w:t>
      </w:r>
      <w:r>
        <w:t>. For these SNF admission requests, a recent physical medicine and rehabilitation (PM&amp;R) or physical, occupational and/or speech therapy consult is requested along with the most recent notes for therapy(</w:t>
      </w:r>
      <w:proofErr w:type="spellStart"/>
      <w:r>
        <w:t>ies</w:t>
      </w:r>
      <w:proofErr w:type="spellEnd"/>
      <w:r>
        <w:t>) or recent medical status and expected skilled treatment and service requirements. Following an initial determination, the Utilization Management nurse will request additional updates from the facility on a case-by-case basis. West Virginia Senior Advantage will render a determination within 24 hours of receipt of complete clinical information. The Utilization Management nurse will make every attempt to collaborate with the facility’s utilization or case management staff and request additional clinical information in order to provide a favorable determination. Clinical update information should be received 24 hours prior to the next review date.</w:t>
      </w:r>
    </w:p>
    <w:p w14:paraId="6F7D9E04" w14:textId="77777777" w:rsidR="00690E42" w:rsidRDefault="00690E42">
      <w:pPr>
        <w:pStyle w:val="BodyText"/>
        <w:spacing w:before="10"/>
        <w:rPr>
          <w:sz w:val="21"/>
        </w:rPr>
      </w:pPr>
    </w:p>
    <w:p w14:paraId="4123E249" w14:textId="77777777" w:rsidR="00690E42" w:rsidRDefault="008B65F6">
      <w:pPr>
        <w:pStyle w:val="BodyText"/>
        <w:spacing w:before="1"/>
        <w:ind w:left="160" w:right="1192"/>
        <w:jc w:val="both"/>
      </w:pPr>
      <w:r>
        <w:t>A</w:t>
      </w:r>
      <w:r>
        <w:rPr>
          <w:spacing w:val="-5"/>
        </w:rPr>
        <w:t xml:space="preserve"> </w:t>
      </w:r>
      <w:r>
        <w:t>West</w:t>
      </w:r>
      <w:r>
        <w:rPr>
          <w:spacing w:val="-4"/>
        </w:rPr>
        <w:t xml:space="preserve"> </w:t>
      </w:r>
      <w:r>
        <w:t>Virginia</w:t>
      </w:r>
      <w:r>
        <w:rPr>
          <w:spacing w:val="-7"/>
        </w:rPr>
        <w:t xml:space="preserve"> </w:t>
      </w:r>
      <w:r>
        <w:t>Senior</w:t>
      </w:r>
      <w:r>
        <w:rPr>
          <w:spacing w:val="-7"/>
        </w:rPr>
        <w:t xml:space="preserve"> </w:t>
      </w:r>
      <w:r>
        <w:t>Advantage</w:t>
      </w:r>
      <w:r>
        <w:rPr>
          <w:spacing w:val="-6"/>
        </w:rPr>
        <w:t xml:space="preserve"> </w:t>
      </w:r>
      <w:r>
        <w:t>Medical</w:t>
      </w:r>
      <w:r>
        <w:rPr>
          <w:spacing w:val="-7"/>
        </w:rPr>
        <w:t xml:space="preserve"> </w:t>
      </w:r>
      <w:r>
        <w:t>Director</w:t>
      </w:r>
      <w:r>
        <w:rPr>
          <w:spacing w:val="-7"/>
        </w:rPr>
        <w:t xml:space="preserve"> </w:t>
      </w:r>
      <w:r>
        <w:t>reviews</w:t>
      </w:r>
      <w:r>
        <w:rPr>
          <w:spacing w:val="-4"/>
        </w:rPr>
        <w:t xml:space="preserve"> </w:t>
      </w:r>
      <w:r>
        <w:t>all</w:t>
      </w:r>
      <w:r>
        <w:rPr>
          <w:spacing w:val="-8"/>
        </w:rPr>
        <w:t xml:space="preserve"> </w:t>
      </w:r>
      <w:r>
        <w:t>acute,</w:t>
      </w:r>
      <w:r>
        <w:rPr>
          <w:spacing w:val="-4"/>
        </w:rPr>
        <w:t xml:space="preserve"> </w:t>
      </w:r>
      <w:r>
        <w:t>rehab,</w:t>
      </w:r>
      <w:r>
        <w:rPr>
          <w:spacing w:val="-4"/>
        </w:rPr>
        <w:t xml:space="preserve"> </w:t>
      </w:r>
      <w:r>
        <w:t>long-term</w:t>
      </w:r>
      <w:r>
        <w:rPr>
          <w:spacing w:val="-6"/>
        </w:rPr>
        <w:t xml:space="preserve"> </w:t>
      </w:r>
      <w:r>
        <w:t>acute</w:t>
      </w:r>
      <w:r>
        <w:rPr>
          <w:spacing w:val="-6"/>
        </w:rPr>
        <w:t xml:space="preserve"> </w:t>
      </w:r>
      <w:r>
        <w:t>care (LTAC) and SNF confinements that do not meet medical necessity criteria and issues a determination. If the West Virginia Senior Advantage Medical Director deems that the inpatient or SNF confinement does not meet medical necessity criteria, the Medical Director will issue an adverse determination (a denial). The Utilization Management nurse or designee will notify the provider(s) e.g. facility, attending/ordering provider verbally and in writing. The criteria used for the determination is available to the practitioner/facility upon request. To request a copy of the criteria on which a decision is made please contact 1-(844)</w:t>
      </w:r>
      <w:r>
        <w:rPr>
          <w:spacing w:val="-13"/>
        </w:rPr>
        <w:t xml:space="preserve"> </w:t>
      </w:r>
      <w:r>
        <w:t>854-6888.</w:t>
      </w:r>
    </w:p>
    <w:p w14:paraId="18ACD47A" w14:textId="77777777" w:rsidR="00690E42" w:rsidRDefault="00690E42">
      <w:pPr>
        <w:pStyle w:val="BodyText"/>
      </w:pPr>
    </w:p>
    <w:p w14:paraId="39600A83" w14:textId="77777777" w:rsidR="00690E42" w:rsidRDefault="008B65F6">
      <w:pPr>
        <w:pStyle w:val="BodyText"/>
        <w:spacing w:before="37"/>
        <w:ind w:left="160" w:right="1195"/>
        <w:jc w:val="both"/>
      </w:pPr>
      <w:r>
        <w:t>In those instances, where the attending provider does not agree with the determination, the provider</w:t>
      </w:r>
      <w:r>
        <w:rPr>
          <w:spacing w:val="-3"/>
        </w:rPr>
        <w:t xml:space="preserve"> </w:t>
      </w:r>
      <w:r>
        <w:t>is</w:t>
      </w:r>
      <w:r>
        <w:rPr>
          <w:spacing w:val="-6"/>
        </w:rPr>
        <w:t xml:space="preserve"> </w:t>
      </w:r>
      <w:r>
        <w:t>encouraged</w:t>
      </w:r>
      <w:r>
        <w:rPr>
          <w:spacing w:val="-3"/>
        </w:rPr>
        <w:t xml:space="preserve"> </w:t>
      </w:r>
      <w:r>
        <w:t>to</w:t>
      </w:r>
      <w:r>
        <w:rPr>
          <w:spacing w:val="-4"/>
        </w:rPr>
        <w:t xml:space="preserve"> </w:t>
      </w:r>
      <w:r>
        <w:t>contact</w:t>
      </w:r>
      <w:r>
        <w:rPr>
          <w:spacing w:val="-5"/>
        </w:rPr>
        <w:t xml:space="preserve"> </w:t>
      </w:r>
      <w:r>
        <w:t>West</w:t>
      </w:r>
      <w:r>
        <w:rPr>
          <w:spacing w:val="-3"/>
        </w:rPr>
        <w:t xml:space="preserve"> </w:t>
      </w:r>
      <w:r>
        <w:t>Virginia</w:t>
      </w:r>
      <w:r>
        <w:rPr>
          <w:spacing w:val="-4"/>
        </w:rPr>
        <w:t xml:space="preserve"> </w:t>
      </w:r>
      <w:r>
        <w:t>Senior</w:t>
      </w:r>
      <w:r>
        <w:rPr>
          <w:spacing w:val="-6"/>
        </w:rPr>
        <w:t xml:space="preserve"> </w:t>
      </w:r>
      <w:r>
        <w:t>Advantage’s</w:t>
      </w:r>
      <w:r>
        <w:rPr>
          <w:spacing w:val="-5"/>
        </w:rPr>
        <w:t xml:space="preserve"> </w:t>
      </w:r>
      <w:r>
        <w:t>Medical</w:t>
      </w:r>
      <w:r>
        <w:rPr>
          <w:spacing w:val="-6"/>
        </w:rPr>
        <w:t xml:space="preserve"> </w:t>
      </w:r>
      <w:r>
        <w:t>Director</w:t>
      </w:r>
      <w:r>
        <w:rPr>
          <w:spacing w:val="-3"/>
        </w:rPr>
        <w:t xml:space="preserve"> </w:t>
      </w:r>
      <w:r>
        <w:t>for</w:t>
      </w:r>
      <w:r>
        <w:rPr>
          <w:spacing w:val="-3"/>
        </w:rPr>
        <w:t xml:space="preserve"> </w:t>
      </w:r>
      <w:r>
        <w:t>Peer-to- Peer</w:t>
      </w:r>
      <w:r>
        <w:rPr>
          <w:spacing w:val="10"/>
        </w:rPr>
        <w:t xml:space="preserve"> </w:t>
      </w:r>
      <w:r>
        <w:t>discussion.</w:t>
      </w:r>
      <w:r>
        <w:rPr>
          <w:spacing w:val="12"/>
        </w:rPr>
        <w:t xml:space="preserve"> </w:t>
      </w:r>
      <w:r>
        <w:t>The</w:t>
      </w:r>
      <w:r>
        <w:rPr>
          <w:spacing w:val="12"/>
        </w:rPr>
        <w:t xml:space="preserve"> </w:t>
      </w:r>
      <w:r>
        <w:t>telephone</w:t>
      </w:r>
      <w:r>
        <w:rPr>
          <w:spacing w:val="13"/>
        </w:rPr>
        <w:t xml:space="preserve"> </w:t>
      </w:r>
      <w:r>
        <w:t>number</w:t>
      </w:r>
      <w:r>
        <w:rPr>
          <w:spacing w:val="13"/>
        </w:rPr>
        <w:t xml:space="preserve"> </w:t>
      </w:r>
      <w:r>
        <w:t>to</w:t>
      </w:r>
      <w:r>
        <w:rPr>
          <w:spacing w:val="13"/>
        </w:rPr>
        <w:t xml:space="preserve"> </w:t>
      </w:r>
      <w:r>
        <w:t>contact</w:t>
      </w:r>
      <w:r>
        <w:rPr>
          <w:spacing w:val="11"/>
        </w:rPr>
        <w:t xml:space="preserve"> </w:t>
      </w:r>
      <w:r>
        <w:t>our</w:t>
      </w:r>
      <w:r>
        <w:rPr>
          <w:spacing w:val="12"/>
        </w:rPr>
        <w:t xml:space="preserve"> </w:t>
      </w:r>
      <w:r>
        <w:t>Medical</w:t>
      </w:r>
      <w:r>
        <w:rPr>
          <w:spacing w:val="10"/>
        </w:rPr>
        <w:t xml:space="preserve"> </w:t>
      </w:r>
      <w:r>
        <w:t>Director</w:t>
      </w:r>
      <w:r>
        <w:rPr>
          <w:spacing w:val="10"/>
        </w:rPr>
        <w:t xml:space="preserve"> </w:t>
      </w:r>
      <w:r>
        <w:t>for</w:t>
      </w:r>
      <w:r>
        <w:rPr>
          <w:spacing w:val="10"/>
        </w:rPr>
        <w:t xml:space="preserve"> </w:t>
      </w:r>
      <w:r>
        <w:t>the</w:t>
      </w:r>
      <w:r>
        <w:rPr>
          <w:spacing w:val="10"/>
        </w:rPr>
        <w:t xml:space="preserve"> </w:t>
      </w:r>
      <w:r>
        <w:t>discussion</w:t>
      </w:r>
      <w:r>
        <w:rPr>
          <w:spacing w:val="17"/>
        </w:rPr>
        <w:t xml:space="preserve"> </w:t>
      </w:r>
      <w:r>
        <w:t>is</w:t>
      </w:r>
      <w:r>
        <w:rPr>
          <w:spacing w:val="10"/>
        </w:rPr>
        <w:t xml:space="preserve"> </w:t>
      </w:r>
      <w:r>
        <w:t>1-</w:t>
      </w:r>
      <w:r w:rsidR="00203EF8">
        <w:t>(</w:t>
      </w:r>
      <w:r>
        <w:t>844) 854-6888. Following the Peer-to-Peer discussion, the Medical Director will either reverse the original determination and authorize the confinement or uphold the adverse determination.</w:t>
      </w:r>
    </w:p>
    <w:p w14:paraId="3480144A" w14:textId="77777777" w:rsidR="00690E42" w:rsidRDefault="00690E42">
      <w:pPr>
        <w:pStyle w:val="BodyText"/>
        <w:spacing w:before="1"/>
      </w:pPr>
    </w:p>
    <w:p w14:paraId="30972669" w14:textId="77777777" w:rsidR="00690E42" w:rsidRDefault="008B65F6">
      <w:pPr>
        <w:pStyle w:val="BodyText"/>
        <w:ind w:left="160" w:right="1193"/>
        <w:jc w:val="both"/>
      </w:pPr>
      <w:r>
        <w:t>For members receiving hospital care and for those who transfer to a non-referring SNF or Acute Inpatient Rehabilitation Care, West Virginia Senior Advantage will approve the request or issue a denial if the request is not medically necessary. West Virginia Senior Advantage will also issue a denial if a member who is already receiving care in an Acute Inpatient Rehabilitation Facility has been determined to no longer require further treatment at that level of care. This document will include information on the members’ or their authorized representatives’ right to file an expedited appeal, as well as instructions on how to do so if the member or member’s physician does not believe the denial is appropriate.</w:t>
      </w:r>
    </w:p>
    <w:p w14:paraId="31A96795" w14:textId="77777777" w:rsidR="00690E42" w:rsidRDefault="00690E42">
      <w:pPr>
        <w:pStyle w:val="BodyText"/>
        <w:spacing w:before="12"/>
        <w:rPr>
          <w:sz w:val="21"/>
        </w:rPr>
      </w:pPr>
    </w:p>
    <w:p w14:paraId="4AF78603" w14:textId="77777777" w:rsidR="00690E42" w:rsidRDefault="008B65F6">
      <w:pPr>
        <w:pStyle w:val="BodyText"/>
        <w:ind w:left="160" w:right="1193"/>
        <w:jc w:val="both"/>
      </w:pPr>
      <w:r>
        <w:t>West Virginia Senior Advantage also issues written Notice of Medicare Non-Coverage (NOMNC) determinations</w:t>
      </w:r>
      <w:r>
        <w:rPr>
          <w:spacing w:val="-3"/>
        </w:rPr>
        <w:t xml:space="preserve"> </w:t>
      </w:r>
      <w:r>
        <w:t>in</w:t>
      </w:r>
      <w:r>
        <w:rPr>
          <w:spacing w:val="-4"/>
        </w:rPr>
        <w:t xml:space="preserve"> </w:t>
      </w:r>
      <w:r>
        <w:t>accordance</w:t>
      </w:r>
      <w:r>
        <w:rPr>
          <w:spacing w:val="-3"/>
        </w:rPr>
        <w:t xml:space="preserve"> </w:t>
      </w:r>
      <w:r>
        <w:t>with</w:t>
      </w:r>
      <w:r>
        <w:rPr>
          <w:spacing w:val="-3"/>
        </w:rPr>
        <w:t xml:space="preserve"> </w:t>
      </w:r>
      <w:r>
        <w:t>CMS</w:t>
      </w:r>
      <w:r>
        <w:rPr>
          <w:spacing w:val="-4"/>
        </w:rPr>
        <w:t xml:space="preserve"> </w:t>
      </w:r>
      <w:r>
        <w:t>guidelines.</w:t>
      </w:r>
      <w:r>
        <w:rPr>
          <w:spacing w:val="-3"/>
        </w:rPr>
        <w:t xml:space="preserve"> </w:t>
      </w:r>
      <w:r>
        <w:t>The facility is responsible for delivering the notice to the member or their authorized representative/power of attorney (POA) and for having the member, authorized representative or POA sign the notice within the written time frame listed in the Adverse Determination section of</w:t>
      </w:r>
      <w:r>
        <w:rPr>
          <w:spacing w:val="-6"/>
        </w:rPr>
        <w:t xml:space="preserve"> </w:t>
      </w:r>
      <w:r>
        <w:t>the</w:t>
      </w:r>
      <w:r>
        <w:rPr>
          <w:spacing w:val="-5"/>
        </w:rPr>
        <w:t xml:space="preserve"> </w:t>
      </w:r>
      <w:r>
        <w:t>provider</w:t>
      </w:r>
      <w:r>
        <w:rPr>
          <w:spacing w:val="-8"/>
        </w:rPr>
        <w:t xml:space="preserve"> </w:t>
      </w:r>
      <w:r>
        <w:t>manual.</w:t>
      </w:r>
      <w:r>
        <w:rPr>
          <w:spacing w:val="-9"/>
        </w:rPr>
        <w:t xml:space="preserve"> </w:t>
      </w:r>
      <w:r>
        <w:t>The</w:t>
      </w:r>
      <w:r>
        <w:rPr>
          <w:spacing w:val="-5"/>
        </w:rPr>
        <w:t xml:space="preserve"> </w:t>
      </w:r>
      <w:r>
        <w:t>facility</w:t>
      </w:r>
      <w:r>
        <w:rPr>
          <w:spacing w:val="-5"/>
        </w:rPr>
        <w:t xml:space="preserve"> </w:t>
      </w:r>
      <w:r>
        <w:t>is</w:t>
      </w:r>
      <w:r>
        <w:rPr>
          <w:spacing w:val="-8"/>
        </w:rPr>
        <w:t xml:space="preserve"> </w:t>
      </w:r>
      <w:r>
        <w:t>requested</w:t>
      </w:r>
      <w:r>
        <w:rPr>
          <w:spacing w:val="-6"/>
        </w:rPr>
        <w:t xml:space="preserve"> </w:t>
      </w:r>
      <w:r>
        <w:t>and</w:t>
      </w:r>
      <w:r>
        <w:rPr>
          <w:spacing w:val="-9"/>
        </w:rPr>
        <w:t xml:space="preserve"> </w:t>
      </w:r>
      <w:r>
        <w:t>expected</w:t>
      </w:r>
      <w:r>
        <w:rPr>
          <w:spacing w:val="-8"/>
        </w:rPr>
        <w:t xml:space="preserve"> </w:t>
      </w:r>
      <w:r>
        <w:t>to</w:t>
      </w:r>
      <w:r>
        <w:rPr>
          <w:spacing w:val="-5"/>
        </w:rPr>
        <w:t xml:space="preserve"> </w:t>
      </w:r>
      <w:r>
        <w:t>fax</w:t>
      </w:r>
      <w:r>
        <w:rPr>
          <w:spacing w:val="-8"/>
        </w:rPr>
        <w:t xml:space="preserve"> </w:t>
      </w:r>
      <w:r>
        <w:t>a</w:t>
      </w:r>
      <w:r>
        <w:rPr>
          <w:spacing w:val="-6"/>
        </w:rPr>
        <w:t xml:space="preserve"> </w:t>
      </w:r>
      <w:r>
        <w:t>copy</w:t>
      </w:r>
      <w:r>
        <w:rPr>
          <w:spacing w:val="-7"/>
        </w:rPr>
        <w:t xml:space="preserve"> </w:t>
      </w:r>
      <w:r>
        <w:t>of</w:t>
      </w:r>
      <w:r>
        <w:rPr>
          <w:spacing w:val="-8"/>
        </w:rPr>
        <w:t xml:space="preserve"> </w:t>
      </w:r>
      <w:r>
        <w:t>the</w:t>
      </w:r>
      <w:r>
        <w:rPr>
          <w:spacing w:val="-8"/>
        </w:rPr>
        <w:t xml:space="preserve"> </w:t>
      </w:r>
      <w:r>
        <w:t>signed</w:t>
      </w:r>
      <w:r>
        <w:rPr>
          <w:spacing w:val="-6"/>
        </w:rPr>
        <w:t xml:space="preserve"> </w:t>
      </w:r>
      <w:r>
        <w:t>NOMNC back to Utilization Management Department at the number provided. The NOMNC includes information on members’ rights to file a fast track</w:t>
      </w:r>
      <w:r>
        <w:rPr>
          <w:spacing w:val="-13"/>
        </w:rPr>
        <w:t xml:space="preserve"> </w:t>
      </w:r>
      <w:r>
        <w:t>appeal.</w:t>
      </w:r>
    </w:p>
    <w:p w14:paraId="14DCF47D" w14:textId="77777777" w:rsidR="00690E42" w:rsidRDefault="00690E42">
      <w:pPr>
        <w:pStyle w:val="BodyText"/>
      </w:pPr>
    </w:p>
    <w:p w14:paraId="7B9C1940" w14:textId="77777777" w:rsidR="00690E42" w:rsidRDefault="008B65F6">
      <w:pPr>
        <w:pStyle w:val="Heading3"/>
        <w:jc w:val="both"/>
      </w:pPr>
      <w:bookmarkStart w:id="84" w:name="_Toc33599896"/>
      <w:r>
        <w:rPr>
          <w:color w:val="5B9BD4"/>
        </w:rPr>
        <w:t>Discharge Planning/Acute Care Management</w:t>
      </w:r>
      <w:bookmarkEnd w:id="84"/>
    </w:p>
    <w:p w14:paraId="2E81B525" w14:textId="77777777" w:rsidR="00690E42" w:rsidRDefault="008B65F6">
      <w:pPr>
        <w:pStyle w:val="BodyText"/>
        <w:ind w:left="160" w:right="1193"/>
        <w:jc w:val="both"/>
      </w:pPr>
      <w:r>
        <w:t>Discharge Planning is a critical component of the process that begins with an early assessment</w:t>
      </w:r>
      <w:r>
        <w:rPr>
          <w:spacing w:val="-29"/>
        </w:rPr>
        <w:t xml:space="preserve"> </w:t>
      </w:r>
      <w:r>
        <w:t xml:space="preserve">of the member’s potential discharge care needs in order to facilitate transition from the acute setting to the next level of care. Such planning includes preparation of the member and his/her family for any discharge needs along with initiation and coordination of arrangements for placement and/or services required after acute care discharge. West Virginia Senior Advantage </w:t>
      </w:r>
      <w:r>
        <w:lastRenderedPageBreak/>
        <w:t>utilizes assigned Nurse Practitioners to coordinate with the facility discharge planning team to assist</w:t>
      </w:r>
      <w:r>
        <w:rPr>
          <w:spacing w:val="-11"/>
        </w:rPr>
        <w:t xml:space="preserve"> </w:t>
      </w:r>
      <w:r>
        <w:t>in</w:t>
      </w:r>
      <w:r>
        <w:rPr>
          <w:spacing w:val="-15"/>
        </w:rPr>
        <w:t xml:space="preserve"> </w:t>
      </w:r>
      <w:r>
        <w:t>establishing</w:t>
      </w:r>
      <w:r>
        <w:rPr>
          <w:spacing w:val="-12"/>
        </w:rPr>
        <w:t xml:space="preserve"> </w:t>
      </w:r>
      <w:r>
        <w:t>a</w:t>
      </w:r>
      <w:r>
        <w:rPr>
          <w:spacing w:val="-12"/>
        </w:rPr>
        <w:t xml:space="preserve"> </w:t>
      </w:r>
      <w:r>
        <w:t>safe</w:t>
      </w:r>
      <w:r>
        <w:rPr>
          <w:spacing w:val="-16"/>
        </w:rPr>
        <w:t xml:space="preserve"> </w:t>
      </w:r>
      <w:r>
        <w:t>and</w:t>
      </w:r>
      <w:r>
        <w:rPr>
          <w:spacing w:val="-12"/>
        </w:rPr>
        <w:t xml:space="preserve"> </w:t>
      </w:r>
      <w:r>
        <w:t>effective</w:t>
      </w:r>
      <w:r>
        <w:rPr>
          <w:spacing w:val="-11"/>
        </w:rPr>
        <w:t xml:space="preserve"> </w:t>
      </w:r>
      <w:r>
        <w:t>discharge</w:t>
      </w:r>
      <w:r>
        <w:rPr>
          <w:spacing w:val="-12"/>
        </w:rPr>
        <w:t xml:space="preserve"> </w:t>
      </w:r>
      <w:r>
        <w:t>plan.</w:t>
      </w:r>
      <w:r>
        <w:rPr>
          <w:spacing w:val="16"/>
        </w:rPr>
        <w:t xml:space="preserve"> </w:t>
      </w:r>
      <w:r>
        <w:t>All</w:t>
      </w:r>
      <w:r>
        <w:rPr>
          <w:spacing w:val="-14"/>
        </w:rPr>
        <w:t xml:space="preserve"> </w:t>
      </w:r>
      <w:r>
        <w:t>contracted</w:t>
      </w:r>
      <w:r>
        <w:rPr>
          <w:spacing w:val="-12"/>
        </w:rPr>
        <w:t xml:space="preserve"> </w:t>
      </w:r>
      <w:r>
        <w:t>Hospitals,</w:t>
      </w:r>
      <w:r>
        <w:rPr>
          <w:spacing w:val="-14"/>
        </w:rPr>
        <w:t xml:space="preserve"> </w:t>
      </w:r>
      <w:r>
        <w:t>Nursing</w:t>
      </w:r>
      <w:r>
        <w:rPr>
          <w:spacing w:val="-12"/>
        </w:rPr>
        <w:t xml:space="preserve"> </w:t>
      </w:r>
      <w:r>
        <w:t>Homes, Rehab</w:t>
      </w:r>
      <w:r>
        <w:rPr>
          <w:spacing w:val="-8"/>
        </w:rPr>
        <w:t xml:space="preserve"> </w:t>
      </w:r>
      <w:r>
        <w:t>Hospitals,</w:t>
      </w:r>
      <w:r>
        <w:rPr>
          <w:spacing w:val="-6"/>
        </w:rPr>
        <w:t xml:space="preserve"> </w:t>
      </w:r>
      <w:r>
        <w:t>LTACHs,</w:t>
      </w:r>
      <w:r>
        <w:rPr>
          <w:spacing w:val="-7"/>
        </w:rPr>
        <w:t xml:space="preserve"> </w:t>
      </w:r>
      <w:r>
        <w:t>and</w:t>
      </w:r>
      <w:r>
        <w:rPr>
          <w:spacing w:val="-7"/>
        </w:rPr>
        <w:t xml:space="preserve"> </w:t>
      </w:r>
      <w:r>
        <w:t>other</w:t>
      </w:r>
      <w:r>
        <w:rPr>
          <w:spacing w:val="-7"/>
        </w:rPr>
        <w:t xml:space="preserve"> </w:t>
      </w:r>
      <w:r>
        <w:t>inpatient</w:t>
      </w:r>
      <w:r>
        <w:rPr>
          <w:spacing w:val="-6"/>
        </w:rPr>
        <w:t xml:space="preserve"> </w:t>
      </w:r>
      <w:r>
        <w:t>facilities</w:t>
      </w:r>
      <w:r>
        <w:rPr>
          <w:spacing w:val="-8"/>
        </w:rPr>
        <w:t xml:space="preserve"> </w:t>
      </w:r>
      <w:r>
        <w:t>are</w:t>
      </w:r>
      <w:r>
        <w:rPr>
          <w:spacing w:val="-7"/>
        </w:rPr>
        <w:t xml:space="preserve"> </w:t>
      </w:r>
      <w:r>
        <w:t>obligated</w:t>
      </w:r>
      <w:r>
        <w:rPr>
          <w:spacing w:val="-7"/>
        </w:rPr>
        <w:t xml:space="preserve"> </w:t>
      </w:r>
      <w:r>
        <w:t>to</w:t>
      </w:r>
      <w:r>
        <w:rPr>
          <w:spacing w:val="-6"/>
        </w:rPr>
        <w:t xml:space="preserve"> </w:t>
      </w:r>
      <w:r>
        <w:t>allow</w:t>
      </w:r>
      <w:r>
        <w:rPr>
          <w:spacing w:val="-5"/>
        </w:rPr>
        <w:t xml:space="preserve"> </w:t>
      </w:r>
      <w:r>
        <w:t>West</w:t>
      </w:r>
      <w:r>
        <w:rPr>
          <w:spacing w:val="-8"/>
        </w:rPr>
        <w:t xml:space="preserve"> </w:t>
      </w:r>
      <w:r>
        <w:t>Virginia</w:t>
      </w:r>
      <w:r>
        <w:rPr>
          <w:spacing w:val="-7"/>
        </w:rPr>
        <w:t xml:space="preserve"> </w:t>
      </w:r>
      <w:r>
        <w:t>Senior Advantage Care Managers (usually the Nurse Practitioner) access to West Virginia Senior Advantage</w:t>
      </w:r>
      <w:r>
        <w:rPr>
          <w:spacing w:val="-6"/>
        </w:rPr>
        <w:t xml:space="preserve"> </w:t>
      </w:r>
      <w:r>
        <w:t>members</w:t>
      </w:r>
      <w:r>
        <w:rPr>
          <w:spacing w:val="-3"/>
        </w:rPr>
        <w:t xml:space="preserve"> </w:t>
      </w:r>
      <w:r>
        <w:t>for</w:t>
      </w:r>
      <w:r>
        <w:rPr>
          <w:spacing w:val="-6"/>
        </w:rPr>
        <w:t xml:space="preserve"> </w:t>
      </w:r>
      <w:r>
        <w:t>purposes</w:t>
      </w:r>
      <w:r>
        <w:rPr>
          <w:spacing w:val="-5"/>
        </w:rPr>
        <w:t xml:space="preserve"> </w:t>
      </w:r>
      <w:r>
        <w:t>of</w:t>
      </w:r>
      <w:r>
        <w:rPr>
          <w:spacing w:val="-6"/>
        </w:rPr>
        <w:t xml:space="preserve"> </w:t>
      </w:r>
      <w:r>
        <w:t>case</w:t>
      </w:r>
      <w:r>
        <w:rPr>
          <w:spacing w:val="-5"/>
        </w:rPr>
        <w:t xml:space="preserve"> </w:t>
      </w:r>
      <w:r>
        <w:t>management</w:t>
      </w:r>
      <w:r>
        <w:rPr>
          <w:spacing w:val="-3"/>
        </w:rPr>
        <w:t xml:space="preserve"> </w:t>
      </w:r>
      <w:r>
        <w:t>and</w:t>
      </w:r>
      <w:r>
        <w:rPr>
          <w:spacing w:val="-4"/>
        </w:rPr>
        <w:t xml:space="preserve"> </w:t>
      </w:r>
      <w:r>
        <w:t>utilization</w:t>
      </w:r>
      <w:r>
        <w:rPr>
          <w:spacing w:val="-6"/>
        </w:rPr>
        <w:t xml:space="preserve"> </w:t>
      </w:r>
      <w:r>
        <w:t>management</w:t>
      </w:r>
      <w:r>
        <w:rPr>
          <w:spacing w:val="-3"/>
        </w:rPr>
        <w:t xml:space="preserve"> </w:t>
      </w:r>
      <w:r>
        <w:t>activities</w:t>
      </w:r>
      <w:r>
        <w:rPr>
          <w:spacing w:val="-5"/>
        </w:rPr>
        <w:t xml:space="preserve"> </w:t>
      </w:r>
      <w:r>
        <w:t>for West Virginia Senior Advantage</w:t>
      </w:r>
      <w:r>
        <w:rPr>
          <w:spacing w:val="-7"/>
        </w:rPr>
        <w:t xml:space="preserve"> </w:t>
      </w:r>
      <w:r>
        <w:t>members.</w:t>
      </w:r>
    </w:p>
    <w:p w14:paraId="410F20E3" w14:textId="77777777" w:rsidR="00690E42" w:rsidRDefault="00690E42">
      <w:pPr>
        <w:pStyle w:val="BodyText"/>
      </w:pPr>
    </w:p>
    <w:p w14:paraId="7C6D7323" w14:textId="77777777" w:rsidR="00690E42" w:rsidRDefault="00B27790">
      <w:pPr>
        <w:pStyle w:val="Heading4"/>
      </w:pPr>
      <w:r>
        <w:rPr>
          <w:color w:val="5B9BD4"/>
        </w:rPr>
        <w:t>Advanced Practice Clinician</w:t>
      </w:r>
    </w:p>
    <w:p w14:paraId="0DE6FB48" w14:textId="71017BC6" w:rsidR="00690E42" w:rsidRDefault="008B65F6">
      <w:pPr>
        <w:pStyle w:val="BodyText"/>
        <w:spacing w:before="1"/>
        <w:ind w:left="160" w:right="1190"/>
        <w:jc w:val="both"/>
      </w:pPr>
      <w:r>
        <w:t>Each Member will be assigne</w:t>
      </w:r>
      <w:r w:rsidRPr="00AE0DEC">
        <w:t>d a</w:t>
      </w:r>
      <w:r w:rsidR="00B27790" w:rsidRPr="00AE0DEC">
        <w:t>n APC</w:t>
      </w:r>
      <w:r w:rsidRPr="00AE0DEC">
        <w:t xml:space="preserve"> who will be responsible for facilitating safe transitions. The West Virginia Senior Advantage</w:t>
      </w:r>
      <w:r w:rsidR="006C4341" w:rsidRPr="00AE0DEC">
        <w:t xml:space="preserve"> members </w:t>
      </w:r>
      <w:r w:rsidR="00F016AA" w:rsidRPr="00AE0DEC">
        <w:t>APC</w:t>
      </w:r>
      <w:r w:rsidRPr="00AE0DEC">
        <w:t xml:space="preserve"> understand how coordinated</w:t>
      </w:r>
      <w:r w:rsidRPr="00AE0DEC">
        <w:rPr>
          <w:spacing w:val="-14"/>
        </w:rPr>
        <w:t xml:space="preserve"> </w:t>
      </w:r>
      <w:r w:rsidRPr="00AE0DEC">
        <w:t>health</w:t>
      </w:r>
      <w:r w:rsidRPr="00AE0DEC">
        <w:rPr>
          <w:spacing w:val="-13"/>
        </w:rPr>
        <w:t xml:space="preserve"> </w:t>
      </w:r>
      <w:r w:rsidRPr="00AE0DEC">
        <w:t>care</w:t>
      </w:r>
      <w:r w:rsidRPr="00AE0DEC">
        <w:rPr>
          <w:spacing w:val="-13"/>
        </w:rPr>
        <w:t xml:space="preserve"> </w:t>
      </w:r>
      <w:r w:rsidRPr="00AE0DEC">
        <w:t>improves</w:t>
      </w:r>
      <w:r w:rsidRPr="00AE0DEC">
        <w:rPr>
          <w:spacing w:val="-12"/>
        </w:rPr>
        <w:t xml:space="preserve"> </w:t>
      </w:r>
      <w:r w:rsidRPr="00AE0DEC">
        <w:t>the</w:t>
      </w:r>
      <w:r w:rsidRPr="00AE0DEC">
        <w:rPr>
          <w:spacing w:val="-15"/>
        </w:rPr>
        <w:t xml:space="preserve"> </w:t>
      </w:r>
      <w:r w:rsidRPr="00AE0DEC">
        <w:t>care</w:t>
      </w:r>
      <w:r w:rsidRPr="00AE0DEC">
        <w:rPr>
          <w:spacing w:val="-15"/>
        </w:rPr>
        <w:t xml:space="preserve"> </w:t>
      </w:r>
      <w:r w:rsidRPr="00AE0DEC">
        <w:t>of</w:t>
      </w:r>
      <w:r w:rsidRPr="00AE0DEC">
        <w:rPr>
          <w:spacing w:val="-16"/>
        </w:rPr>
        <w:t xml:space="preserve"> </w:t>
      </w:r>
      <w:r w:rsidRPr="00AE0DEC">
        <w:t>this</w:t>
      </w:r>
      <w:r w:rsidRPr="00AE0DEC">
        <w:rPr>
          <w:spacing w:val="-13"/>
        </w:rPr>
        <w:t xml:space="preserve"> </w:t>
      </w:r>
      <w:r w:rsidRPr="00AE0DEC">
        <w:t>vulnerable</w:t>
      </w:r>
      <w:r w:rsidRPr="00AE0DEC">
        <w:rPr>
          <w:spacing w:val="-13"/>
        </w:rPr>
        <w:t xml:space="preserve"> </w:t>
      </w:r>
      <w:r w:rsidRPr="00AE0DEC">
        <w:t>Membership,</w:t>
      </w:r>
      <w:r w:rsidRPr="00AE0DEC">
        <w:rPr>
          <w:spacing w:val="-13"/>
        </w:rPr>
        <w:t xml:space="preserve"> </w:t>
      </w:r>
      <w:r w:rsidRPr="00AE0DEC">
        <w:t>and</w:t>
      </w:r>
      <w:r>
        <w:rPr>
          <w:spacing w:val="-14"/>
        </w:rPr>
        <w:t xml:space="preserve"> </w:t>
      </w:r>
      <w:r>
        <w:t>will</w:t>
      </w:r>
      <w:r>
        <w:rPr>
          <w:spacing w:val="-13"/>
        </w:rPr>
        <w:t xml:space="preserve"> </w:t>
      </w:r>
      <w:r>
        <w:t>work</w:t>
      </w:r>
      <w:r>
        <w:rPr>
          <w:spacing w:val="-12"/>
        </w:rPr>
        <w:t xml:space="preserve"> </w:t>
      </w:r>
      <w:r>
        <w:t>to</w:t>
      </w:r>
      <w:r>
        <w:rPr>
          <w:spacing w:val="-12"/>
        </w:rPr>
        <w:t xml:space="preserve"> </w:t>
      </w:r>
      <w:r>
        <w:t>ensure coordinated care</w:t>
      </w:r>
      <w:r>
        <w:rPr>
          <w:spacing w:val="-1"/>
        </w:rPr>
        <w:t xml:space="preserve"> </w:t>
      </w:r>
      <w:r>
        <w:t>by:</w:t>
      </w:r>
    </w:p>
    <w:p w14:paraId="7142AC7B" w14:textId="77777777" w:rsidR="00690E42" w:rsidRDefault="008B65F6">
      <w:pPr>
        <w:pStyle w:val="ListParagraph"/>
        <w:numPr>
          <w:ilvl w:val="0"/>
          <w:numId w:val="1"/>
        </w:numPr>
        <w:tabs>
          <w:tab w:val="left" w:pos="880"/>
          <w:tab w:val="left" w:pos="881"/>
        </w:tabs>
        <w:spacing w:before="1"/>
        <w:ind w:right="1194"/>
      </w:pPr>
      <w:r>
        <w:t xml:space="preserve">Giving Members and families one accountable point of contact – the assigned </w:t>
      </w:r>
      <w:r w:rsidR="00F016AA">
        <w:t>APC</w:t>
      </w:r>
    </w:p>
    <w:p w14:paraId="25DFD4C9" w14:textId="77777777" w:rsidR="00690E42" w:rsidRDefault="008B65F6">
      <w:pPr>
        <w:pStyle w:val="ListParagraph"/>
        <w:numPr>
          <w:ilvl w:val="0"/>
          <w:numId w:val="1"/>
        </w:numPr>
        <w:tabs>
          <w:tab w:val="left" w:pos="880"/>
          <w:tab w:val="left" w:pos="881"/>
        </w:tabs>
      </w:pPr>
      <w:r>
        <w:t>Educating Members and caregivers on Member</w:t>
      </w:r>
      <w:r>
        <w:rPr>
          <w:spacing w:val="-11"/>
        </w:rPr>
        <w:t xml:space="preserve"> </w:t>
      </w:r>
      <w:r>
        <w:t>diagnoses</w:t>
      </w:r>
    </w:p>
    <w:p w14:paraId="16F2DE4A" w14:textId="77777777" w:rsidR="00690E42" w:rsidRDefault="008B65F6">
      <w:pPr>
        <w:pStyle w:val="ListParagraph"/>
        <w:numPr>
          <w:ilvl w:val="0"/>
          <w:numId w:val="1"/>
        </w:numPr>
        <w:tabs>
          <w:tab w:val="left" w:pos="880"/>
          <w:tab w:val="left" w:pos="881"/>
        </w:tabs>
        <w:spacing w:before="1" w:line="279" w:lineRule="exact"/>
      </w:pPr>
      <w:r>
        <w:t>Setting goals that promote coordinated</w:t>
      </w:r>
      <w:r>
        <w:rPr>
          <w:spacing w:val="-11"/>
        </w:rPr>
        <w:t xml:space="preserve"> </w:t>
      </w:r>
      <w:r>
        <w:t>care</w:t>
      </w:r>
    </w:p>
    <w:p w14:paraId="7E468A5B" w14:textId="77777777" w:rsidR="00690E42" w:rsidRDefault="008B65F6">
      <w:pPr>
        <w:pStyle w:val="ListParagraph"/>
        <w:numPr>
          <w:ilvl w:val="0"/>
          <w:numId w:val="1"/>
        </w:numPr>
        <w:tabs>
          <w:tab w:val="left" w:pos="880"/>
          <w:tab w:val="left" w:pos="881"/>
        </w:tabs>
        <w:spacing w:line="279" w:lineRule="exact"/>
      </w:pPr>
      <w:r>
        <w:t>Making and keeping specific tasks/appointments, follow up items with</w:t>
      </w:r>
      <w:r>
        <w:rPr>
          <w:spacing w:val="-12"/>
        </w:rPr>
        <w:t xml:space="preserve"> </w:t>
      </w:r>
      <w:r>
        <w:t>Members</w:t>
      </w:r>
    </w:p>
    <w:p w14:paraId="7336BE37" w14:textId="77777777" w:rsidR="00690E42" w:rsidRDefault="008B65F6">
      <w:pPr>
        <w:pStyle w:val="ListParagraph"/>
        <w:numPr>
          <w:ilvl w:val="0"/>
          <w:numId w:val="1"/>
        </w:numPr>
        <w:tabs>
          <w:tab w:val="left" w:pos="880"/>
          <w:tab w:val="left" w:pos="881"/>
        </w:tabs>
        <w:ind w:right="1194"/>
      </w:pPr>
      <w:r>
        <w:t>Coordinating care within and across treatment settings between external and internal stakeholders</w:t>
      </w:r>
    </w:p>
    <w:p w14:paraId="162C393F" w14:textId="77777777" w:rsidR="00690E42" w:rsidRDefault="008B65F6" w:rsidP="00D36315">
      <w:pPr>
        <w:pStyle w:val="ListParagraph"/>
        <w:numPr>
          <w:ilvl w:val="0"/>
          <w:numId w:val="1"/>
        </w:numPr>
        <w:tabs>
          <w:tab w:val="left" w:pos="880"/>
          <w:tab w:val="left" w:pos="881"/>
        </w:tabs>
        <w:ind w:right="1196"/>
      </w:pPr>
      <w:r>
        <w:t>Creating a process through which health care providers can communicate with one another about the Member’s</w:t>
      </w:r>
      <w:r>
        <w:rPr>
          <w:spacing w:val="-4"/>
        </w:rPr>
        <w:t xml:space="preserve"> </w:t>
      </w:r>
      <w:r>
        <w:t>care</w:t>
      </w:r>
    </w:p>
    <w:p w14:paraId="399CE3B4" w14:textId="77777777" w:rsidR="00690E42" w:rsidRDefault="008B65F6">
      <w:pPr>
        <w:pStyle w:val="ListParagraph"/>
        <w:numPr>
          <w:ilvl w:val="0"/>
          <w:numId w:val="1"/>
        </w:numPr>
        <w:tabs>
          <w:tab w:val="left" w:pos="880"/>
          <w:tab w:val="left" w:pos="881"/>
        </w:tabs>
        <w:spacing w:before="1"/>
      </w:pPr>
      <w:r>
        <w:t>Making Member preferences known and accessible to all health care</w:t>
      </w:r>
      <w:r>
        <w:rPr>
          <w:spacing w:val="-8"/>
        </w:rPr>
        <w:t xml:space="preserve"> </w:t>
      </w:r>
      <w:r>
        <w:t>providers</w:t>
      </w:r>
    </w:p>
    <w:p w14:paraId="52D8449C" w14:textId="77777777" w:rsidR="00690E42" w:rsidRDefault="00690E42">
      <w:pPr>
        <w:pStyle w:val="BodyText"/>
        <w:spacing w:before="10"/>
        <w:rPr>
          <w:sz w:val="21"/>
        </w:rPr>
      </w:pPr>
    </w:p>
    <w:p w14:paraId="4DCCF4CE" w14:textId="31BCB0E0" w:rsidR="00690E42" w:rsidRDefault="00BC2FDB">
      <w:pPr>
        <w:pStyle w:val="BodyText"/>
        <w:ind w:left="160" w:right="1195"/>
        <w:jc w:val="both"/>
      </w:pPr>
      <w:r>
        <w:t xml:space="preserve">The APC in </w:t>
      </w:r>
      <w:r w:rsidRPr="00AE0DEC">
        <w:t xml:space="preserve">collaboration with the PCP, </w:t>
      </w:r>
      <w:r w:rsidR="006C4341" w:rsidRPr="00AE0DEC">
        <w:t>should</w:t>
      </w:r>
      <w:r w:rsidRPr="00AE0DEC">
        <w:t xml:space="preserve"> be </w:t>
      </w:r>
      <w:r w:rsidRPr="00AE0DEC">
        <w:rPr>
          <w:strike/>
        </w:rPr>
        <w:t>the primary</w:t>
      </w:r>
      <w:r w:rsidRPr="00AE0DEC">
        <w:t xml:space="preserve"> </w:t>
      </w:r>
      <w:r w:rsidR="00666323" w:rsidRPr="00AE0DEC">
        <w:t xml:space="preserve">a </w:t>
      </w:r>
      <w:r w:rsidRPr="00AE0DEC">
        <w:t>point of contact responsible for coordinating the care transition process; ensuring transition of care pr</w:t>
      </w:r>
      <w:r>
        <w:t>otocols are followed; and communicating with the Member, their family, the doctors, and nurse facility staff.</w:t>
      </w:r>
      <w:r w:rsidR="008B65F6">
        <w:t xml:space="preserve"> West Virginia Senior Advantage is committed to ensuring a safe care transition process and our </w:t>
      </w:r>
      <w:r w:rsidR="009E13C7">
        <w:t>APCs</w:t>
      </w:r>
      <w:r w:rsidR="008B65F6">
        <w:t xml:space="preserve"> will have the following focus:</w:t>
      </w:r>
    </w:p>
    <w:p w14:paraId="4AD85E66" w14:textId="77777777" w:rsidR="00690E42" w:rsidRDefault="00690E42">
      <w:pPr>
        <w:pStyle w:val="BodyText"/>
        <w:spacing w:before="2"/>
      </w:pPr>
    </w:p>
    <w:p w14:paraId="69AA478B" w14:textId="77777777" w:rsidR="00690E42" w:rsidRDefault="008B65F6">
      <w:pPr>
        <w:pStyle w:val="ListParagraph"/>
        <w:numPr>
          <w:ilvl w:val="0"/>
          <w:numId w:val="1"/>
        </w:numPr>
        <w:tabs>
          <w:tab w:val="left" w:pos="880"/>
          <w:tab w:val="left" w:pos="881"/>
        </w:tabs>
      </w:pPr>
      <w:r>
        <w:t>Member-Centered</w:t>
      </w:r>
      <w:r>
        <w:rPr>
          <w:spacing w:val="-4"/>
        </w:rPr>
        <w:t xml:space="preserve"> </w:t>
      </w:r>
      <w:r>
        <w:t>Care:</w:t>
      </w:r>
    </w:p>
    <w:p w14:paraId="44878D31" w14:textId="2693E34E" w:rsidR="00690E42" w:rsidRDefault="008B65F6">
      <w:pPr>
        <w:pStyle w:val="ListParagraph"/>
        <w:numPr>
          <w:ilvl w:val="1"/>
          <w:numId w:val="1"/>
        </w:numPr>
        <w:tabs>
          <w:tab w:val="left" w:pos="1241"/>
        </w:tabs>
        <w:spacing w:before="2" w:line="237" w:lineRule="auto"/>
        <w:ind w:right="1195"/>
        <w:jc w:val="both"/>
      </w:pPr>
      <w:r>
        <w:t xml:space="preserve">The </w:t>
      </w:r>
      <w:r w:rsidR="00F016AA">
        <w:t>APC</w:t>
      </w:r>
      <w:r>
        <w:t xml:space="preserve"> </w:t>
      </w:r>
      <w:r w:rsidR="00666323">
        <w:t xml:space="preserve">will be a </w:t>
      </w:r>
      <w:r w:rsidRPr="00666323">
        <w:rPr>
          <w:strike/>
        </w:rPr>
        <w:t>as the single</w:t>
      </w:r>
      <w:r>
        <w:t xml:space="preserve"> point of contact for communication with the member, their family, the doctors, and nursing staff. Transitions occurring with the member’s and/or caregiver and family’s input and understanding to the extent possible. The member, caregiver and family engaged and educated as to the reason(s) for the transition, nature and severity of the condition(s) and</w:t>
      </w:r>
      <w:r>
        <w:rPr>
          <w:spacing w:val="-18"/>
        </w:rPr>
        <w:t xml:space="preserve"> </w:t>
      </w:r>
      <w:r>
        <w:t>goals.</w:t>
      </w:r>
    </w:p>
    <w:p w14:paraId="1F4067A5" w14:textId="77777777" w:rsidR="00690E42" w:rsidRDefault="008B65F6">
      <w:pPr>
        <w:pStyle w:val="ListParagraph"/>
        <w:numPr>
          <w:ilvl w:val="1"/>
          <w:numId w:val="1"/>
        </w:numPr>
        <w:tabs>
          <w:tab w:val="left" w:pos="1240"/>
          <w:tab w:val="left" w:pos="1241"/>
        </w:tabs>
        <w:spacing w:before="4" w:line="272" w:lineRule="exact"/>
      </w:pPr>
      <w:r>
        <w:t>Transitions consistent with the member’s care goals and advance care</w:t>
      </w:r>
      <w:r>
        <w:rPr>
          <w:spacing w:val="-20"/>
        </w:rPr>
        <w:t xml:space="preserve"> </w:t>
      </w:r>
      <w:r>
        <w:t>directives.</w:t>
      </w:r>
    </w:p>
    <w:p w14:paraId="04D4EC6D" w14:textId="77777777" w:rsidR="00690E42" w:rsidRDefault="008B65F6">
      <w:pPr>
        <w:pStyle w:val="ListParagraph"/>
        <w:numPr>
          <w:ilvl w:val="1"/>
          <w:numId w:val="1"/>
        </w:numPr>
        <w:tabs>
          <w:tab w:val="left" w:pos="1240"/>
          <w:tab w:val="left" w:pos="1241"/>
        </w:tabs>
        <w:spacing w:line="269" w:lineRule="exact"/>
      </w:pPr>
      <w:r>
        <w:t>Transitions including appropriate member and caregiver</w:t>
      </w:r>
      <w:r>
        <w:rPr>
          <w:spacing w:val="-11"/>
        </w:rPr>
        <w:t xml:space="preserve"> </w:t>
      </w:r>
      <w:r>
        <w:t>education.</w:t>
      </w:r>
    </w:p>
    <w:p w14:paraId="777ED003" w14:textId="77777777" w:rsidR="00690E42" w:rsidRDefault="008B65F6">
      <w:pPr>
        <w:pStyle w:val="ListParagraph"/>
        <w:numPr>
          <w:ilvl w:val="0"/>
          <w:numId w:val="1"/>
        </w:numPr>
        <w:tabs>
          <w:tab w:val="left" w:pos="880"/>
          <w:tab w:val="left" w:pos="881"/>
        </w:tabs>
        <w:spacing w:line="277" w:lineRule="exact"/>
      </w:pPr>
      <w:r>
        <w:t>Communication</w:t>
      </w:r>
    </w:p>
    <w:p w14:paraId="56FEE8B1" w14:textId="77777777" w:rsidR="00690E42" w:rsidRDefault="008B65F6">
      <w:pPr>
        <w:pStyle w:val="ListParagraph"/>
        <w:numPr>
          <w:ilvl w:val="1"/>
          <w:numId w:val="1"/>
        </w:numPr>
        <w:tabs>
          <w:tab w:val="left" w:pos="1241"/>
        </w:tabs>
        <w:spacing w:before="5" w:line="235" w:lineRule="auto"/>
        <w:ind w:right="1197"/>
        <w:jc w:val="both"/>
      </w:pPr>
      <w:r>
        <w:t>Peer to peer communication will be established across sites of care, including the exchange of reliable contact information, for problem-solving and optimization of care to meet the member’s specific</w:t>
      </w:r>
      <w:r>
        <w:rPr>
          <w:spacing w:val="-7"/>
        </w:rPr>
        <w:t xml:space="preserve"> </w:t>
      </w:r>
      <w:r>
        <w:t>needs.</w:t>
      </w:r>
    </w:p>
    <w:p w14:paraId="0C31B3D5" w14:textId="77777777" w:rsidR="00690E42" w:rsidRDefault="008B65F6">
      <w:pPr>
        <w:pStyle w:val="ListParagraph"/>
        <w:numPr>
          <w:ilvl w:val="1"/>
          <w:numId w:val="1"/>
        </w:numPr>
        <w:tabs>
          <w:tab w:val="left" w:pos="1241"/>
        </w:tabs>
        <w:spacing w:before="5" w:line="237" w:lineRule="auto"/>
        <w:ind w:right="1193"/>
        <w:jc w:val="both"/>
      </w:pPr>
      <w:r>
        <w:t>Information</w:t>
      </w:r>
      <w:r>
        <w:rPr>
          <w:spacing w:val="-11"/>
        </w:rPr>
        <w:t xml:space="preserve"> </w:t>
      </w:r>
      <w:r>
        <w:t>about</w:t>
      </w:r>
      <w:r>
        <w:rPr>
          <w:spacing w:val="-12"/>
        </w:rPr>
        <w:t xml:space="preserve"> </w:t>
      </w:r>
      <w:r>
        <w:t>the</w:t>
      </w:r>
      <w:r>
        <w:rPr>
          <w:spacing w:val="-12"/>
        </w:rPr>
        <w:t xml:space="preserve"> </w:t>
      </w:r>
      <w:r>
        <w:t>member,</w:t>
      </w:r>
      <w:r>
        <w:rPr>
          <w:spacing w:val="-12"/>
        </w:rPr>
        <w:t xml:space="preserve"> </w:t>
      </w:r>
      <w:r>
        <w:t>including</w:t>
      </w:r>
      <w:r>
        <w:rPr>
          <w:spacing w:val="-11"/>
        </w:rPr>
        <w:t xml:space="preserve"> </w:t>
      </w:r>
      <w:r>
        <w:t>medication</w:t>
      </w:r>
      <w:r>
        <w:rPr>
          <w:spacing w:val="-14"/>
        </w:rPr>
        <w:t xml:space="preserve"> </w:t>
      </w:r>
      <w:r>
        <w:t>and</w:t>
      </w:r>
      <w:r>
        <w:rPr>
          <w:spacing w:val="-11"/>
        </w:rPr>
        <w:t xml:space="preserve"> </w:t>
      </w:r>
      <w:r>
        <w:t>care</w:t>
      </w:r>
      <w:r>
        <w:rPr>
          <w:spacing w:val="-13"/>
        </w:rPr>
        <w:t xml:space="preserve"> </w:t>
      </w:r>
      <w:r>
        <w:t>plans,</w:t>
      </w:r>
      <w:r>
        <w:rPr>
          <w:spacing w:val="-10"/>
        </w:rPr>
        <w:t xml:space="preserve"> </w:t>
      </w:r>
      <w:r>
        <w:t>will</w:t>
      </w:r>
      <w:r>
        <w:rPr>
          <w:spacing w:val="-13"/>
        </w:rPr>
        <w:t xml:space="preserve"> </w:t>
      </w:r>
      <w:r>
        <w:t>be</w:t>
      </w:r>
      <w:r>
        <w:rPr>
          <w:spacing w:val="-10"/>
        </w:rPr>
        <w:t xml:space="preserve"> </w:t>
      </w:r>
      <w:r>
        <w:t>collected prior, during and post care transition; for example, prior to admission into the hospital, during the length of stay, and at</w:t>
      </w:r>
      <w:r>
        <w:rPr>
          <w:spacing w:val="-10"/>
        </w:rPr>
        <w:t xml:space="preserve"> </w:t>
      </w:r>
      <w:r>
        <w:t>discharge.</w:t>
      </w:r>
    </w:p>
    <w:p w14:paraId="69CCAA93" w14:textId="77777777" w:rsidR="00690E42" w:rsidRDefault="008B65F6">
      <w:pPr>
        <w:pStyle w:val="ListParagraph"/>
        <w:numPr>
          <w:ilvl w:val="0"/>
          <w:numId w:val="1"/>
        </w:numPr>
        <w:tabs>
          <w:tab w:val="left" w:pos="880"/>
          <w:tab w:val="left" w:pos="881"/>
        </w:tabs>
      </w:pPr>
      <w:r>
        <w:t>Safety</w:t>
      </w:r>
    </w:p>
    <w:p w14:paraId="6BB8AC15" w14:textId="77777777" w:rsidR="00690E42" w:rsidRDefault="008B65F6">
      <w:pPr>
        <w:pStyle w:val="ListParagraph"/>
        <w:numPr>
          <w:ilvl w:val="1"/>
          <w:numId w:val="1"/>
        </w:numPr>
        <w:tabs>
          <w:tab w:val="left" w:pos="1240"/>
          <w:tab w:val="left" w:pos="1241"/>
        </w:tabs>
        <w:spacing w:before="1" w:line="272" w:lineRule="exact"/>
      </w:pPr>
      <w:r>
        <w:t>Safe transitions will rely</w:t>
      </w:r>
      <w:r>
        <w:rPr>
          <w:spacing w:val="-5"/>
        </w:rPr>
        <w:t xml:space="preserve"> </w:t>
      </w:r>
      <w:r>
        <w:t>on:</w:t>
      </w:r>
    </w:p>
    <w:p w14:paraId="26AE83F0" w14:textId="77777777" w:rsidR="00690E42" w:rsidRDefault="008B65F6">
      <w:pPr>
        <w:pStyle w:val="ListParagraph"/>
        <w:numPr>
          <w:ilvl w:val="2"/>
          <w:numId w:val="1"/>
        </w:numPr>
        <w:tabs>
          <w:tab w:val="left" w:pos="1960"/>
          <w:tab w:val="left" w:pos="1961"/>
        </w:tabs>
        <w:spacing w:line="269" w:lineRule="exact"/>
      </w:pPr>
      <w:r>
        <w:t>Appropriate assessment of the member prior to</w:t>
      </w:r>
      <w:r>
        <w:rPr>
          <w:spacing w:val="-8"/>
        </w:rPr>
        <w:t xml:space="preserve"> </w:t>
      </w:r>
      <w:r>
        <w:t>transition.</w:t>
      </w:r>
    </w:p>
    <w:p w14:paraId="10084DA8" w14:textId="77777777" w:rsidR="00690E42" w:rsidRDefault="008B65F6">
      <w:pPr>
        <w:pStyle w:val="ListParagraph"/>
        <w:numPr>
          <w:ilvl w:val="2"/>
          <w:numId w:val="1"/>
        </w:numPr>
        <w:tabs>
          <w:tab w:val="left" w:pos="1961"/>
        </w:tabs>
        <w:spacing w:line="235" w:lineRule="auto"/>
        <w:ind w:right="1194"/>
        <w:jc w:val="both"/>
      </w:pPr>
      <w:r>
        <w:t xml:space="preserve">Prompt and consistent medication reconciliation </w:t>
      </w:r>
      <w:r w:rsidR="00A703D4">
        <w:t xml:space="preserve">upon return to SNF </w:t>
      </w:r>
      <w:r>
        <w:t>to ensure no discrepancies in administration of medication.</w:t>
      </w:r>
    </w:p>
    <w:p w14:paraId="2997D3BD" w14:textId="77777777" w:rsidR="00690E42" w:rsidRDefault="008B65F6">
      <w:pPr>
        <w:pStyle w:val="ListParagraph"/>
        <w:numPr>
          <w:ilvl w:val="1"/>
          <w:numId w:val="1"/>
        </w:numPr>
        <w:tabs>
          <w:tab w:val="left" w:pos="1241"/>
        </w:tabs>
        <w:spacing w:before="8" w:line="235" w:lineRule="auto"/>
        <w:ind w:right="1197"/>
        <w:jc w:val="both"/>
      </w:pPr>
      <w:r>
        <w:t>Safety</w:t>
      </w:r>
      <w:r>
        <w:rPr>
          <w:spacing w:val="-7"/>
        </w:rPr>
        <w:t xml:space="preserve"> </w:t>
      </w:r>
      <w:r>
        <w:t>will</w:t>
      </w:r>
      <w:r>
        <w:rPr>
          <w:spacing w:val="-9"/>
        </w:rPr>
        <w:t xml:space="preserve"> </w:t>
      </w:r>
      <w:r>
        <w:t>require</w:t>
      </w:r>
      <w:r>
        <w:rPr>
          <w:spacing w:val="-8"/>
        </w:rPr>
        <w:t xml:space="preserve"> </w:t>
      </w:r>
      <w:r>
        <w:t>accurate</w:t>
      </w:r>
      <w:r>
        <w:rPr>
          <w:spacing w:val="-7"/>
        </w:rPr>
        <w:t xml:space="preserve"> </w:t>
      </w:r>
      <w:r>
        <w:t>and</w:t>
      </w:r>
      <w:r>
        <w:rPr>
          <w:spacing w:val="-6"/>
        </w:rPr>
        <w:t xml:space="preserve"> </w:t>
      </w:r>
      <w:r>
        <w:t>timely</w:t>
      </w:r>
      <w:r>
        <w:rPr>
          <w:spacing w:val="-5"/>
        </w:rPr>
        <w:t xml:space="preserve"> </w:t>
      </w:r>
      <w:r>
        <w:t>transition</w:t>
      </w:r>
      <w:r>
        <w:rPr>
          <w:spacing w:val="-9"/>
        </w:rPr>
        <w:t xml:space="preserve"> </w:t>
      </w:r>
      <w:r>
        <w:t>of</w:t>
      </w:r>
      <w:r>
        <w:rPr>
          <w:spacing w:val="-8"/>
        </w:rPr>
        <w:t xml:space="preserve"> </w:t>
      </w:r>
      <w:r>
        <w:t>key</w:t>
      </w:r>
      <w:r>
        <w:rPr>
          <w:spacing w:val="-5"/>
        </w:rPr>
        <w:t xml:space="preserve"> </w:t>
      </w:r>
      <w:r>
        <w:t>information</w:t>
      </w:r>
      <w:r>
        <w:rPr>
          <w:spacing w:val="-9"/>
        </w:rPr>
        <w:t xml:space="preserve"> </w:t>
      </w:r>
      <w:r>
        <w:t>including</w:t>
      </w:r>
      <w:r>
        <w:rPr>
          <w:spacing w:val="-6"/>
        </w:rPr>
        <w:t xml:space="preserve"> </w:t>
      </w:r>
      <w:r>
        <w:t>but</w:t>
      </w:r>
      <w:r>
        <w:rPr>
          <w:spacing w:val="-7"/>
        </w:rPr>
        <w:t xml:space="preserve"> </w:t>
      </w:r>
      <w:r>
        <w:t>not limited to the</w:t>
      </w:r>
      <w:r>
        <w:rPr>
          <w:spacing w:val="-3"/>
        </w:rPr>
        <w:t xml:space="preserve"> </w:t>
      </w:r>
      <w:r>
        <w:t>following:</w:t>
      </w:r>
    </w:p>
    <w:p w14:paraId="40A2CBDB" w14:textId="77777777" w:rsidR="00690E42" w:rsidRDefault="008B65F6">
      <w:pPr>
        <w:pStyle w:val="ListParagraph"/>
        <w:numPr>
          <w:ilvl w:val="2"/>
          <w:numId w:val="1"/>
        </w:numPr>
        <w:tabs>
          <w:tab w:val="left" w:pos="1960"/>
          <w:tab w:val="left" w:pos="1961"/>
        </w:tabs>
        <w:spacing w:line="272" w:lineRule="exact"/>
      </w:pPr>
      <w:r>
        <w:lastRenderedPageBreak/>
        <w:t>Member’s functional and cognitive</w:t>
      </w:r>
      <w:r>
        <w:rPr>
          <w:spacing w:val="-6"/>
        </w:rPr>
        <w:t xml:space="preserve"> </w:t>
      </w:r>
      <w:r>
        <w:t>status</w:t>
      </w:r>
    </w:p>
    <w:p w14:paraId="4073745D" w14:textId="77777777" w:rsidR="00690E42" w:rsidRDefault="008B65F6">
      <w:pPr>
        <w:pStyle w:val="ListParagraph"/>
        <w:numPr>
          <w:ilvl w:val="2"/>
          <w:numId w:val="1"/>
        </w:numPr>
        <w:tabs>
          <w:tab w:val="left" w:pos="1960"/>
          <w:tab w:val="left" w:pos="1961"/>
        </w:tabs>
        <w:spacing w:line="269" w:lineRule="exact"/>
      </w:pPr>
      <w:r>
        <w:t>Plan of care and advance care</w:t>
      </w:r>
      <w:r>
        <w:rPr>
          <w:spacing w:val="-5"/>
        </w:rPr>
        <w:t xml:space="preserve"> </w:t>
      </w:r>
      <w:r>
        <w:t>directives</w:t>
      </w:r>
    </w:p>
    <w:p w14:paraId="2843EB87" w14:textId="77777777" w:rsidR="00690E42" w:rsidRDefault="008B65F6">
      <w:pPr>
        <w:pStyle w:val="ListParagraph"/>
        <w:numPr>
          <w:ilvl w:val="2"/>
          <w:numId w:val="1"/>
        </w:numPr>
        <w:tabs>
          <w:tab w:val="left" w:pos="1960"/>
          <w:tab w:val="left" w:pos="1961"/>
        </w:tabs>
        <w:spacing w:line="269" w:lineRule="exact"/>
      </w:pPr>
      <w:r>
        <w:t>Current problem</w:t>
      </w:r>
      <w:r>
        <w:rPr>
          <w:spacing w:val="-2"/>
        </w:rPr>
        <w:t xml:space="preserve"> </w:t>
      </w:r>
      <w:r>
        <w:t>list</w:t>
      </w:r>
    </w:p>
    <w:p w14:paraId="50AF686B" w14:textId="77777777" w:rsidR="00690E42" w:rsidRDefault="008B65F6">
      <w:pPr>
        <w:pStyle w:val="ListParagraph"/>
        <w:numPr>
          <w:ilvl w:val="2"/>
          <w:numId w:val="1"/>
        </w:numPr>
        <w:tabs>
          <w:tab w:val="left" w:pos="1960"/>
          <w:tab w:val="left" w:pos="1961"/>
        </w:tabs>
        <w:spacing w:line="269" w:lineRule="exact"/>
      </w:pPr>
      <w:r>
        <w:t>Current treatment regimen, including all necessary equipment</w:t>
      </w:r>
      <w:r>
        <w:rPr>
          <w:spacing w:val="-7"/>
        </w:rPr>
        <w:t xml:space="preserve"> </w:t>
      </w:r>
      <w:r>
        <w:t>needed</w:t>
      </w:r>
    </w:p>
    <w:p w14:paraId="7445AA8F" w14:textId="77777777" w:rsidR="00690E42" w:rsidRDefault="008B65F6">
      <w:pPr>
        <w:pStyle w:val="ListParagraph"/>
        <w:numPr>
          <w:ilvl w:val="2"/>
          <w:numId w:val="1"/>
        </w:numPr>
        <w:tabs>
          <w:tab w:val="left" w:pos="1960"/>
          <w:tab w:val="left" w:pos="1961"/>
        </w:tabs>
        <w:spacing w:line="269" w:lineRule="exact"/>
      </w:pPr>
      <w:r>
        <w:t>Allergies</w:t>
      </w:r>
    </w:p>
    <w:p w14:paraId="2FAD1A0D" w14:textId="77777777" w:rsidR="00690E42" w:rsidRDefault="008B65F6">
      <w:pPr>
        <w:pStyle w:val="ListParagraph"/>
        <w:numPr>
          <w:ilvl w:val="2"/>
          <w:numId w:val="1"/>
        </w:numPr>
        <w:tabs>
          <w:tab w:val="left" w:pos="1960"/>
          <w:tab w:val="left" w:pos="1961"/>
        </w:tabs>
        <w:spacing w:line="271" w:lineRule="exact"/>
      </w:pPr>
      <w:r>
        <w:t>Recent labs, consultations, and diagnostic testing</w:t>
      </w:r>
      <w:r>
        <w:rPr>
          <w:spacing w:val="-8"/>
        </w:rPr>
        <w:t xml:space="preserve"> </w:t>
      </w:r>
      <w:r>
        <w:t>results</w:t>
      </w:r>
    </w:p>
    <w:p w14:paraId="1ECD1FFE" w14:textId="77777777" w:rsidR="00690E42" w:rsidRDefault="00690E42">
      <w:pPr>
        <w:pStyle w:val="BodyText"/>
        <w:spacing w:before="6"/>
        <w:rPr>
          <w:sz w:val="21"/>
        </w:rPr>
      </w:pPr>
    </w:p>
    <w:p w14:paraId="3E5120C0" w14:textId="77777777" w:rsidR="00690E42" w:rsidRDefault="009E13C7">
      <w:pPr>
        <w:pStyle w:val="BodyText"/>
        <w:ind w:left="160" w:right="1195"/>
        <w:jc w:val="both"/>
      </w:pPr>
      <w:r w:rsidRPr="009E13C7">
        <w:t>Members reside in SNF/NF and have facility caregivers who provide continuous support for the member and have the member’s ICP available. The SNF/NF caregivers are educated and instructed to contact the APC when a transition occurs. During transitions, the SNF/NF staff provides elements of the ICP to the receiving facility via transfer forms, verbal reports, or other communication method, as soon as possible to support a seamless transition of care.</w:t>
      </w:r>
    </w:p>
    <w:p w14:paraId="4962388C" w14:textId="77777777" w:rsidR="00690E42" w:rsidRDefault="00690E42">
      <w:pPr>
        <w:pStyle w:val="BodyText"/>
        <w:spacing w:before="1"/>
      </w:pPr>
    </w:p>
    <w:p w14:paraId="582021AF" w14:textId="77777777" w:rsidR="00690E42" w:rsidRDefault="008B65F6">
      <w:pPr>
        <w:pStyle w:val="BodyText"/>
        <w:spacing w:before="37"/>
        <w:ind w:left="160" w:right="1191"/>
        <w:jc w:val="both"/>
      </w:pPr>
      <w:r>
        <w:t>The</w:t>
      </w:r>
      <w:r>
        <w:rPr>
          <w:spacing w:val="-9"/>
        </w:rPr>
        <w:t xml:space="preserve"> </w:t>
      </w:r>
      <w:r>
        <w:t>ICP</w:t>
      </w:r>
      <w:r>
        <w:rPr>
          <w:spacing w:val="-11"/>
        </w:rPr>
        <w:t xml:space="preserve"> </w:t>
      </w:r>
      <w:r>
        <w:t>will</w:t>
      </w:r>
      <w:r>
        <w:rPr>
          <w:spacing w:val="-12"/>
        </w:rPr>
        <w:t xml:space="preserve"> </w:t>
      </w:r>
      <w:r>
        <w:t>contain</w:t>
      </w:r>
      <w:r>
        <w:rPr>
          <w:spacing w:val="-10"/>
        </w:rPr>
        <w:t xml:space="preserve"> </w:t>
      </w:r>
      <w:r>
        <w:t>information</w:t>
      </w:r>
      <w:r>
        <w:rPr>
          <w:spacing w:val="-10"/>
        </w:rPr>
        <w:t xml:space="preserve"> </w:t>
      </w:r>
      <w:r>
        <w:t>about</w:t>
      </w:r>
      <w:r>
        <w:rPr>
          <w:spacing w:val="-8"/>
        </w:rPr>
        <w:t xml:space="preserve"> </w:t>
      </w:r>
      <w:r>
        <w:t>the</w:t>
      </w:r>
      <w:r>
        <w:rPr>
          <w:spacing w:val="-10"/>
        </w:rPr>
        <w:t xml:space="preserve"> </w:t>
      </w:r>
      <w:r>
        <w:t>member</w:t>
      </w:r>
      <w:r>
        <w:rPr>
          <w:spacing w:val="-11"/>
        </w:rPr>
        <w:t xml:space="preserve"> </w:t>
      </w:r>
      <w:r>
        <w:t>that</w:t>
      </w:r>
      <w:r>
        <w:rPr>
          <w:spacing w:val="-9"/>
        </w:rPr>
        <w:t xml:space="preserve"> </w:t>
      </w:r>
      <w:r>
        <w:t>facilitates</w:t>
      </w:r>
      <w:r>
        <w:rPr>
          <w:spacing w:val="-11"/>
        </w:rPr>
        <w:t xml:space="preserve"> </w:t>
      </w:r>
      <w:r>
        <w:t>communication,</w:t>
      </w:r>
      <w:r>
        <w:rPr>
          <w:spacing w:val="-9"/>
        </w:rPr>
        <w:t xml:space="preserve"> </w:t>
      </w:r>
      <w:r>
        <w:t xml:space="preserve">collaboration, and continuity of care across the care sites. The </w:t>
      </w:r>
      <w:r w:rsidR="009E13C7">
        <w:t>APC</w:t>
      </w:r>
      <w:r>
        <w:t xml:space="preserve"> in collaboration with the PCP,</w:t>
      </w:r>
      <w:r>
        <w:rPr>
          <w:spacing w:val="12"/>
        </w:rPr>
        <w:t xml:space="preserve"> </w:t>
      </w:r>
      <w:r>
        <w:t>will</w:t>
      </w:r>
      <w:r>
        <w:rPr>
          <w:spacing w:val="13"/>
        </w:rPr>
        <w:t xml:space="preserve"> </w:t>
      </w:r>
      <w:r>
        <w:t>be</w:t>
      </w:r>
      <w:r>
        <w:rPr>
          <w:spacing w:val="15"/>
        </w:rPr>
        <w:t xml:space="preserve"> </w:t>
      </w:r>
      <w:r>
        <w:t>the</w:t>
      </w:r>
      <w:r>
        <w:rPr>
          <w:spacing w:val="15"/>
        </w:rPr>
        <w:t xml:space="preserve"> </w:t>
      </w:r>
      <w:r>
        <w:t>primary</w:t>
      </w:r>
      <w:r>
        <w:rPr>
          <w:spacing w:val="15"/>
        </w:rPr>
        <w:t xml:space="preserve"> </w:t>
      </w:r>
      <w:r>
        <w:t>point</w:t>
      </w:r>
      <w:r>
        <w:rPr>
          <w:spacing w:val="12"/>
        </w:rPr>
        <w:t xml:space="preserve"> </w:t>
      </w:r>
      <w:r>
        <w:t>of</w:t>
      </w:r>
      <w:r>
        <w:rPr>
          <w:spacing w:val="15"/>
        </w:rPr>
        <w:t xml:space="preserve"> </w:t>
      </w:r>
      <w:r>
        <w:t>contact</w:t>
      </w:r>
      <w:r>
        <w:rPr>
          <w:spacing w:val="15"/>
        </w:rPr>
        <w:t xml:space="preserve"> </w:t>
      </w:r>
      <w:r>
        <w:t>responsible</w:t>
      </w:r>
      <w:r>
        <w:rPr>
          <w:spacing w:val="15"/>
        </w:rPr>
        <w:t xml:space="preserve"> </w:t>
      </w:r>
      <w:r>
        <w:t>for</w:t>
      </w:r>
      <w:r>
        <w:rPr>
          <w:spacing w:val="11"/>
        </w:rPr>
        <w:t xml:space="preserve"> </w:t>
      </w:r>
      <w:r>
        <w:t>coordinating</w:t>
      </w:r>
      <w:r>
        <w:rPr>
          <w:spacing w:val="13"/>
        </w:rPr>
        <w:t xml:space="preserve"> </w:t>
      </w:r>
      <w:r>
        <w:t>the</w:t>
      </w:r>
      <w:r>
        <w:rPr>
          <w:spacing w:val="15"/>
        </w:rPr>
        <w:t xml:space="preserve"> </w:t>
      </w:r>
      <w:r>
        <w:t>care</w:t>
      </w:r>
      <w:r>
        <w:rPr>
          <w:spacing w:val="15"/>
        </w:rPr>
        <w:t xml:space="preserve"> </w:t>
      </w:r>
      <w:r>
        <w:t>transition</w:t>
      </w:r>
      <w:r w:rsidR="00D36315">
        <w:t xml:space="preserve"> </w:t>
      </w:r>
      <w:r>
        <w:t>process;</w:t>
      </w:r>
      <w:r>
        <w:rPr>
          <w:spacing w:val="-12"/>
        </w:rPr>
        <w:t xml:space="preserve"> </w:t>
      </w:r>
      <w:r>
        <w:t>ensuring</w:t>
      </w:r>
      <w:r>
        <w:rPr>
          <w:spacing w:val="-11"/>
        </w:rPr>
        <w:t xml:space="preserve"> </w:t>
      </w:r>
      <w:r>
        <w:t>transition</w:t>
      </w:r>
      <w:r>
        <w:rPr>
          <w:spacing w:val="-11"/>
        </w:rPr>
        <w:t xml:space="preserve"> </w:t>
      </w:r>
      <w:r>
        <w:t>of</w:t>
      </w:r>
      <w:r>
        <w:rPr>
          <w:spacing w:val="-11"/>
        </w:rPr>
        <w:t xml:space="preserve"> </w:t>
      </w:r>
      <w:r>
        <w:t>care</w:t>
      </w:r>
      <w:r>
        <w:rPr>
          <w:spacing w:val="-10"/>
        </w:rPr>
        <w:t xml:space="preserve"> </w:t>
      </w:r>
      <w:r>
        <w:t>protocols</w:t>
      </w:r>
      <w:r>
        <w:rPr>
          <w:spacing w:val="-13"/>
        </w:rPr>
        <w:t xml:space="preserve"> </w:t>
      </w:r>
      <w:r>
        <w:t>are</w:t>
      </w:r>
      <w:r>
        <w:rPr>
          <w:spacing w:val="-10"/>
        </w:rPr>
        <w:t xml:space="preserve"> </w:t>
      </w:r>
      <w:r>
        <w:t>followed;</w:t>
      </w:r>
      <w:r>
        <w:rPr>
          <w:spacing w:val="-10"/>
        </w:rPr>
        <w:t xml:space="preserve"> </w:t>
      </w:r>
      <w:r>
        <w:t>and</w:t>
      </w:r>
      <w:r>
        <w:rPr>
          <w:spacing w:val="-14"/>
        </w:rPr>
        <w:t xml:space="preserve"> </w:t>
      </w:r>
      <w:r>
        <w:t>communicating</w:t>
      </w:r>
      <w:r>
        <w:rPr>
          <w:spacing w:val="-11"/>
        </w:rPr>
        <w:t xml:space="preserve"> </w:t>
      </w:r>
      <w:r>
        <w:t>with</w:t>
      </w:r>
      <w:r>
        <w:rPr>
          <w:spacing w:val="-11"/>
        </w:rPr>
        <w:t xml:space="preserve"> </w:t>
      </w:r>
      <w:r>
        <w:t>the</w:t>
      </w:r>
      <w:r>
        <w:rPr>
          <w:spacing w:val="-12"/>
        </w:rPr>
        <w:t xml:space="preserve"> </w:t>
      </w:r>
      <w:r>
        <w:t>member, their caregiver/family, the doctors, and nursing facility staff during the care</w:t>
      </w:r>
      <w:r>
        <w:rPr>
          <w:spacing w:val="-18"/>
        </w:rPr>
        <w:t xml:space="preserve"> </w:t>
      </w:r>
      <w:r>
        <w:t>transition.</w:t>
      </w:r>
    </w:p>
    <w:p w14:paraId="63B913B5" w14:textId="77777777" w:rsidR="00690E42" w:rsidRDefault="00690E42">
      <w:pPr>
        <w:pStyle w:val="BodyText"/>
        <w:spacing w:before="1"/>
      </w:pPr>
    </w:p>
    <w:p w14:paraId="4E35FE7D" w14:textId="77777777" w:rsidR="00690E42" w:rsidRDefault="008B65F6">
      <w:pPr>
        <w:pStyle w:val="BodyText"/>
        <w:ind w:left="160" w:right="1197"/>
        <w:jc w:val="both"/>
      </w:pPr>
      <w:r>
        <w:t xml:space="preserve">The </w:t>
      </w:r>
      <w:r w:rsidR="009E13C7">
        <w:t xml:space="preserve">PCP and pertinent health professionals </w:t>
      </w:r>
      <w:r>
        <w:t>will establish a discharge plan, including setting a discharge date and discharge planning goals that best suit the member’s needs.</w:t>
      </w:r>
    </w:p>
    <w:p w14:paraId="6E192697" w14:textId="77777777" w:rsidR="00690E42" w:rsidRDefault="008B65F6">
      <w:pPr>
        <w:pStyle w:val="Heading3"/>
        <w:spacing w:line="240" w:lineRule="auto"/>
        <w:jc w:val="both"/>
      </w:pPr>
      <w:bookmarkStart w:id="85" w:name="_Toc33599897"/>
      <w:r>
        <w:rPr>
          <w:color w:val="5B9BD4"/>
        </w:rPr>
        <w:t>Case Management Services</w:t>
      </w:r>
      <w:bookmarkEnd w:id="85"/>
    </w:p>
    <w:p w14:paraId="55EA5F79" w14:textId="77777777" w:rsidR="00690E42" w:rsidRDefault="008B65F6">
      <w:pPr>
        <w:pStyle w:val="BodyText"/>
        <w:spacing w:before="1"/>
        <w:ind w:left="160" w:right="1191"/>
        <w:jc w:val="both"/>
      </w:pPr>
      <w:r>
        <w:t>The</w:t>
      </w:r>
      <w:r>
        <w:rPr>
          <w:spacing w:val="-9"/>
        </w:rPr>
        <w:t xml:space="preserve"> </w:t>
      </w:r>
      <w:r>
        <w:t>West</w:t>
      </w:r>
      <w:r>
        <w:rPr>
          <w:spacing w:val="-8"/>
        </w:rPr>
        <w:t xml:space="preserve"> </w:t>
      </w:r>
      <w:r>
        <w:t>Virginia</w:t>
      </w:r>
      <w:r>
        <w:rPr>
          <w:spacing w:val="-9"/>
        </w:rPr>
        <w:t xml:space="preserve"> </w:t>
      </w:r>
      <w:r>
        <w:t>Senior</w:t>
      </w:r>
      <w:r>
        <w:rPr>
          <w:spacing w:val="-9"/>
        </w:rPr>
        <w:t xml:space="preserve"> </w:t>
      </w:r>
      <w:r>
        <w:t>Advantage</w:t>
      </w:r>
      <w:r>
        <w:rPr>
          <w:spacing w:val="-8"/>
        </w:rPr>
        <w:t xml:space="preserve"> </w:t>
      </w:r>
      <w:r>
        <w:t>Case</w:t>
      </w:r>
      <w:r>
        <w:rPr>
          <w:spacing w:val="-11"/>
        </w:rPr>
        <w:t xml:space="preserve"> </w:t>
      </w:r>
      <w:r>
        <w:t>Management</w:t>
      </w:r>
      <w:r>
        <w:rPr>
          <w:spacing w:val="-8"/>
        </w:rPr>
        <w:t xml:space="preserve"> </w:t>
      </w:r>
      <w:r>
        <w:t>Program</w:t>
      </w:r>
      <w:r>
        <w:rPr>
          <w:spacing w:val="-10"/>
        </w:rPr>
        <w:t xml:space="preserve"> </w:t>
      </w:r>
      <w:r>
        <w:t>is</w:t>
      </w:r>
      <w:r>
        <w:rPr>
          <w:spacing w:val="-9"/>
        </w:rPr>
        <w:t xml:space="preserve"> </w:t>
      </w:r>
      <w:r>
        <w:t>an</w:t>
      </w:r>
      <w:r>
        <w:rPr>
          <w:spacing w:val="-10"/>
        </w:rPr>
        <w:t xml:space="preserve"> </w:t>
      </w:r>
      <w:r>
        <w:t>administrative</w:t>
      </w:r>
      <w:r>
        <w:rPr>
          <w:spacing w:val="-11"/>
        </w:rPr>
        <w:t xml:space="preserve"> </w:t>
      </w:r>
      <w:r>
        <w:t>and</w:t>
      </w:r>
      <w:r>
        <w:rPr>
          <w:spacing w:val="-10"/>
        </w:rPr>
        <w:t xml:space="preserve"> </w:t>
      </w:r>
      <w:r>
        <w:t xml:space="preserve">clinically proactive process that focuses on coordination of services for members with multiple comorbidities, complex care needs and/or </w:t>
      </w:r>
      <w:proofErr w:type="gramStart"/>
      <w:r>
        <w:t>short term</w:t>
      </w:r>
      <w:proofErr w:type="gramEnd"/>
      <w:r>
        <w:t xml:space="preserve"> requirements for care. The Program is designed to work as a partnership between members, providers, and other care management staff. The goal is to provide the best clinical outcomes for members. The central concept is early identification and assignment of a designated Nurse Practitioner who provides education and measurement of compliance with standards of care. The assigned Nurse Practitioner strives to enhance the member’s quality of life, facilitates provision of services in the appropriate setting, and promotes quality cost effective outcomes. The assigned Nurse Practitioners have specific clinical expertise and provide support services and coordination of care in conjunction with the treating provider and other members of the medical support</w:t>
      </w:r>
      <w:r>
        <w:rPr>
          <w:spacing w:val="-11"/>
        </w:rPr>
        <w:t xml:space="preserve"> </w:t>
      </w:r>
      <w:r>
        <w:t>team.</w:t>
      </w:r>
    </w:p>
    <w:p w14:paraId="1B5D7F19" w14:textId="77777777" w:rsidR="006B7AFF" w:rsidRDefault="006B7AFF">
      <w:pPr>
        <w:pStyle w:val="Heading4"/>
        <w:spacing w:before="1"/>
        <w:rPr>
          <w:color w:val="5B9BD4"/>
        </w:rPr>
      </w:pPr>
    </w:p>
    <w:p w14:paraId="6CE1A943" w14:textId="77777777" w:rsidR="00690E42" w:rsidRDefault="008B65F6">
      <w:pPr>
        <w:pStyle w:val="Heading4"/>
        <w:spacing w:before="1"/>
      </w:pPr>
      <w:r>
        <w:rPr>
          <w:color w:val="5B9BD4"/>
        </w:rPr>
        <w:t>Case Management Approach</w:t>
      </w:r>
    </w:p>
    <w:p w14:paraId="28275E9C" w14:textId="77777777" w:rsidR="00690E42" w:rsidRDefault="008B65F6">
      <w:pPr>
        <w:pStyle w:val="BodyText"/>
        <w:ind w:left="160" w:right="1193"/>
        <w:jc w:val="both"/>
      </w:pPr>
      <w:r>
        <w:t>West Virginia Senior Advantage strives to promote continuity and coordination of care, remove barriers</w:t>
      </w:r>
      <w:r>
        <w:rPr>
          <w:spacing w:val="-8"/>
        </w:rPr>
        <w:t xml:space="preserve"> </w:t>
      </w:r>
      <w:r>
        <w:t>to</w:t>
      </w:r>
      <w:r>
        <w:rPr>
          <w:spacing w:val="-9"/>
        </w:rPr>
        <w:t xml:space="preserve"> </w:t>
      </w:r>
      <w:r>
        <w:t>care,</w:t>
      </w:r>
      <w:r>
        <w:rPr>
          <w:spacing w:val="-10"/>
        </w:rPr>
        <w:t xml:space="preserve"> </w:t>
      </w:r>
      <w:r>
        <w:t>prevent</w:t>
      </w:r>
      <w:r>
        <w:rPr>
          <w:spacing w:val="-10"/>
        </w:rPr>
        <w:t xml:space="preserve"> </w:t>
      </w:r>
      <w:r>
        <w:t>complications</w:t>
      </w:r>
      <w:r>
        <w:rPr>
          <w:spacing w:val="-8"/>
        </w:rPr>
        <w:t xml:space="preserve"> </w:t>
      </w:r>
      <w:r>
        <w:t>and</w:t>
      </w:r>
      <w:r>
        <w:rPr>
          <w:spacing w:val="-11"/>
        </w:rPr>
        <w:t xml:space="preserve"> </w:t>
      </w:r>
      <w:r>
        <w:t>improve</w:t>
      </w:r>
      <w:r>
        <w:rPr>
          <w:spacing w:val="-10"/>
        </w:rPr>
        <w:t xml:space="preserve"> </w:t>
      </w:r>
      <w:r>
        <w:t>member</w:t>
      </w:r>
      <w:r>
        <w:rPr>
          <w:spacing w:val="-10"/>
        </w:rPr>
        <w:t xml:space="preserve"> </w:t>
      </w:r>
      <w:r>
        <w:t>quality</w:t>
      </w:r>
      <w:r>
        <w:rPr>
          <w:spacing w:val="-11"/>
        </w:rPr>
        <w:t xml:space="preserve"> </w:t>
      </w:r>
      <w:r>
        <w:t>of</w:t>
      </w:r>
      <w:r>
        <w:rPr>
          <w:spacing w:val="-8"/>
        </w:rPr>
        <w:t xml:space="preserve"> </w:t>
      </w:r>
      <w:r>
        <w:t>life.</w:t>
      </w:r>
      <w:r>
        <w:rPr>
          <w:spacing w:val="-11"/>
        </w:rPr>
        <w:t xml:space="preserve"> </w:t>
      </w:r>
      <w:r>
        <w:t>It</w:t>
      </w:r>
      <w:r>
        <w:rPr>
          <w:spacing w:val="-10"/>
        </w:rPr>
        <w:t xml:space="preserve"> </w:t>
      </w:r>
      <w:r>
        <w:t>is</w:t>
      </w:r>
      <w:r>
        <w:rPr>
          <w:spacing w:val="-8"/>
        </w:rPr>
        <w:t xml:space="preserve"> </w:t>
      </w:r>
      <w:r>
        <w:t>important</w:t>
      </w:r>
      <w:r>
        <w:rPr>
          <w:spacing w:val="-10"/>
        </w:rPr>
        <w:t xml:space="preserve"> </w:t>
      </w:r>
      <w:r>
        <w:t>to</w:t>
      </w:r>
      <w:r>
        <w:rPr>
          <w:spacing w:val="-9"/>
        </w:rPr>
        <w:t xml:space="preserve"> </w:t>
      </w:r>
      <w:r>
        <w:t>note that West Virginia Senior Advantage treats disease management as a component of the case management</w:t>
      </w:r>
      <w:r>
        <w:rPr>
          <w:spacing w:val="-9"/>
        </w:rPr>
        <w:t xml:space="preserve"> </w:t>
      </w:r>
      <w:r>
        <w:t>continuum,</w:t>
      </w:r>
      <w:r>
        <w:rPr>
          <w:spacing w:val="-9"/>
        </w:rPr>
        <w:t xml:space="preserve"> </w:t>
      </w:r>
      <w:r>
        <w:t>as</w:t>
      </w:r>
      <w:r>
        <w:rPr>
          <w:spacing w:val="-9"/>
        </w:rPr>
        <w:t xml:space="preserve"> </w:t>
      </w:r>
      <w:r>
        <w:t>opposed</w:t>
      </w:r>
      <w:r>
        <w:rPr>
          <w:spacing w:val="-9"/>
        </w:rPr>
        <w:t xml:space="preserve"> </w:t>
      </w:r>
      <w:r>
        <w:t>to</w:t>
      </w:r>
      <w:r>
        <w:rPr>
          <w:spacing w:val="-8"/>
        </w:rPr>
        <w:t xml:space="preserve"> </w:t>
      </w:r>
      <w:r>
        <w:t>a</w:t>
      </w:r>
      <w:r>
        <w:rPr>
          <w:spacing w:val="-9"/>
        </w:rPr>
        <w:t xml:space="preserve"> </w:t>
      </w:r>
      <w:r>
        <w:t>separate</w:t>
      </w:r>
      <w:r>
        <w:rPr>
          <w:spacing w:val="-8"/>
        </w:rPr>
        <w:t xml:space="preserve"> </w:t>
      </w:r>
      <w:r>
        <w:t>and</w:t>
      </w:r>
      <w:r>
        <w:rPr>
          <w:spacing w:val="-7"/>
        </w:rPr>
        <w:t xml:space="preserve"> </w:t>
      </w:r>
      <w:r>
        <w:t>distinct</w:t>
      </w:r>
      <w:r>
        <w:rPr>
          <w:spacing w:val="-8"/>
        </w:rPr>
        <w:t xml:space="preserve"> </w:t>
      </w:r>
      <w:r>
        <w:t>activity.</w:t>
      </w:r>
      <w:r>
        <w:rPr>
          <w:spacing w:val="-7"/>
        </w:rPr>
        <w:t xml:space="preserve"> </w:t>
      </w:r>
    </w:p>
    <w:p w14:paraId="09655679" w14:textId="77777777" w:rsidR="00690E42" w:rsidRDefault="00690E42">
      <w:pPr>
        <w:pStyle w:val="BodyText"/>
        <w:spacing w:before="12"/>
        <w:rPr>
          <w:sz w:val="21"/>
        </w:rPr>
      </w:pPr>
    </w:p>
    <w:p w14:paraId="0FB32498" w14:textId="77777777" w:rsidR="00690E42" w:rsidRDefault="008B65F6">
      <w:pPr>
        <w:pStyle w:val="BodyText"/>
        <w:ind w:left="160" w:right="1192"/>
        <w:jc w:val="both"/>
      </w:pPr>
      <w:r>
        <w:t>When a member enrolls with West Virginia Senior Advantage, they are assigned a</w:t>
      </w:r>
      <w:r w:rsidR="009E13C7">
        <w:t>n APC</w:t>
      </w:r>
      <w:r>
        <w:t>. The</w:t>
      </w:r>
      <w:r w:rsidR="0062428A">
        <w:t xml:space="preserve"> </w:t>
      </w:r>
      <w:r w:rsidR="009E13C7">
        <w:t>APC</w:t>
      </w:r>
      <w:r>
        <w:t xml:space="preserve"> meets with the member and/or their caregiver face to face and establishes themselves as the member’s primary point of contact for </w:t>
      </w:r>
      <w:proofErr w:type="gramStart"/>
      <w:r>
        <w:t>all of</w:t>
      </w:r>
      <w:proofErr w:type="gramEnd"/>
      <w:r>
        <w:t xml:space="preserve"> their healthcare needs, including development of the Individualized Care Plan and coordinating all transitions in care.</w:t>
      </w:r>
    </w:p>
    <w:p w14:paraId="668F9D61" w14:textId="77777777" w:rsidR="00690E42" w:rsidRDefault="00690E42">
      <w:pPr>
        <w:pStyle w:val="BodyText"/>
        <w:spacing w:before="11"/>
        <w:rPr>
          <w:sz w:val="21"/>
        </w:rPr>
      </w:pPr>
    </w:p>
    <w:p w14:paraId="2E957AFD" w14:textId="77777777" w:rsidR="00690E42" w:rsidRDefault="008B65F6">
      <w:pPr>
        <w:pStyle w:val="BodyText"/>
        <w:ind w:left="160" w:right="1193"/>
        <w:jc w:val="both"/>
      </w:pPr>
      <w:r>
        <w:t xml:space="preserve">Assigned </w:t>
      </w:r>
      <w:r w:rsidR="009E13C7">
        <w:t>APCs</w:t>
      </w:r>
      <w:r>
        <w:t xml:space="preserve"> will utilize a Health Risk Assessment Tool (HRAT) that is</w:t>
      </w:r>
      <w:r w:rsidR="009E13C7">
        <w:t xml:space="preserve"> </w:t>
      </w:r>
      <w:r>
        <w:t>administered in person.</w:t>
      </w:r>
    </w:p>
    <w:p w14:paraId="379C1334" w14:textId="77777777" w:rsidR="00690E42" w:rsidRDefault="00690E42">
      <w:pPr>
        <w:pStyle w:val="BodyText"/>
        <w:spacing w:before="1"/>
      </w:pPr>
    </w:p>
    <w:p w14:paraId="79997CD1" w14:textId="77777777" w:rsidR="00690E42" w:rsidRDefault="008B65F6">
      <w:pPr>
        <w:pStyle w:val="BodyText"/>
        <w:ind w:left="160" w:right="1194"/>
        <w:jc w:val="both"/>
      </w:pPr>
      <w:r>
        <w:t xml:space="preserve">The </w:t>
      </w:r>
      <w:r w:rsidR="009E13C7">
        <w:t xml:space="preserve">HRAT </w:t>
      </w:r>
      <w:r>
        <w:t>includes the CMS required elements and administration of the HRA</w:t>
      </w:r>
      <w:r w:rsidR="00682E70">
        <w:t>T</w:t>
      </w:r>
      <w:r>
        <w:t xml:space="preserve"> occurs within </w:t>
      </w:r>
      <w:r w:rsidR="00682E70">
        <w:t>9</w:t>
      </w:r>
      <w:r>
        <w:t>0 days of enrollment. Based on the results of the HRA, the member</w:t>
      </w:r>
      <w:r w:rsidR="00682E70">
        <w:t xml:space="preserve">s risk level </w:t>
      </w:r>
      <w:r>
        <w:t>will be</w:t>
      </w:r>
      <w:r w:rsidR="00682E70">
        <w:t xml:space="preserve"> determined and</w:t>
      </w:r>
      <w:r>
        <w:t xml:space="preserve"> stratified as low</w:t>
      </w:r>
      <w:r w:rsidR="00682E70">
        <w:t xml:space="preserve"> (green)</w:t>
      </w:r>
      <w:r>
        <w:t>, moderate</w:t>
      </w:r>
      <w:r w:rsidR="00682E70">
        <w:t xml:space="preserve"> (yellow)</w:t>
      </w:r>
      <w:r>
        <w:t>, or high</w:t>
      </w:r>
      <w:r w:rsidR="00682E70">
        <w:t>(red)</w:t>
      </w:r>
      <w:r>
        <w:t xml:space="preserve"> risk.</w:t>
      </w:r>
    </w:p>
    <w:p w14:paraId="10565058" w14:textId="77777777" w:rsidR="00690E42" w:rsidRDefault="00690E42">
      <w:pPr>
        <w:pStyle w:val="BodyText"/>
        <w:spacing w:before="7"/>
        <w:rPr>
          <w:sz w:val="16"/>
        </w:rPr>
      </w:pPr>
    </w:p>
    <w:p w14:paraId="5A550188" w14:textId="77777777" w:rsidR="00690E42" w:rsidRDefault="008B65F6">
      <w:pPr>
        <w:pStyle w:val="Heading4"/>
        <w:spacing w:line="267" w:lineRule="exact"/>
      </w:pPr>
      <w:r>
        <w:rPr>
          <w:color w:val="5B9BD4"/>
        </w:rPr>
        <w:t>Coordination with Network Providers</w:t>
      </w:r>
    </w:p>
    <w:p w14:paraId="0A2895C7" w14:textId="77777777" w:rsidR="0083270C" w:rsidRDefault="008B65F6">
      <w:pPr>
        <w:pStyle w:val="BodyText"/>
        <w:ind w:left="160" w:right="1191"/>
        <w:jc w:val="both"/>
      </w:pPr>
      <w:r>
        <w:t xml:space="preserve">West Virginia Senior Advantage offers </w:t>
      </w:r>
      <w:r w:rsidR="00286282">
        <w:t>members’</w:t>
      </w:r>
      <w:r>
        <w:t xml:space="preserve"> access to a contracted network of facilities, primary care and specialty care physicians, behavioral health, mental health, and alcohol and substance abuse specialists, as well an ancillary care network. </w:t>
      </w:r>
      <w:r w:rsidR="0083270C">
        <w:t xml:space="preserve"> The Provider Directory is made available on the plan website each year for all members to access. This is where members can find information about the following:</w:t>
      </w:r>
    </w:p>
    <w:p w14:paraId="52069ED3" w14:textId="77777777" w:rsidR="0083270C" w:rsidRPr="00203EF8" w:rsidRDefault="0083270C" w:rsidP="0042002B">
      <w:pPr>
        <w:pStyle w:val="BodyText"/>
        <w:numPr>
          <w:ilvl w:val="0"/>
          <w:numId w:val="12"/>
        </w:numPr>
        <w:ind w:right="1191"/>
        <w:jc w:val="both"/>
      </w:pPr>
      <w:r>
        <w:t>N</w:t>
      </w:r>
      <w:r w:rsidR="008B65F6">
        <w:t>etwork providers in their area (by</w:t>
      </w:r>
      <w:r w:rsidR="008B65F6">
        <w:rPr>
          <w:spacing w:val="-3"/>
        </w:rPr>
        <w:t xml:space="preserve"> </w:t>
      </w:r>
      <w:r w:rsidR="008B65F6">
        <w:t>zip</w:t>
      </w:r>
      <w:r w:rsidR="008B65F6">
        <w:rPr>
          <w:spacing w:val="-4"/>
        </w:rPr>
        <w:t xml:space="preserve"> </w:t>
      </w:r>
      <w:r w:rsidR="008B65F6">
        <w:t>code</w:t>
      </w:r>
      <w:r w:rsidR="008B65F6">
        <w:rPr>
          <w:spacing w:val="-5"/>
        </w:rPr>
        <w:t xml:space="preserve"> </w:t>
      </w:r>
      <w:r w:rsidR="008B65F6">
        <w:t>and</w:t>
      </w:r>
      <w:r w:rsidR="008B65F6">
        <w:rPr>
          <w:spacing w:val="-4"/>
        </w:rPr>
        <w:t xml:space="preserve"> </w:t>
      </w:r>
      <w:r w:rsidR="008B65F6">
        <w:t>by</w:t>
      </w:r>
      <w:r w:rsidR="008B65F6">
        <w:rPr>
          <w:spacing w:val="-3"/>
        </w:rPr>
        <w:t xml:space="preserve"> </w:t>
      </w:r>
      <w:r w:rsidR="008B65F6">
        <w:t>specialty)</w:t>
      </w:r>
    </w:p>
    <w:p w14:paraId="6307F2F2" w14:textId="77777777" w:rsidR="0083270C" w:rsidRPr="00203EF8" w:rsidRDefault="0083270C" w:rsidP="0042002B">
      <w:pPr>
        <w:pStyle w:val="BodyText"/>
        <w:numPr>
          <w:ilvl w:val="0"/>
          <w:numId w:val="12"/>
        </w:numPr>
        <w:ind w:right="1191"/>
        <w:jc w:val="both"/>
      </w:pPr>
      <w:r>
        <w:t>S</w:t>
      </w:r>
      <w:r w:rsidR="008B65F6">
        <w:t>elect</w:t>
      </w:r>
      <w:r w:rsidR="008B65F6">
        <w:rPr>
          <w:spacing w:val="-5"/>
        </w:rPr>
        <w:t xml:space="preserve"> </w:t>
      </w:r>
      <w:r w:rsidR="008B65F6">
        <w:t>a</w:t>
      </w:r>
      <w:r w:rsidR="008B65F6">
        <w:rPr>
          <w:spacing w:val="-3"/>
        </w:rPr>
        <w:t xml:space="preserve"> </w:t>
      </w:r>
      <w:r w:rsidR="008B65F6">
        <w:t>PCP</w:t>
      </w:r>
      <w:r w:rsidR="008B65F6">
        <w:rPr>
          <w:spacing w:val="-3"/>
        </w:rPr>
        <w:t xml:space="preserve"> </w:t>
      </w:r>
    </w:p>
    <w:p w14:paraId="43001624" w14:textId="77777777" w:rsidR="0083270C" w:rsidRDefault="0083270C" w:rsidP="0042002B">
      <w:pPr>
        <w:pStyle w:val="BodyText"/>
        <w:numPr>
          <w:ilvl w:val="0"/>
          <w:numId w:val="12"/>
        </w:numPr>
        <w:ind w:right="1191"/>
        <w:jc w:val="both"/>
      </w:pPr>
      <w:r>
        <w:t>C</w:t>
      </w:r>
      <w:r w:rsidR="008B65F6">
        <w:t>onditions</w:t>
      </w:r>
      <w:r w:rsidR="008B65F6">
        <w:rPr>
          <w:spacing w:val="-3"/>
        </w:rPr>
        <w:t xml:space="preserve"> </w:t>
      </w:r>
      <w:r w:rsidR="008B65F6">
        <w:t>under</w:t>
      </w:r>
      <w:r w:rsidR="008B65F6">
        <w:rPr>
          <w:spacing w:val="-5"/>
        </w:rPr>
        <w:t xml:space="preserve"> </w:t>
      </w:r>
      <w:r w:rsidR="008B65F6">
        <w:t>which</w:t>
      </w:r>
      <w:r w:rsidR="008B65F6">
        <w:rPr>
          <w:spacing w:val="-7"/>
        </w:rPr>
        <w:t xml:space="preserve"> </w:t>
      </w:r>
      <w:r w:rsidR="008B65F6">
        <w:t>out-of-area</w:t>
      </w:r>
      <w:r w:rsidR="008B65F6">
        <w:rPr>
          <w:spacing w:val="-3"/>
        </w:rPr>
        <w:t xml:space="preserve"> </w:t>
      </w:r>
      <w:r w:rsidR="008B65F6">
        <w:t>and out-of-network providers may be seen</w:t>
      </w:r>
    </w:p>
    <w:p w14:paraId="755E2FF4" w14:textId="77777777" w:rsidR="0083270C" w:rsidRDefault="0083270C" w:rsidP="0042002B">
      <w:pPr>
        <w:pStyle w:val="BodyText"/>
        <w:numPr>
          <w:ilvl w:val="0"/>
          <w:numId w:val="12"/>
        </w:numPr>
        <w:ind w:right="1191"/>
        <w:jc w:val="both"/>
      </w:pPr>
      <w:r>
        <w:t>P</w:t>
      </w:r>
      <w:r w:rsidR="008B65F6">
        <w:t>rocedures for when the member’s provider leaves the network</w:t>
      </w:r>
      <w:r>
        <w:t xml:space="preserve"> is maintained</w:t>
      </w:r>
      <w:r w:rsidR="008B65F6">
        <w:t xml:space="preserve">. </w:t>
      </w:r>
    </w:p>
    <w:p w14:paraId="39628B6B" w14:textId="77777777" w:rsidR="0083270C" w:rsidRDefault="0083270C" w:rsidP="00603069">
      <w:pPr>
        <w:pStyle w:val="BodyText"/>
        <w:ind w:right="1191"/>
        <w:jc w:val="both"/>
      </w:pPr>
    </w:p>
    <w:p w14:paraId="148B5161" w14:textId="77777777" w:rsidR="00690E42" w:rsidRDefault="008B65F6" w:rsidP="00203EF8">
      <w:pPr>
        <w:pStyle w:val="BodyText"/>
        <w:ind w:left="160" w:right="1192"/>
        <w:jc w:val="both"/>
      </w:pPr>
      <w:r>
        <w:t>A toll-free Member Services Department telephone number is provided, and members</w:t>
      </w:r>
      <w:r w:rsidRPr="00203EF8">
        <w:t xml:space="preserve"> </w:t>
      </w:r>
      <w:r>
        <w:t>with</w:t>
      </w:r>
      <w:r w:rsidRPr="00203EF8">
        <w:t xml:space="preserve"> </w:t>
      </w:r>
      <w:r>
        <w:t>questions</w:t>
      </w:r>
      <w:r w:rsidRPr="00203EF8">
        <w:t xml:space="preserve"> </w:t>
      </w:r>
      <w:r>
        <w:t>are</w:t>
      </w:r>
      <w:r w:rsidRPr="00203EF8">
        <w:t xml:space="preserve"> </w:t>
      </w:r>
      <w:r>
        <w:t>asked</w:t>
      </w:r>
      <w:r w:rsidRPr="00203EF8">
        <w:t xml:space="preserve"> </w:t>
      </w:r>
      <w:r>
        <w:t>to</w:t>
      </w:r>
      <w:r w:rsidRPr="00203EF8">
        <w:t xml:space="preserve"> </w:t>
      </w:r>
      <w:r>
        <w:t>reach</w:t>
      </w:r>
      <w:r w:rsidRPr="00203EF8">
        <w:t xml:space="preserve"> </w:t>
      </w:r>
      <w:r>
        <w:t>out</w:t>
      </w:r>
      <w:r w:rsidRPr="00203EF8">
        <w:t xml:space="preserve"> </w:t>
      </w:r>
      <w:r>
        <w:t>to</w:t>
      </w:r>
      <w:r w:rsidRPr="00203EF8">
        <w:t xml:space="preserve"> </w:t>
      </w:r>
      <w:r>
        <w:t>the</w:t>
      </w:r>
      <w:r w:rsidRPr="00203EF8">
        <w:t xml:space="preserve"> </w:t>
      </w:r>
      <w:r>
        <w:t>Plan.</w:t>
      </w:r>
      <w:r w:rsidRPr="00203EF8">
        <w:t xml:space="preserve"> </w:t>
      </w:r>
      <w:r>
        <w:t>Members</w:t>
      </w:r>
      <w:r w:rsidRPr="00203EF8">
        <w:t xml:space="preserve"> </w:t>
      </w:r>
      <w:r>
        <w:t>also</w:t>
      </w:r>
      <w:r w:rsidRPr="00203EF8">
        <w:t xml:space="preserve"> </w:t>
      </w:r>
      <w:r>
        <w:t>have</w:t>
      </w:r>
      <w:r w:rsidRPr="00203EF8">
        <w:t xml:space="preserve"> </w:t>
      </w:r>
      <w:r>
        <w:t>access</w:t>
      </w:r>
      <w:r w:rsidRPr="00203EF8">
        <w:t xml:space="preserve"> </w:t>
      </w:r>
      <w:r>
        <w:t>to</w:t>
      </w:r>
      <w:r w:rsidRPr="00203EF8">
        <w:t xml:space="preserve"> </w:t>
      </w:r>
      <w:r>
        <w:t>a</w:t>
      </w:r>
      <w:r w:rsidRPr="00203EF8">
        <w:t xml:space="preserve"> </w:t>
      </w:r>
      <w:r>
        <w:t>series of web-based provider</w:t>
      </w:r>
      <w:r w:rsidRPr="00203EF8">
        <w:t xml:space="preserve"> </w:t>
      </w:r>
      <w:r>
        <w:t>materials.</w:t>
      </w:r>
    </w:p>
    <w:p w14:paraId="3FBDB0FB" w14:textId="77777777" w:rsidR="00690E42" w:rsidRDefault="00690E42">
      <w:pPr>
        <w:pStyle w:val="BodyText"/>
        <w:spacing w:before="12"/>
        <w:rPr>
          <w:sz w:val="21"/>
        </w:rPr>
      </w:pPr>
    </w:p>
    <w:p w14:paraId="6B3B769B" w14:textId="77777777" w:rsidR="00690E42" w:rsidRDefault="008B65F6">
      <w:pPr>
        <w:pStyle w:val="BodyText"/>
        <w:ind w:left="160" w:right="1193"/>
        <w:jc w:val="both"/>
      </w:pPr>
      <w:r>
        <w:t xml:space="preserve">The provider is a key member of the Interdisciplinary Care Team (ICT). Our assigned </w:t>
      </w:r>
      <w:r w:rsidR="00AA32B5">
        <w:t>APC</w:t>
      </w:r>
      <w:r>
        <w:t xml:space="preserve"> will work with you and your staff to meet the unique needs of each member. Assigned </w:t>
      </w:r>
      <w:r w:rsidR="00AA32B5">
        <w:t>APCs</w:t>
      </w:r>
      <w:r>
        <w:t xml:space="preserve"> work with members and providers to schedule and prepare for member visits, to make sure that identified care gaps are addressed and to</w:t>
      </w:r>
      <w:r w:rsidR="0062428A">
        <w:t xml:space="preserve"> assist in</w:t>
      </w:r>
      <w:r>
        <w:t xml:space="preserve"> mitigat</w:t>
      </w:r>
      <w:r w:rsidR="0062428A">
        <w:t>ing</w:t>
      </w:r>
      <w:r>
        <w:t xml:space="preserve"> any non-clinical barriers to </w:t>
      </w:r>
      <w:proofErr w:type="gramStart"/>
      <w:r>
        <w:t>care..</w:t>
      </w:r>
      <w:proofErr w:type="gramEnd"/>
    </w:p>
    <w:p w14:paraId="634207F3" w14:textId="77777777" w:rsidR="00690E42" w:rsidRDefault="00690E42">
      <w:pPr>
        <w:pStyle w:val="BodyText"/>
        <w:spacing w:before="8"/>
        <w:rPr>
          <w:sz w:val="16"/>
        </w:rPr>
      </w:pPr>
    </w:p>
    <w:p w14:paraId="7737E7FD" w14:textId="77777777" w:rsidR="00690E42" w:rsidRDefault="008B65F6">
      <w:pPr>
        <w:pStyle w:val="Heading4"/>
        <w:spacing w:before="1" w:line="267" w:lineRule="exact"/>
      </w:pPr>
      <w:r>
        <w:rPr>
          <w:color w:val="5B9BD4"/>
        </w:rPr>
        <w:t>Communications</w:t>
      </w:r>
    </w:p>
    <w:p w14:paraId="36CBD8A3" w14:textId="77777777" w:rsidR="00690E42" w:rsidRDefault="008B65F6">
      <w:pPr>
        <w:pStyle w:val="BodyText"/>
        <w:ind w:left="160" w:right="1192"/>
        <w:jc w:val="both"/>
      </w:pPr>
      <w:r>
        <w:t>West</w:t>
      </w:r>
      <w:r>
        <w:rPr>
          <w:spacing w:val="-11"/>
        </w:rPr>
        <w:t xml:space="preserve"> </w:t>
      </w:r>
      <w:r>
        <w:t>Virginia</w:t>
      </w:r>
      <w:r>
        <w:rPr>
          <w:spacing w:val="-9"/>
        </w:rPr>
        <w:t xml:space="preserve"> </w:t>
      </w:r>
      <w:r>
        <w:t>Senior</w:t>
      </w:r>
      <w:r>
        <w:rPr>
          <w:spacing w:val="-9"/>
        </w:rPr>
        <w:t xml:space="preserve"> </w:t>
      </w:r>
      <w:r>
        <w:t>Advantage</w:t>
      </w:r>
      <w:r>
        <w:rPr>
          <w:spacing w:val="-8"/>
        </w:rPr>
        <w:t xml:space="preserve"> </w:t>
      </w:r>
      <w:r>
        <w:t>provides</w:t>
      </w:r>
      <w:r>
        <w:rPr>
          <w:spacing w:val="-11"/>
        </w:rPr>
        <w:t xml:space="preserve"> </w:t>
      </w:r>
      <w:r>
        <w:t>multiple</w:t>
      </w:r>
      <w:r>
        <w:rPr>
          <w:spacing w:val="-11"/>
        </w:rPr>
        <w:t xml:space="preserve"> </w:t>
      </w:r>
      <w:r>
        <w:t>communication</w:t>
      </w:r>
      <w:r>
        <w:rPr>
          <w:spacing w:val="-10"/>
        </w:rPr>
        <w:t xml:space="preserve"> </w:t>
      </w:r>
      <w:r>
        <w:t>channels</w:t>
      </w:r>
      <w:r>
        <w:rPr>
          <w:spacing w:val="-11"/>
        </w:rPr>
        <w:t xml:space="preserve"> </w:t>
      </w:r>
      <w:r>
        <w:t>to</w:t>
      </w:r>
      <w:r>
        <w:rPr>
          <w:spacing w:val="-10"/>
        </w:rPr>
        <w:t xml:space="preserve"> </w:t>
      </w:r>
      <w:r>
        <w:t>members.</w:t>
      </w:r>
      <w:r>
        <w:rPr>
          <w:spacing w:val="-11"/>
        </w:rPr>
        <w:t xml:space="preserve"> </w:t>
      </w:r>
      <w:r>
        <w:t>The</w:t>
      </w:r>
      <w:r>
        <w:rPr>
          <w:spacing w:val="-11"/>
        </w:rPr>
        <w:t xml:space="preserve"> </w:t>
      </w:r>
      <w:r>
        <w:t>Plan maintains</w:t>
      </w:r>
      <w:r>
        <w:rPr>
          <w:spacing w:val="-3"/>
        </w:rPr>
        <w:t xml:space="preserve"> </w:t>
      </w:r>
      <w:r>
        <w:t>a</w:t>
      </w:r>
      <w:r>
        <w:rPr>
          <w:spacing w:val="-3"/>
        </w:rPr>
        <w:t xml:space="preserve"> </w:t>
      </w:r>
      <w:r>
        <w:t>full-service</w:t>
      </w:r>
      <w:r>
        <w:rPr>
          <w:spacing w:val="-3"/>
        </w:rPr>
        <w:t xml:space="preserve"> </w:t>
      </w:r>
      <w:r>
        <w:t>inbound</w:t>
      </w:r>
      <w:r>
        <w:rPr>
          <w:spacing w:val="-4"/>
        </w:rPr>
        <w:t xml:space="preserve"> </w:t>
      </w:r>
      <w:r>
        <w:t>call</w:t>
      </w:r>
      <w:r>
        <w:rPr>
          <w:spacing w:val="-4"/>
        </w:rPr>
        <w:t xml:space="preserve"> </w:t>
      </w:r>
      <w:r>
        <w:t>program</w:t>
      </w:r>
      <w:r>
        <w:rPr>
          <w:spacing w:val="-5"/>
        </w:rPr>
        <w:t xml:space="preserve"> </w:t>
      </w:r>
      <w:r>
        <w:t>that</w:t>
      </w:r>
      <w:r>
        <w:rPr>
          <w:spacing w:val="-3"/>
        </w:rPr>
        <w:t xml:space="preserve"> </w:t>
      </w:r>
      <w:r>
        <w:t>allows</w:t>
      </w:r>
      <w:r>
        <w:rPr>
          <w:spacing w:val="-3"/>
        </w:rPr>
        <w:t xml:space="preserve"> </w:t>
      </w:r>
      <w:r>
        <w:t>members</w:t>
      </w:r>
      <w:r>
        <w:rPr>
          <w:spacing w:val="-3"/>
        </w:rPr>
        <w:t xml:space="preserve"> </w:t>
      </w:r>
      <w:r>
        <w:t>to</w:t>
      </w:r>
      <w:r>
        <w:rPr>
          <w:spacing w:val="-2"/>
        </w:rPr>
        <w:t xml:space="preserve"> </w:t>
      </w:r>
      <w:r>
        <w:t>inquire</w:t>
      </w:r>
      <w:r>
        <w:rPr>
          <w:spacing w:val="-3"/>
        </w:rPr>
        <w:t xml:space="preserve"> </w:t>
      </w:r>
      <w:r>
        <w:t>about</w:t>
      </w:r>
      <w:r>
        <w:rPr>
          <w:spacing w:val="-3"/>
        </w:rPr>
        <w:t xml:space="preserve"> </w:t>
      </w:r>
      <w:r>
        <w:t>all</w:t>
      </w:r>
      <w:r>
        <w:rPr>
          <w:spacing w:val="-4"/>
        </w:rPr>
        <w:t xml:space="preserve"> </w:t>
      </w:r>
      <w:r>
        <w:t>aspects</w:t>
      </w:r>
      <w:r>
        <w:rPr>
          <w:spacing w:val="-6"/>
        </w:rPr>
        <w:t xml:space="preserve"> </w:t>
      </w:r>
      <w:r>
        <w:t>of their relationship with the Plan. Outbound member services and care management calls are also made</w:t>
      </w:r>
      <w:r>
        <w:rPr>
          <w:spacing w:val="-11"/>
        </w:rPr>
        <w:t xml:space="preserve"> </w:t>
      </w:r>
      <w:r>
        <w:t>regularly</w:t>
      </w:r>
      <w:r>
        <w:rPr>
          <w:spacing w:val="-13"/>
        </w:rPr>
        <w:t xml:space="preserve"> </w:t>
      </w:r>
      <w:r>
        <w:t>to</w:t>
      </w:r>
      <w:r>
        <w:rPr>
          <w:spacing w:val="-12"/>
        </w:rPr>
        <w:t xml:space="preserve"> </w:t>
      </w:r>
      <w:r>
        <w:t>members</w:t>
      </w:r>
      <w:r>
        <w:rPr>
          <w:spacing w:val="-9"/>
        </w:rPr>
        <w:t xml:space="preserve"> </w:t>
      </w:r>
      <w:r>
        <w:t>to</w:t>
      </w:r>
      <w:r>
        <w:rPr>
          <w:spacing w:val="-10"/>
        </w:rPr>
        <w:t xml:space="preserve"> </w:t>
      </w:r>
      <w:r>
        <w:t>encourage</w:t>
      </w:r>
      <w:r>
        <w:rPr>
          <w:spacing w:val="-11"/>
        </w:rPr>
        <w:t xml:space="preserve"> </w:t>
      </w:r>
      <w:r>
        <w:t>them</w:t>
      </w:r>
      <w:r>
        <w:rPr>
          <w:spacing w:val="-10"/>
        </w:rPr>
        <w:t xml:space="preserve"> </w:t>
      </w:r>
      <w:r>
        <w:t>to</w:t>
      </w:r>
      <w:r>
        <w:rPr>
          <w:spacing w:val="-8"/>
        </w:rPr>
        <w:t xml:space="preserve"> </w:t>
      </w:r>
      <w:r>
        <w:t>participate</w:t>
      </w:r>
      <w:r>
        <w:rPr>
          <w:spacing w:val="-11"/>
        </w:rPr>
        <w:t xml:space="preserve"> </w:t>
      </w:r>
      <w:r>
        <w:t>in</w:t>
      </w:r>
      <w:r>
        <w:rPr>
          <w:spacing w:val="-12"/>
        </w:rPr>
        <w:t xml:space="preserve"> </w:t>
      </w:r>
      <w:r>
        <w:t>clinical</w:t>
      </w:r>
      <w:r>
        <w:rPr>
          <w:spacing w:val="-10"/>
        </w:rPr>
        <w:t xml:space="preserve"> </w:t>
      </w:r>
      <w:r>
        <w:t>programs</w:t>
      </w:r>
      <w:r>
        <w:rPr>
          <w:spacing w:val="-11"/>
        </w:rPr>
        <w:t xml:space="preserve"> </w:t>
      </w:r>
      <w:r>
        <w:t>and</w:t>
      </w:r>
      <w:r>
        <w:rPr>
          <w:spacing w:val="-10"/>
        </w:rPr>
        <w:t xml:space="preserve"> </w:t>
      </w:r>
      <w:r>
        <w:t>assessment activities provided as part of their health care benefit. In addition to telephonic touch points, the Plan</w:t>
      </w:r>
      <w:r>
        <w:rPr>
          <w:spacing w:val="-5"/>
        </w:rPr>
        <w:t xml:space="preserve"> </w:t>
      </w:r>
      <w:r>
        <w:t>regularly</w:t>
      </w:r>
      <w:r>
        <w:rPr>
          <w:spacing w:val="-6"/>
        </w:rPr>
        <w:t xml:space="preserve"> </w:t>
      </w:r>
      <w:r>
        <w:t>provides</w:t>
      </w:r>
      <w:r>
        <w:rPr>
          <w:spacing w:val="-6"/>
        </w:rPr>
        <w:t xml:space="preserve"> </w:t>
      </w:r>
      <w:r>
        <w:t>educational</w:t>
      </w:r>
      <w:r>
        <w:rPr>
          <w:spacing w:val="-6"/>
        </w:rPr>
        <w:t xml:space="preserve"> </w:t>
      </w:r>
      <w:r>
        <w:t>materials</w:t>
      </w:r>
      <w:r>
        <w:rPr>
          <w:spacing w:val="-6"/>
        </w:rPr>
        <w:t xml:space="preserve"> </w:t>
      </w:r>
      <w:r>
        <w:t>to</w:t>
      </w:r>
      <w:r>
        <w:rPr>
          <w:spacing w:val="-4"/>
        </w:rPr>
        <w:t xml:space="preserve"> </w:t>
      </w:r>
      <w:r>
        <w:t>members</w:t>
      </w:r>
      <w:r>
        <w:rPr>
          <w:spacing w:val="-3"/>
        </w:rPr>
        <w:t xml:space="preserve"> </w:t>
      </w:r>
      <w:r>
        <w:t>in</w:t>
      </w:r>
      <w:r>
        <w:rPr>
          <w:spacing w:val="-4"/>
        </w:rPr>
        <w:t xml:space="preserve"> </w:t>
      </w:r>
      <w:r>
        <w:t>response</w:t>
      </w:r>
      <w:r>
        <w:rPr>
          <w:spacing w:val="-5"/>
        </w:rPr>
        <w:t xml:space="preserve"> </w:t>
      </w:r>
      <w:r>
        <w:t>to</w:t>
      </w:r>
      <w:r>
        <w:rPr>
          <w:spacing w:val="-2"/>
        </w:rPr>
        <w:t xml:space="preserve"> </w:t>
      </w:r>
      <w:r>
        <w:t>identified</w:t>
      </w:r>
      <w:r>
        <w:rPr>
          <w:spacing w:val="-4"/>
        </w:rPr>
        <w:t xml:space="preserve"> </w:t>
      </w:r>
      <w:r>
        <w:t>care</w:t>
      </w:r>
      <w:r>
        <w:rPr>
          <w:spacing w:val="-3"/>
        </w:rPr>
        <w:t xml:space="preserve"> </w:t>
      </w:r>
      <w:r>
        <w:t>gaps</w:t>
      </w:r>
      <w:r>
        <w:rPr>
          <w:spacing w:val="-3"/>
        </w:rPr>
        <w:t xml:space="preserve"> </w:t>
      </w:r>
      <w:r>
        <w:t>and changes in health</w:t>
      </w:r>
      <w:r>
        <w:rPr>
          <w:spacing w:val="-4"/>
        </w:rPr>
        <w:t xml:space="preserve"> </w:t>
      </w:r>
      <w:r>
        <w:t>status.</w:t>
      </w:r>
    </w:p>
    <w:p w14:paraId="4542A547" w14:textId="77777777" w:rsidR="00690E42" w:rsidRDefault="00690E42">
      <w:pPr>
        <w:pStyle w:val="BodyText"/>
        <w:spacing w:before="4"/>
        <w:rPr>
          <w:sz w:val="16"/>
        </w:rPr>
      </w:pPr>
    </w:p>
    <w:p w14:paraId="28CB7A3F" w14:textId="77777777" w:rsidR="00690E42" w:rsidRDefault="008B65F6">
      <w:pPr>
        <w:pStyle w:val="Heading4"/>
        <w:spacing w:line="268" w:lineRule="exact"/>
      </w:pPr>
      <w:r>
        <w:rPr>
          <w:color w:val="5B9BD4"/>
        </w:rPr>
        <w:t>Program Evaluation</w:t>
      </w:r>
    </w:p>
    <w:p w14:paraId="211D9A7B" w14:textId="2877442E" w:rsidR="00690E42" w:rsidRDefault="008B65F6">
      <w:pPr>
        <w:pStyle w:val="BodyText"/>
        <w:ind w:left="160" w:right="1193"/>
        <w:jc w:val="both"/>
      </w:pPr>
      <w:r>
        <w:t xml:space="preserve">West Virginia Senior Advantage continually monitors its Quality Program, and makes changes as needed to its structure, content, methods, and staffing. Changes to the Program are made under two conditions: (1) changes must benefit members; and (2) changes must </w:t>
      </w:r>
      <w:proofErr w:type="gramStart"/>
      <w:r>
        <w:t>be in compliance with</w:t>
      </w:r>
      <w:proofErr w:type="gramEnd"/>
      <w:r>
        <w:t xml:space="preserve"> applicable regulations and guidance. Changes to the Program are </w:t>
      </w:r>
      <w:r w:rsidRPr="00996C73">
        <w:t>accompanied by policy and procedure revisions and staff training as required. The Program operates under the umbrella of the plan’s Quality Improvement Committee which reports to the Board of Directors.</w:t>
      </w:r>
      <w:r>
        <w:t xml:space="preserve"> It is reviewed and updated annually in collaboration with the Quality Improvement Department.</w:t>
      </w:r>
    </w:p>
    <w:p w14:paraId="07BC2120" w14:textId="77777777" w:rsidR="00203EF8" w:rsidRDefault="00203EF8">
      <w:pPr>
        <w:pStyle w:val="Heading4"/>
        <w:spacing w:before="39" w:line="268" w:lineRule="exact"/>
        <w:rPr>
          <w:color w:val="5B9BD4"/>
        </w:rPr>
      </w:pPr>
    </w:p>
    <w:p w14:paraId="574F8431" w14:textId="77777777" w:rsidR="00690E42" w:rsidRDefault="008B65F6">
      <w:pPr>
        <w:pStyle w:val="Heading4"/>
        <w:spacing w:before="39" w:line="268" w:lineRule="exact"/>
      </w:pPr>
      <w:r>
        <w:rPr>
          <w:color w:val="5B9BD4"/>
        </w:rPr>
        <w:t>Confidentiality</w:t>
      </w:r>
    </w:p>
    <w:p w14:paraId="208F3527" w14:textId="77777777" w:rsidR="00690E42" w:rsidRDefault="008B65F6">
      <w:pPr>
        <w:pStyle w:val="BodyText"/>
        <w:ind w:left="160" w:right="1193"/>
        <w:jc w:val="both"/>
      </w:pPr>
      <w:r>
        <w:t>West</w:t>
      </w:r>
      <w:r>
        <w:rPr>
          <w:spacing w:val="-9"/>
        </w:rPr>
        <w:t xml:space="preserve"> </w:t>
      </w:r>
      <w:r>
        <w:t>Virginia</w:t>
      </w:r>
      <w:r>
        <w:rPr>
          <w:spacing w:val="-9"/>
        </w:rPr>
        <w:t xml:space="preserve"> </w:t>
      </w:r>
      <w:r>
        <w:t>Senior</w:t>
      </w:r>
      <w:r>
        <w:rPr>
          <w:spacing w:val="-9"/>
        </w:rPr>
        <w:t xml:space="preserve"> </w:t>
      </w:r>
      <w:r>
        <w:t>Advantage</w:t>
      </w:r>
      <w:r>
        <w:rPr>
          <w:spacing w:val="-8"/>
        </w:rPr>
        <w:t xml:space="preserve"> </w:t>
      </w:r>
      <w:r>
        <w:t>is</w:t>
      </w:r>
      <w:r>
        <w:rPr>
          <w:spacing w:val="-9"/>
        </w:rPr>
        <w:t xml:space="preserve"> </w:t>
      </w:r>
      <w:r>
        <w:t>committed</w:t>
      </w:r>
      <w:r>
        <w:rPr>
          <w:spacing w:val="-11"/>
        </w:rPr>
        <w:t xml:space="preserve"> </w:t>
      </w:r>
      <w:r>
        <w:t>to</w:t>
      </w:r>
      <w:r>
        <w:rPr>
          <w:spacing w:val="-10"/>
        </w:rPr>
        <w:t xml:space="preserve"> </w:t>
      </w:r>
      <w:r>
        <w:t>preserving</w:t>
      </w:r>
      <w:r>
        <w:rPr>
          <w:spacing w:val="-10"/>
        </w:rPr>
        <w:t xml:space="preserve"> </w:t>
      </w:r>
      <w:r>
        <w:t>the</w:t>
      </w:r>
      <w:r>
        <w:rPr>
          <w:spacing w:val="-9"/>
        </w:rPr>
        <w:t xml:space="preserve"> </w:t>
      </w:r>
      <w:r>
        <w:t>confidentiality</w:t>
      </w:r>
      <w:r>
        <w:rPr>
          <w:spacing w:val="-11"/>
        </w:rPr>
        <w:t xml:space="preserve"> </w:t>
      </w:r>
      <w:r>
        <w:t>of</w:t>
      </w:r>
      <w:r>
        <w:rPr>
          <w:spacing w:val="-9"/>
        </w:rPr>
        <w:t xml:space="preserve"> </w:t>
      </w:r>
      <w:r>
        <w:t>its</w:t>
      </w:r>
      <w:r>
        <w:rPr>
          <w:spacing w:val="-9"/>
        </w:rPr>
        <w:t xml:space="preserve"> </w:t>
      </w:r>
      <w:r>
        <w:t>members</w:t>
      </w:r>
      <w:r>
        <w:rPr>
          <w:spacing w:val="-9"/>
        </w:rPr>
        <w:t xml:space="preserve"> </w:t>
      </w:r>
      <w:r>
        <w:t>and practitioners. Written policies and procedures are in place to ensure the confidentiality of member information. Patient data gathered during the care management process are available for the purposes of review only and are maintained in a confidential manner. Employees receive confidentiality</w:t>
      </w:r>
      <w:r>
        <w:rPr>
          <w:spacing w:val="-12"/>
        </w:rPr>
        <w:t xml:space="preserve"> </w:t>
      </w:r>
      <w:r>
        <w:t>training</w:t>
      </w:r>
      <w:r>
        <w:rPr>
          <w:spacing w:val="-13"/>
        </w:rPr>
        <w:t xml:space="preserve"> </w:t>
      </w:r>
      <w:r>
        <w:t>that</w:t>
      </w:r>
      <w:r>
        <w:rPr>
          <w:spacing w:val="-14"/>
        </w:rPr>
        <w:t xml:space="preserve"> </w:t>
      </w:r>
      <w:r>
        <w:t>includes</w:t>
      </w:r>
      <w:r>
        <w:rPr>
          <w:spacing w:val="-12"/>
        </w:rPr>
        <w:t xml:space="preserve"> </w:t>
      </w:r>
      <w:r>
        <w:t>appropriate</w:t>
      </w:r>
      <w:r>
        <w:rPr>
          <w:spacing w:val="-13"/>
        </w:rPr>
        <w:t xml:space="preserve"> </w:t>
      </w:r>
      <w:r>
        <w:t>storage</w:t>
      </w:r>
      <w:r>
        <w:rPr>
          <w:spacing w:val="-12"/>
        </w:rPr>
        <w:t xml:space="preserve"> </w:t>
      </w:r>
      <w:r>
        <w:t>and</w:t>
      </w:r>
      <w:r>
        <w:rPr>
          <w:spacing w:val="-13"/>
        </w:rPr>
        <w:t xml:space="preserve"> </w:t>
      </w:r>
      <w:r>
        <w:t>disposal</w:t>
      </w:r>
      <w:r>
        <w:rPr>
          <w:spacing w:val="-14"/>
        </w:rPr>
        <w:t xml:space="preserve"> </w:t>
      </w:r>
      <w:r>
        <w:t>of</w:t>
      </w:r>
      <w:r>
        <w:rPr>
          <w:spacing w:val="-14"/>
        </w:rPr>
        <w:t xml:space="preserve"> </w:t>
      </w:r>
      <w:r>
        <w:t>confidential</w:t>
      </w:r>
      <w:r>
        <w:rPr>
          <w:spacing w:val="-13"/>
        </w:rPr>
        <w:t xml:space="preserve"> </w:t>
      </w:r>
      <w:r>
        <w:t>information. Employees also sign a confidentiality agreement at the time of their initial company</w:t>
      </w:r>
      <w:r>
        <w:rPr>
          <w:spacing w:val="-27"/>
        </w:rPr>
        <w:t xml:space="preserve"> </w:t>
      </w:r>
      <w:r>
        <w:t>orientation.</w:t>
      </w:r>
    </w:p>
    <w:p w14:paraId="30F6DB7B" w14:textId="77777777" w:rsidR="00690E42" w:rsidRDefault="00690E42">
      <w:pPr>
        <w:pStyle w:val="BodyText"/>
        <w:spacing w:before="5"/>
        <w:rPr>
          <w:sz w:val="16"/>
        </w:rPr>
      </w:pPr>
    </w:p>
    <w:p w14:paraId="094ECE03" w14:textId="77777777" w:rsidR="00690E42" w:rsidRDefault="008B65F6">
      <w:pPr>
        <w:pStyle w:val="Heading3"/>
        <w:jc w:val="both"/>
      </w:pPr>
      <w:bookmarkStart w:id="86" w:name="_Toc33599898"/>
      <w:r>
        <w:rPr>
          <w:color w:val="5B9BD4"/>
        </w:rPr>
        <w:t>Continuity of Care</w:t>
      </w:r>
      <w:bookmarkEnd w:id="86"/>
    </w:p>
    <w:p w14:paraId="2F41F1C7" w14:textId="77777777" w:rsidR="00690E42" w:rsidRDefault="008B65F6">
      <w:pPr>
        <w:pStyle w:val="BodyText"/>
        <w:ind w:left="160" w:right="1193"/>
        <w:jc w:val="both"/>
      </w:pPr>
      <w:r>
        <w:t>West Virginia Senior Advantage’s policy is to provide for continuity and coordination of care</w:t>
      </w:r>
      <w:r>
        <w:rPr>
          <w:spacing w:val="-30"/>
        </w:rPr>
        <w:t xml:space="preserve"> </w:t>
      </w:r>
      <w:r>
        <w:t xml:space="preserve">with medical practitioners treating the same patient, and coordination between medical and </w:t>
      </w:r>
      <w:r>
        <w:lastRenderedPageBreak/>
        <w:t>behavioral health services. When a practitioner leaves West Virginia Senior Advantage’s network and a member is in an active course of treatment, our Utilization Management staff will attempt to minimize any disruption in care by potentially offering continuity of care services with the current provider for a reasonable period of</w:t>
      </w:r>
      <w:r>
        <w:rPr>
          <w:spacing w:val="-9"/>
        </w:rPr>
        <w:t xml:space="preserve"> </w:t>
      </w:r>
      <w:r>
        <w:t>time.</w:t>
      </w:r>
    </w:p>
    <w:p w14:paraId="0FE52AF9" w14:textId="77777777" w:rsidR="00690E42" w:rsidRDefault="00690E42">
      <w:pPr>
        <w:pStyle w:val="BodyText"/>
        <w:spacing w:before="1"/>
      </w:pPr>
    </w:p>
    <w:p w14:paraId="65AE5777" w14:textId="77777777" w:rsidR="00690E42" w:rsidRDefault="008B65F6">
      <w:pPr>
        <w:pStyle w:val="BodyText"/>
        <w:ind w:left="160" w:right="1193"/>
        <w:jc w:val="both"/>
      </w:pPr>
      <w:r>
        <w:t>In addition, members undergoing active treatment for a chronic or acute medical condition will have</w:t>
      </w:r>
      <w:r>
        <w:rPr>
          <w:spacing w:val="-3"/>
        </w:rPr>
        <w:t xml:space="preserve"> </w:t>
      </w:r>
      <w:r>
        <w:t>access</w:t>
      </w:r>
      <w:r>
        <w:rPr>
          <w:spacing w:val="-6"/>
        </w:rPr>
        <w:t xml:space="preserve"> </w:t>
      </w:r>
      <w:r>
        <w:t>to</w:t>
      </w:r>
      <w:r>
        <w:rPr>
          <w:spacing w:val="-2"/>
        </w:rPr>
        <w:t xml:space="preserve"> </w:t>
      </w:r>
      <w:r>
        <w:t>the</w:t>
      </w:r>
      <w:r>
        <w:rPr>
          <w:spacing w:val="-6"/>
        </w:rPr>
        <w:t xml:space="preserve"> </w:t>
      </w:r>
      <w:r>
        <w:t>exiting</w:t>
      </w:r>
      <w:r>
        <w:rPr>
          <w:spacing w:val="-4"/>
        </w:rPr>
        <w:t xml:space="preserve"> </w:t>
      </w:r>
      <w:r>
        <w:t>provider</w:t>
      </w:r>
      <w:r>
        <w:rPr>
          <w:spacing w:val="-3"/>
        </w:rPr>
        <w:t xml:space="preserve"> </w:t>
      </w:r>
      <w:r>
        <w:t>through</w:t>
      </w:r>
      <w:r>
        <w:rPr>
          <w:spacing w:val="-4"/>
        </w:rPr>
        <w:t xml:space="preserve"> </w:t>
      </w:r>
      <w:r>
        <w:t>the</w:t>
      </w:r>
      <w:r>
        <w:rPr>
          <w:spacing w:val="-3"/>
        </w:rPr>
        <w:t xml:space="preserve"> </w:t>
      </w:r>
      <w:r>
        <w:t>current</w:t>
      </w:r>
      <w:r>
        <w:rPr>
          <w:spacing w:val="-3"/>
        </w:rPr>
        <w:t xml:space="preserve"> </w:t>
      </w:r>
      <w:r>
        <w:t>period</w:t>
      </w:r>
      <w:r>
        <w:rPr>
          <w:spacing w:val="-6"/>
        </w:rPr>
        <w:t xml:space="preserve"> </w:t>
      </w:r>
      <w:r>
        <w:t>of</w:t>
      </w:r>
      <w:r>
        <w:rPr>
          <w:spacing w:val="-6"/>
        </w:rPr>
        <w:t xml:space="preserve"> </w:t>
      </w:r>
      <w:r>
        <w:t>active</w:t>
      </w:r>
      <w:r>
        <w:rPr>
          <w:spacing w:val="-5"/>
        </w:rPr>
        <w:t xml:space="preserve"> </w:t>
      </w:r>
      <w:r>
        <w:t>treatment</w:t>
      </w:r>
      <w:r>
        <w:rPr>
          <w:spacing w:val="-3"/>
        </w:rPr>
        <w:t xml:space="preserve"> </w:t>
      </w:r>
      <w:r>
        <w:t>or</w:t>
      </w:r>
      <w:r>
        <w:rPr>
          <w:spacing w:val="-6"/>
        </w:rPr>
        <w:t xml:space="preserve"> </w:t>
      </w:r>
      <w:r>
        <w:t>a</w:t>
      </w:r>
      <w:r>
        <w:rPr>
          <w:spacing w:val="-6"/>
        </w:rPr>
        <w:t xml:space="preserve"> </w:t>
      </w:r>
      <w:r>
        <w:t>maximum of 90 calendar days, whichever is</w:t>
      </w:r>
      <w:r>
        <w:rPr>
          <w:spacing w:val="-5"/>
        </w:rPr>
        <w:t xml:space="preserve"> </w:t>
      </w:r>
      <w:r>
        <w:t>shorter.</w:t>
      </w:r>
    </w:p>
    <w:p w14:paraId="6C5E553B" w14:textId="77777777" w:rsidR="00690E42" w:rsidRDefault="00690E42">
      <w:pPr>
        <w:pStyle w:val="BodyText"/>
        <w:spacing w:before="11"/>
        <w:rPr>
          <w:sz w:val="21"/>
        </w:rPr>
      </w:pPr>
    </w:p>
    <w:p w14:paraId="79F8B2F0" w14:textId="77777777" w:rsidR="00690E42" w:rsidRDefault="008B65F6">
      <w:pPr>
        <w:pStyle w:val="BodyText"/>
        <w:ind w:left="160" w:right="1193"/>
        <w:jc w:val="both"/>
      </w:pPr>
      <w:r>
        <w:t>If the Plan terminates a participating provider, West Virginia Senior Advantage will work to transition</w:t>
      </w:r>
      <w:r>
        <w:rPr>
          <w:spacing w:val="-15"/>
        </w:rPr>
        <w:t xml:space="preserve"> </w:t>
      </w:r>
      <w:r>
        <w:t>a</w:t>
      </w:r>
      <w:r>
        <w:rPr>
          <w:spacing w:val="-14"/>
        </w:rPr>
        <w:t xml:space="preserve"> </w:t>
      </w:r>
      <w:r>
        <w:t>member</w:t>
      </w:r>
      <w:r>
        <w:rPr>
          <w:spacing w:val="-13"/>
        </w:rPr>
        <w:t xml:space="preserve"> </w:t>
      </w:r>
      <w:r>
        <w:t>into</w:t>
      </w:r>
      <w:r>
        <w:rPr>
          <w:spacing w:val="-12"/>
        </w:rPr>
        <w:t xml:space="preserve"> </w:t>
      </w:r>
      <w:r>
        <w:t>care</w:t>
      </w:r>
      <w:r>
        <w:rPr>
          <w:spacing w:val="-11"/>
        </w:rPr>
        <w:t xml:space="preserve"> </w:t>
      </w:r>
      <w:r>
        <w:t>with</w:t>
      </w:r>
      <w:r>
        <w:rPr>
          <w:spacing w:val="-12"/>
        </w:rPr>
        <w:t xml:space="preserve"> </w:t>
      </w:r>
      <w:r>
        <w:t>a</w:t>
      </w:r>
      <w:r>
        <w:rPr>
          <w:spacing w:val="-14"/>
        </w:rPr>
        <w:t xml:space="preserve"> </w:t>
      </w:r>
      <w:r>
        <w:t>Participating</w:t>
      </w:r>
      <w:r>
        <w:rPr>
          <w:spacing w:val="-12"/>
        </w:rPr>
        <w:t xml:space="preserve"> </w:t>
      </w:r>
      <w:r>
        <w:t>Physician</w:t>
      </w:r>
      <w:r>
        <w:rPr>
          <w:spacing w:val="-12"/>
        </w:rPr>
        <w:t xml:space="preserve"> </w:t>
      </w:r>
      <w:r>
        <w:t>or</w:t>
      </w:r>
      <w:r>
        <w:rPr>
          <w:spacing w:val="-14"/>
        </w:rPr>
        <w:t xml:space="preserve"> </w:t>
      </w:r>
      <w:r>
        <w:t>other</w:t>
      </w:r>
      <w:r>
        <w:rPr>
          <w:spacing w:val="-12"/>
        </w:rPr>
        <w:t xml:space="preserve"> </w:t>
      </w:r>
      <w:r>
        <w:t>provider</w:t>
      </w:r>
      <w:r>
        <w:rPr>
          <w:spacing w:val="-11"/>
        </w:rPr>
        <w:t xml:space="preserve"> </w:t>
      </w:r>
      <w:r>
        <w:t>within</w:t>
      </w:r>
      <w:r>
        <w:rPr>
          <w:spacing w:val="-11"/>
        </w:rPr>
        <w:t xml:space="preserve"> </w:t>
      </w:r>
      <w:r>
        <w:t>West</w:t>
      </w:r>
      <w:r>
        <w:rPr>
          <w:spacing w:val="-13"/>
        </w:rPr>
        <w:t xml:space="preserve"> </w:t>
      </w:r>
      <w:r>
        <w:t>Virginia Senior</w:t>
      </w:r>
      <w:r>
        <w:rPr>
          <w:spacing w:val="-11"/>
        </w:rPr>
        <w:t xml:space="preserve"> </w:t>
      </w:r>
      <w:r>
        <w:t>Advantage’s</w:t>
      </w:r>
      <w:r>
        <w:rPr>
          <w:spacing w:val="-14"/>
        </w:rPr>
        <w:t xml:space="preserve"> </w:t>
      </w:r>
      <w:r>
        <w:t>network.</w:t>
      </w:r>
      <w:r>
        <w:rPr>
          <w:spacing w:val="-11"/>
        </w:rPr>
        <w:t xml:space="preserve"> </w:t>
      </w:r>
      <w:r>
        <w:t>West</w:t>
      </w:r>
      <w:r>
        <w:rPr>
          <w:spacing w:val="-11"/>
        </w:rPr>
        <w:t xml:space="preserve"> </w:t>
      </w:r>
      <w:r>
        <w:t>Virginia</w:t>
      </w:r>
      <w:r>
        <w:rPr>
          <w:spacing w:val="-12"/>
        </w:rPr>
        <w:t xml:space="preserve"> </w:t>
      </w:r>
      <w:r>
        <w:t>Senior</w:t>
      </w:r>
      <w:r>
        <w:rPr>
          <w:spacing w:val="-14"/>
        </w:rPr>
        <w:t xml:space="preserve"> </w:t>
      </w:r>
      <w:r>
        <w:t>Advantage</w:t>
      </w:r>
      <w:r>
        <w:rPr>
          <w:spacing w:val="-11"/>
        </w:rPr>
        <w:t xml:space="preserve"> </w:t>
      </w:r>
      <w:r>
        <w:t>is</w:t>
      </w:r>
      <w:r>
        <w:rPr>
          <w:spacing w:val="-14"/>
        </w:rPr>
        <w:t xml:space="preserve"> </w:t>
      </w:r>
      <w:r>
        <w:t>not</w:t>
      </w:r>
      <w:r>
        <w:rPr>
          <w:spacing w:val="-13"/>
        </w:rPr>
        <w:t xml:space="preserve"> </w:t>
      </w:r>
      <w:r>
        <w:t>responsible</w:t>
      </w:r>
      <w:r>
        <w:rPr>
          <w:spacing w:val="-11"/>
        </w:rPr>
        <w:t xml:space="preserve"> </w:t>
      </w:r>
      <w:r>
        <w:t>for</w:t>
      </w:r>
      <w:r>
        <w:rPr>
          <w:spacing w:val="-11"/>
        </w:rPr>
        <w:t xml:space="preserve"> </w:t>
      </w:r>
      <w:r>
        <w:t>the</w:t>
      </w:r>
      <w:r>
        <w:rPr>
          <w:spacing w:val="-11"/>
        </w:rPr>
        <w:t xml:space="preserve"> </w:t>
      </w:r>
      <w:r>
        <w:t>health</w:t>
      </w:r>
      <w:r>
        <w:rPr>
          <w:spacing w:val="-14"/>
        </w:rPr>
        <w:t xml:space="preserve"> </w:t>
      </w:r>
      <w:r>
        <w:t>care services provided by the terminated provider following the date of termination under such circumstances.</w:t>
      </w:r>
    </w:p>
    <w:p w14:paraId="54F5A0CA" w14:textId="77777777" w:rsidR="00690E42" w:rsidRDefault="00690E42">
      <w:pPr>
        <w:pStyle w:val="BodyText"/>
        <w:spacing w:before="1"/>
      </w:pPr>
    </w:p>
    <w:p w14:paraId="6E264C1B" w14:textId="77777777" w:rsidR="00690E42" w:rsidRDefault="008B65F6">
      <w:pPr>
        <w:pStyle w:val="BodyText"/>
        <w:spacing w:before="1"/>
        <w:ind w:left="160" w:right="1191"/>
        <w:jc w:val="both"/>
      </w:pPr>
      <w:r>
        <w:t>West Virginia Senior Advantage also recognizes that new members join our health plan and may have already begun treatment with a provider who is not in West Virginia Senior Advantage’s network.</w:t>
      </w:r>
      <w:r>
        <w:rPr>
          <w:spacing w:val="-11"/>
        </w:rPr>
        <w:t xml:space="preserve"> </w:t>
      </w:r>
      <w:r>
        <w:t>Under</w:t>
      </w:r>
      <w:r>
        <w:rPr>
          <w:spacing w:val="-12"/>
        </w:rPr>
        <w:t xml:space="preserve"> </w:t>
      </w:r>
      <w:r>
        <w:t>these</w:t>
      </w:r>
      <w:r>
        <w:rPr>
          <w:spacing w:val="-10"/>
        </w:rPr>
        <w:t xml:space="preserve"> </w:t>
      </w:r>
      <w:r>
        <w:t>circumstances,</w:t>
      </w:r>
      <w:r>
        <w:rPr>
          <w:spacing w:val="-12"/>
        </w:rPr>
        <w:t xml:space="preserve"> </w:t>
      </w:r>
      <w:r>
        <w:t>West</w:t>
      </w:r>
      <w:r>
        <w:rPr>
          <w:spacing w:val="-10"/>
        </w:rPr>
        <w:t xml:space="preserve"> </w:t>
      </w:r>
      <w:r>
        <w:t>Virginia</w:t>
      </w:r>
      <w:r>
        <w:rPr>
          <w:spacing w:val="-11"/>
        </w:rPr>
        <w:t xml:space="preserve"> </w:t>
      </w:r>
      <w:r>
        <w:t>Senior</w:t>
      </w:r>
      <w:r>
        <w:rPr>
          <w:spacing w:val="-10"/>
        </w:rPr>
        <w:t xml:space="preserve"> </w:t>
      </w:r>
      <w:r>
        <w:t>Advantage</w:t>
      </w:r>
      <w:r>
        <w:rPr>
          <w:spacing w:val="-10"/>
        </w:rPr>
        <w:t xml:space="preserve"> </w:t>
      </w:r>
      <w:r>
        <w:t>will</w:t>
      </w:r>
      <w:r>
        <w:rPr>
          <w:spacing w:val="-13"/>
        </w:rPr>
        <w:t xml:space="preserve"> </w:t>
      </w:r>
      <w:r>
        <w:t>work</w:t>
      </w:r>
      <w:r>
        <w:rPr>
          <w:spacing w:val="-13"/>
        </w:rPr>
        <w:t xml:space="preserve"> </w:t>
      </w:r>
      <w:r>
        <w:t>to</w:t>
      </w:r>
      <w:r>
        <w:rPr>
          <w:spacing w:val="-11"/>
        </w:rPr>
        <w:t xml:space="preserve"> </w:t>
      </w:r>
      <w:r>
        <w:t>coordinate</w:t>
      </w:r>
      <w:r>
        <w:rPr>
          <w:spacing w:val="-12"/>
        </w:rPr>
        <w:t xml:space="preserve"> </w:t>
      </w:r>
      <w:r>
        <w:t>care with</w:t>
      </w:r>
      <w:r>
        <w:rPr>
          <w:spacing w:val="-13"/>
        </w:rPr>
        <w:t xml:space="preserve"> </w:t>
      </w:r>
      <w:r>
        <w:t>the</w:t>
      </w:r>
      <w:r>
        <w:rPr>
          <w:spacing w:val="-13"/>
        </w:rPr>
        <w:t xml:space="preserve"> </w:t>
      </w:r>
      <w:r>
        <w:t>provider</w:t>
      </w:r>
      <w:r>
        <w:rPr>
          <w:spacing w:val="-12"/>
        </w:rPr>
        <w:t xml:space="preserve"> </w:t>
      </w:r>
      <w:r>
        <w:t>by</w:t>
      </w:r>
      <w:r>
        <w:rPr>
          <w:spacing w:val="-12"/>
        </w:rPr>
        <w:t xml:space="preserve"> </w:t>
      </w:r>
      <w:r>
        <w:t>identifying</w:t>
      </w:r>
      <w:r>
        <w:rPr>
          <w:spacing w:val="-14"/>
        </w:rPr>
        <w:t xml:space="preserve"> </w:t>
      </w:r>
      <w:r>
        <w:t>the</w:t>
      </w:r>
      <w:r>
        <w:rPr>
          <w:spacing w:val="-13"/>
        </w:rPr>
        <w:t xml:space="preserve"> </w:t>
      </w:r>
      <w:r>
        <w:t>course</w:t>
      </w:r>
      <w:r>
        <w:rPr>
          <w:spacing w:val="-12"/>
        </w:rPr>
        <w:t xml:space="preserve"> </w:t>
      </w:r>
      <w:r>
        <w:t>of</w:t>
      </w:r>
      <w:r>
        <w:rPr>
          <w:spacing w:val="-16"/>
        </w:rPr>
        <w:t xml:space="preserve"> </w:t>
      </w:r>
      <w:r>
        <w:t>treatment</w:t>
      </w:r>
      <w:r>
        <w:rPr>
          <w:spacing w:val="-12"/>
        </w:rPr>
        <w:t xml:space="preserve"> </w:t>
      </w:r>
      <w:r>
        <w:t>already</w:t>
      </w:r>
      <w:r>
        <w:rPr>
          <w:spacing w:val="-15"/>
        </w:rPr>
        <w:t xml:space="preserve"> </w:t>
      </w:r>
      <w:r>
        <w:t>ordered</w:t>
      </w:r>
      <w:r>
        <w:rPr>
          <w:spacing w:val="-13"/>
        </w:rPr>
        <w:t xml:space="preserve"> </w:t>
      </w:r>
      <w:r>
        <w:t>and</w:t>
      </w:r>
      <w:r>
        <w:rPr>
          <w:spacing w:val="-16"/>
        </w:rPr>
        <w:t xml:space="preserve"> </w:t>
      </w:r>
      <w:r>
        <w:t>offering</w:t>
      </w:r>
      <w:r>
        <w:rPr>
          <w:spacing w:val="-14"/>
        </w:rPr>
        <w:t xml:space="preserve"> </w:t>
      </w:r>
      <w:r>
        <w:t>the</w:t>
      </w:r>
      <w:r>
        <w:rPr>
          <w:spacing w:val="-13"/>
        </w:rPr>
        <w:t xml:space="preserve"> </w:t>
      </w:r>
      <w:r>
        <w:t>member a transition period of up to 90 calendar days to complete the current course of</w:t>
      </w:r>
      <w:r>
        <w:rPr>
          <w:spacing w:val="-21"/>
        </w:rPr>
        <w:t xml:space="preserve"> </w:t>
      </w:r>
      <w:r>
        <w:t>treatment.</w:t>
      </w:r>
    </w:p>
    <w:p w14:paraId="4E42A922" w14:textId="77777777" w:rsidR="00690E42" w:rsidRDefault="00690E42">
      <w:pPr>
        <w:pStyle w:val="BodyText"/>
        <w:spacing w:before="11"/>
        <w:rPr>
          <w:sz w:val="21"/>
        </w:rPr>
      </w:pPr>
    </w:p>
    <w:p w14:paraId="6E5F6AF8" w14:textId="77777777" w:rsidR="00690E42" w:rsidRDefault="008B65F6">
      <w:pPr>
        <w:pStyle w:val="BodyText"/>
        <w:ind w:left="160" w:right="1194"/>
        <w:jc w:val="both"/>
      </w:pPr>
      <w:r>
        <w:t>West Virginia Senior Advantage will honor plans of care (including prescriptions, DME, medical supplies, prosthetic and orthotic appliances, specialist referrals, and any other on-going services) initiated prior to a new member’s enrollment for a period of up to 90 calendar days or until the Primary Care Physician evaluates the member and establishes a new plan of care. For additional information</w:t>
      </w:r>
      <w:r>
        <w:rPr>
          <w:spacing w:val="-4"/>
        </w:rPr>
        <w:t xml:space="preserve"> </w:t>
      </w:r>
      <w:r>
        <w:t>about</w:t>
      </w:r>
      <w:r>
        <w:rPr>
          <w:spacing w:val="-3"/>
        </w:rPr>
        <w:t xml:space="preserve"> </w:t>
      </w:r>
      <w:r>
        <w:t>continuity</w:t>
      </w:r>
      <w:r>
        <w:rPr>
          <w:spacing w:val="-3"/>
        </w:rPr>
        <w:t xml:space="preserve"> </w:t>
      </w:r>
      <w:r>
        <w:t>of</w:t>
      </w:r>
      <w:r>
        <w:rPr>
          <w:spacing w:val="-6"/>
        </w:rPr>
        <w:t xml:space="preserve"> </w:t>
      </w:r>
      <w:r>
        <w:t>care</w:t>
      </w:r>
      <w:r>
        <w:rPr>
          <w:spacing w:val="-5"/>
        </w:rPr>
        <w:t xml:space="preserve"> </w:t>
      </w:r>
      <w:r>
        <w:t>or</w:t>
      </w:r>
      <w:r>
        <w:rPr>
          <w:spacing w:val="-3"/>
        </w:rPr>
        <w:t xml:space="preserve"> </w:t>
      </w:r>
      <w:r>
        <w:t>to</w:t>
      </w:r>
      <w:r>
        <w:rPr>
          <w:spacing w:val="-2"/>
        </w:rPr>
        <w:t xml:space="preserve"> </w:t>
      </w:r>
      <w:r>
        <w:t>request</w:t>
      </w:r>
      <w:r>
        <w:rPr>
          <w:spacing w:val="-3"/>
        </w:rPr>
        <w:t xml:space="preserve"> </w:t>
      </w:r>
      <w:r>
        <w:t>authorization</w:t>
      </w:r>
      <w:r>
        <w:rPr>
          <w:spacing w:val="-4"/>
        </w:rPr>
        <w:t xml:space="preserve"> </w:t>
      </w:r>
      <w:r>
        <w:t>for</w:t>
      </w:r>
      <w:r>
        <w:rPr>
          <w:spacing w:val="-3"/>
        </w:rPr>
        <w:t xml:space="preserve"> </w:t>
      </w:r>
      <w:r>
        <w:t>such</w:t>
      </w:r>
      <w:r>
        <w:rPr>
          <w:spacing w:val="-4"/>
        </w:rPr>
        <w:t xml:space="preserve"> </w:t>
      </w:r>
      <w:r>
        <w:t>services,</w:t>
      </w:r>
      <w:r>
        <w:rPr>
          <w:spacing w:val="-3"/>
        </w:rPr>
        <w:t xml:space="preserve"> </w:t>
      </w:r>
      <w:r>
        <w:t>please</w:t>
      </w:r>
      <w:r>
        <w:rPr>
          <w:spacing w:val="-3"/>
        </w:rPr>
        <w:t xml:space="preserve"> </w:t>
      </w:r>
      <w:r>
        <w:t>contact our Prior Authorization Department at 1-(844)</w:t>
      </w:r>
      <w:r>
        <w:rPr>
          <w:spacing w:val="-4"/>
        </w:rPr>
        <w:t xml:space="preserve"> </w:t>
      </w:r>
      <w:r>
        <w:t>854-6888.</w:t>
      </w:r>
    </w:p>
    <w:p w14:paraId="5D97A254" w14:textId="77777777" w:rsidR="009E4B84" w:rsidRDefault="009E4B84">
      <w:pPr>
        <w:pStyle w:val="Heading1"/>
        <w:spacing w:line="240" w:lineRule="auto"/>
        <w:rPr>
          <w:color w:val="2C6DAB"/>
        </w:rPr>
      </w:pPr>
    </w:p>
    <w:p w14:paraId="1D3B62A2" w14:textId="77777777" w:rsidR="00690E42" w:rsidRDefault="008B65F6">
      <w:pPr>
        <w:pStyle w:val="Heading1"/>
        <w:spacing w:line="240" w:lineRule="auto"/>
      </w:pPr>
      <w:bookmarkStart w:id="87" w:name="_Toc33599899"/>
      <w:r>
        <w:rPr>
          <w:color w:val="2C6DAB"/>
        </w:rPr>
        <w:t>Adverse Determinations</w:t>
      </w:r>
      <w:bookmarkEnd w:id="87"/>
    </w:p>
    <w:p w14:paraId="0A43ACD5" w14:textId="77777777" w:rsidR="00690E42" w:rsidRDefault="008B65F6">
      <w:pPr>
        <w:pStyle w:val="Heading2"/>
        <w:spacing w:before="1" w:line="316" w:lineRule="exact"/>
        <w:jc w:val="both"/>
      </w:pPr>
      <w:bookmarkStart w:id="88" w:name="_Toc33599900"/>
      <w:r>
        <w:rPr>
          <w:color w:val="5B9BD4"/>
        </w:rPr>
        <w:t>Rendering of Adverse Determinations (Denials)</w:t>
      </w:r>
      <w:bookmarkEnd w:id="88"/>
    </w:p>
    <w:p w14:paraId="614A21E5" w14:textId="77777777" w:rsidR="00690E42" w:rsidRDefault="008B65F6">
      <w:pPr>
        <w:pStyle w:val="BodyText"/>
        <w:spacing w:before="37"/>
        <w:ind w:left="160" w:right="1194"/>
        <w:jc w:val="both"/>
      </w:pPr>
      <w:r w:rsidRPr="00996C73">
        <w:t>The Utilization Management staff</w:t>
      </w:r>
      <w:r>
        <w:t xml:space="preserve"> is authorized to render an administrative denial decision to</w:t>
      </w:r>
      <w:r w:rsidR="00203EF8">
        <w:t xml:space="preserve"> </w:t>
      </w:r>
      <w:r>
        <w:t>participating</w:t>
      </w:r>
      <w:r>
        <w:rPr>
          <w:spacing w:val="-14"/>
        </w:rPr>
        <w:t xml:space="preserve"> </w:t>
      </w:r>
      <w:r>
        <w:t>providers</w:t>
      </w:r>
      <w:r>
        <w:rPr>
          <w:spacing w:val="-12"/>
        </w:rPr>
        <w:t xml:space="preserve"> </w:t>
      </w:r>
      <w:r>
        <w:t>based</w:t>
      </w:r>
      <w:r>
        <w:rPr>
          <w:spacing w:val="-13"/>
        </w:rPr>
        <w:t xml:space="preserve"> </w:t>
      </w:r>
      <w:r>
        <w:t>only</w:t>
      </w:r>
      <w:r>
        <w:rPr>
          <w:spacing w:val="-15"/>
        </w:rPr>
        <w:t xml:space="preserve"> </w:t>
      </w:r>
      <w:r>
        <w:t>on</w:t>
      </w:r>
      <w:r>
        <w:rPr>
          <w:spacing w:val="-14"/>
        </w:rPr>
        <w:t xml:space="preserve"> </w:t>
      </w:r>
      <w:r>
        <w:t>contractual</w:t>
      </w:r>
      <w:r>
        <w:rPr>
          <w:spacing w:val="-16"/>
        </w:rPr>
        <w:t xml:space="preserve"> </w:t>
      </w:r>
      <w:r>
        <w:t>terms,</w:t>
      </w:r>
      <w:r>
        <w:rPr>
          <w:spacing w:val="-13"/>
        </w:rPr>
        <w:t xml:space="preserve"> </w:t>
      </w:r>
      <w:r>
        <w:t>benefits</w:t>
      </w:r>
      <w:r>
        <w:rPr>
          <w:spacing w:val="-15"/>
        </w:rPr>
        <w:t xml:space="preserve"> </w:t>
      </w:r>
      <w:r>
        <w:t>or</w:t>
      </w:r>
      <w:r>
        <w:rPr>
          <w:spacing w:val="-13"/>
        </w:rPr>
        <w:t xml:space="preserve"> </w:t>
      </w:r>
      <w:r>
        <w:t>eligibility.</w:t>
      </w:r>
      <w:r>
        <w:rPr>
          <w:spacing w:val="-14"/>
        </w:rPr>
        <w:t xml:space="preserve"> </w:t>
      </w:r>
      <w:r>
        <w:t>Every</w:t>
      </w:r>
      <w:r>
        <w:rPr>
          <w:spacing w:val="-12"/>
        </w:rPr>
        <w:t xml:space="preserve"> </w:t>
      </w:r>
      <w:r>
        <w:t>effort</w:t>
      </w:r>
      <w:r>
        <w:rPr>
          <w:spacing w:val="-12"/>
        </w:rPr>
        <w:t xml:space="preserve"> </w:t>
      </w:r>
      <w:r>
        <w:t>is</w:t>
      </w:r>
      <w:r>
        <w:rPr>
          <w:spacing w:val="-15"/>
        </w:rPr>
        <w:t xml:space="preserve"> </w:t>
      </w:r>
      <w:r>
        <w:t>made to obtain all necessary information, including pertinent clinical information from the treating provider to allow the Medical Director to make appropriate</w:t>
      </w:r>
      <w:r>
        <w:rPr>
          <w:spacing w:val="-5"/>
        </w:rPr>
        <w:t xml:space="preserve"> </w:t>
      </w:r>
      <w:r>
        <w:t>determinations.</w:t>
      </w:r>
    </w:p>
    <w:p w14:paraId="74034912" w14:textId="77777777" w:rsidR="00690E42" w:rsidRDefault="00690E42">
      <w:pPr>
        <w:pStyle w:val="BodyText"/>
        <w:spacing w:before="1"/>
      </w:pPr>
    </w:p>
    <w:p w14:paraId="3D17338C" w14:textId="77777777" w:rsidR="00690E42" w:rsidRDefault="008B65F6">
      <w:pPr>
        <w:pStyle w:val="BodyText"/>
        <w:ind w:left="160" w:right="1192"/>
        <w:jc w:val="both"/>
      </w:pPr>
      <w:r w:rsidRPr="00AE0DEC">
        <w:t>Only a West Virginia Senior Advantage Medical</w:t>
      </w:r>
      <w:r>
        <w:t xml:space="preserve"> Director may render an adverse determination (denial)</w:t>
      </w:r>
      <w:r>
        <w:rPr>
          <w:spacing w:val="-6"/>
        </w:rPr>
        <w:t xml:space="preserve"> </w:t>
      </w:r>
      <w:r>
        <w:t>based</w:t>
      </w:r>
      <w:r>
        <w:rPr>
          <w:spacing w:val="-9"/>
        </w:rPr>
        <w:t xml:space="preserve"> </w:t>
      </w:r>
      <w:r>
        <w:t>on</w:t>
      </w:r>
      <w:r>
        <w:rPr>
          <w:spacing w:val="-10"/>
        </w:rPr>
        <w:t xml:space="preserve"> </w:t>
      </w:r>
      <w:r>
        <w:t>medical</w:t>
      </w:r>
      <w:r>
        <w:rPr>
          <w:spacing w:val="-7"/>
        </w:rPr>
        <w:t xml:space="preserve"> </w:t>
      </w:r>
      <w:r>
        <w:t>necessity</w:t>
      </w:r>
      <w:r>
        <w:rPr>
          <w:spacing w:val="-8"/>
        </w:rPr>
        <w:t xml:space="preserve"> </w:t>
      </w:r>
      <w:r>
        <w:t>but</w:t>
      </w:r>
      <w:r>
        <w:rPr>
          <w:spacing w:val="-6"/>
        </w:rPr>
        <w:t xml:space="preserve"> </w:t>
      </w:r>
      <w:r>
        <w:t>he/she</w:t>
      </w:r>
      <w:r>
        <w:rPr>
          <w:spacing w:val="-9"/>
        </w:rPr>
        <w:t xml:space="preserve"> </w:t>
      </w:r>
      <w:r>
        <w:t>may</w:t>
      </w:r>
      <w:r>
        <w:rPr>
          <w:spacing w:val="-6"/>
        </w:rPr>
        <w:t xml:space="preserve"> </w:t>
      </w:r>
      <w:r>
        <w:t>also</w:t>
      </w:r>
      <w:r>
        <w:rPr>
          <w:spacing w:val="-8"/>
        </w:rPr>
        <w:t xml:space="preserve"> </w:t>
      </w:r>
      <w:proofErr w:type="gramStart"/>
      <w:r>
        <w:t>make</w:t>
      </w:r>
      <w:r>
        <w:rPr>
          <w:spacing w:val="-6"/>
        </w:rPr>
        <w:t xml:space="preserve"> </w:t>
      </w:r>
      <w:r>
        <w:t>a</w:t>
      </w:r>
      <w:r>
        <w:rPr>
          <w:spacing w:val="-9"/>
        </w:rPr>
        <w:t xml:space="preserve"> </w:t>
      </w:r>
      <w:r>
        <w:t>decision</w:t>
      </w:r>
      <w:proofErr w:type="gramEnd"/>
      <w:r>
        <w:rPr>
          <w:spacing w:val="-7"/>
        </w:rPr>
        <w:t xml:space="preserve"> </w:t>
      </w:r>
      <w:r>
        <w:t>based</w:t>
      </w:r>
      <w:r>
        <w:rPr>
          <w:spacing w:val="-9"/>
        </w:rPr>
        <w:t xml:space="preserve"> </w:t>
      </w:r>
      <w:r>
        <w:t>on</w:t>
      </w:r>
      <w:r>
        <w:rPr>
          <w:spacing w:val="-7"/>
        </w:rPr>
        <w:t xml:space="preserve"> </w:t>
      </w:r>
      <w:r>
        <w:t>administrative guidelines. The Medical Director, in making the initial decision, may suggest an alternative Covered</w:t>
      </w:r>
      <w:r>
        <w:rPr>
          <w:spacing w:val="-14"/>
        </w:rPr>
        <w:t xml:space="preserve"> </w:t>
      </w:r>
      <w:r>
        <w:t>Service</w:t>
      </w:r>
      <w:r>
        <w:rPr>
          <w:spacing w:val="-13"/>
        </w:rPr>
        <w:t xml:space="preserve"> </w:t>
      </w:r>
      <w:r>
        <w:t>to</w:t>
      </w:r>
      <w:r>
        <w:rPr>
          <w:spacing w:val="-13"/>
        </w:rPr>
        <w:t xml:space="preserve"> </w:t>
      </w:r>
      <w:r>
        <w:t>the</w:t>
      </w:r>
      <w:r>
        <w:rPr>
          <w:spacing w:val="-13"/>
        </w:rPr>
        <w:t xml:space="preserve"> </w:t>
      </w:r>
      <w:r>
        <w:t>requesting</w:t>
      </w:r>
      <w:r>
        <w:rPr>
          <w:spacing w:val="-15"/>
        </w:rPr>
        <w:t xml:space="preserve"> </w:t>
      </w:r>
      <w:r>
        <w:t>provider.</w:t>
      </w:r>
      <w:r>
        <w:rPr>
          <w:spacing w:val="-14"/>
        </w:rPr>
        <w:t xml:space="preserve"> </w:t>
      </w:r>
      <w:r>
        <w:t>If</w:t>
      </w:r>
      <w:r>
        <w:rPr>
          <w:spacing w:val="-14"/>
        </w:rPr>
        <w:t xml:space="preserve"> </w:t>
      </w:r>
      <w:r>
        <w:t>the</w:t>
      </w:r>
      <w:r>
        <w:rPr>
          <w:spacing w:val="-13"/>
        </w:rPr>
        <w:t xml:space="preserve"> </w:t>
      </w:r>
      <w:r>
        <w:t>Medical</w:t>
      </w:r>
      <w:r>
        <w:rPr>
          <w:spacing w:val="-14"/>
        </w:rPr>
        <w:t xml:space="preserve"> </w:t>
      </w:r>
      <w:r>
        <w:t>Director</w:t>
      </w:r>
      <w:r>
        <w:rPr>
          <w:spacing w:val="-16"/>
        </w:rPr>
        <w:t xml:space="preserve"> </w:t>
      </w:r>
      <w:proofErr w:type="gramStart"/>
      <w:r>
        <w:t>makes</w:t>
      </w:r>
      <w:r>
        <w:rPr>
          <w:spacing w:val="-14"/>
        </w:rPr>
        <w:t xml:space="preserve"> </w:t>
      </w:r>
      <w:r>
        <w:t>a</w:t>
      </w:r>
      <w:r>
        <w:rPr>
          <w:spacing w:val="-14"/>
        </w:rPr>
        <w:t xml:space="preserve"> </w:t>
      </w:r>
      <w:r>
        <w:t>determination</w:t>
      </w:r>
      <w:proofErr w:type="gramEnd"/>
      <w:r>
        <w:rPr>
          <w:spacing w:val="-15"/>
        </w:rPr>
        <w:t xml:space="preserve"> </w:t>
      </w:r>
      <w:r>
        <w:t>to</w:t>
      </w:r>
      <w:r>
        <w:rPr>
          <w:spacing w:val="-13"/>
        </w:rPr>
        <w:t xml:space="preserve"> </w:t>
      </w:r>
      <w:r>
        <w:t>deny or limit an admission, procedure, service or extension of stay, West Virginia Senior Advantage notifies</w:t>
      </w:r>
      <w:r>
        <w:rPr>
          <w:spacing w:val="-13"/>
        </w:rPr>
        <w:t xml:space="preserve"> </w:t>
      </w:r>
      <w:r>
        <w:t>the</w:t>
      </w:r>
      <w:r>
        <w:rPr>
          <w:spacing w:val="-12"/>
        </w:rPr>
        <w:t xml:space="preserve"> </w:t>
      </w:r>
      <w:r>
        <w:t>facility</w:t>
      </w:r>
      <w:r>
        <w:rPr>
          <w:spacing w:val="-14"/>
        </w:rPr>
        <w:t xml:space="preserve"> </w:t>
      </w:r>
      <w:r>
        <w:t>or</w:t>
      </w:r>
      <w:r>
        <w:rPr>
          <w:spacing w:val="-13"/>
        </w:rPr>
        <w:t xml:space="preserve"> </w:t>
      </w:r>
      <w:r>
        <w:t>provider’s</w:t>
      </w:r>
      <w:r>
        <w:rPr>
          <w:spacing w:val="-12"/>
        </w:rPr>
        <w:t xml:space="preserve"> </w:t>
      </w:r>
      <w:r>
        <w:t>office</w:t>
      </w:r>
      <w:r>
        <w:rPr>
          <w:spacing w:val="-12"/>
        </w:rPr>
        <w:t xml:space="preserve"> </w:t>
      </w:r>
      <w:r>
        <w:t>of</w:t>
      </w:r>
      <w:r>
        <w:rPr>
          <w:spacing w:val="-13"/>
        </w:rPr>
        <w:t xml:space="preserve"> </w:t>
      </w:r>
      <w:r>
        <w:t>the</w:t>
      </w:r>
      <w:r>
        <w:rPr>
          <w:spacing w:val="-13"/>
        </w:rPr>
        <w:t xml:space="preserve"> </w:t>
      </w:r>
      <w:r>
        <w:t>denial</w:t>
      </w:r>
      <w:r>
        <w:rPr>
          <w:spacing w:val="-16"/>
        </w:rPr>
        <w:t xml:space="preserve"> </w:t>
      </w:r>
      <w:r>
        <w:t>of</w:t>
      </w:r>
      <w:r>
        <w:rPr>
          <w:spacing w:val="-13"/>
        </w:rPr>
        <w:t xml:space="preserve"> </w:t>
      </w:r>
      <w:r>
        <w:t>service.</w:t>
      </w:r>
      <w:r>
        <w:rPr>
          <w:spacing w:val="-13"/>
        </w:rPr>
        <w:t xml:space="preserve"> </w:t>
      </w:r>
      <w:r>
        <w:t>Such</w:t>
      </w:r>
      <w:r>
        <w:rPr>
          <w:spacing w:val="-13"/>
        </w:rPr>
        <w:t xml:space="preserve"> </w:t>
      </w:r>
      <w:r>
        <w:t>notice</w:t>
      </w:r>
      <w:r>
        <w:rPr>
          <w:spacing w:val="-12"/>
        </w:rPr>
        <w:t xml:space="preserve"> </w:t>
      </w:r>
      <w:r>
        <w:t>is</w:t>
      </w:r>
      <w:r>
        <w:rPr>
          <w:spacing w:val="-13"/>
        </w:rPr>
        <w:t xml:space="preserve"> </w:t>
      </w:r>
      <w:r>
        <w:t>issued</w:t>
      </w:r>
      <w:r>
        <w:rPr>
          <w:spacing w:val="-14"/>
        </w:rPr>
        <w:t xml:space="preserve"> </w:t>
      </w:r>
      <w:r>
        <w:t>to</w:t>
      </w:r>
      <w:r>
        <w:rPr>
          <w:spacing w:val="-11"/>
        </w:rPr>
        <w:t xml:space="preserve"> </w:t>
      </w:r>
      <w:r>
        <w:t>the</w:t>
      </w:r>
      <w:r>
        <w:rPr>
          <w:spacing w:val="-13"/>
        </w:rPr>
        <w:t xml:space="preserve"> </w:t>
      </w:r>
      <w:r>
        <w:t>provider and the member, when applicable, documenting the original request that was denied and the alternative approved service, along with the process for</w:t>
      </w:r>
      <w:r>
        <w:rPr>
          <w:spacing w:val="-5"/>
        </w:rPr>
        <w:t xml:space="preserve"> </w:t>
      </w:r>
      <w:r>
        <w:t>appeal.</w:t>
      </w:r>
    </w:p>
    <w:p w14:paraId="3E214D03" w14:textId="77777777" w:rsidR="00690E42" w:rsidRDefault="00690E42">
      <w:pPr>
        <w:pStyle w:val="BodyText"/>
      </w:pPr>
    </w:p>
    <w:p w14:paraId="1E944D0D" w14:textId="77777777" w:rsidR="00690E42" w:rsidRDefault="008B65F6">
      <w:pPr>
        <w:pStyle w:val="BodyText"/>
        <w:ind w:left="160" w:right="1195"/>
        <w:jc w:val="both"/>
      </w:pPr>
      <w:r>
        <w:t>West Virginia Senior Advantage employees are not compensated for denial of services. The PCP or Attending Physician may contact the Medical Director by telephone to discuss adverse determinations.</w:t>
      </w:r>
    </w:p>
    <w:p w14:paraId="3A5CA0D9" w14:textId="77777777" w:rsidR="00690E42" w:rsidRDefault="00690E42">
      <w:pPr>
        <w:pStyle w:val="BodyText"/>
        <w:spacing w:before="5"/>
        <w:rPr>
          <w:sz w:val="16"/>
        </w:rPr>
      </w:pPr>
    </w:p>
    <w:p w14:paraId="0E93765B" w14:textId="77777777" w:rsidR="00690E42" w:rsidRDefault="008B65F6">
      <w:pPr>
        <w:pStyle w:val="Heading2"/>
        <w:spacing w:before="1"/>
        <w:jc w:val="both"/>
      </w:pPr>
      <w:bookmarkStart w:id="89" w:name="_Toc33599901"/>
      <w:r>
        <w:rPr>
          <w:color w:val="5B9BD4"/>
        </w:rPr>
        <w:t>Notification of Adverse Determinations (Denials)</w:t>
      </w:r>
      <w:bookmarkEnd w:id="89"/>
    </w:p>
    <w:p w14:paraId="4A304C83" w14:textId="77777777" w:rsidR="00690E42" w:rsidRDefault="008B65F6">
      <w:pPr>
        <w:pStyle w:val="BodyText"/>
        <w:ind w:left="160" w:right="1194"/>
        <w:jc w:val="both"/>
      </w:pPr>
      <w:r>
        <w:lastRenderedPageBreak/>
        <w:t>The reason for each denial, including the specific utilization review criteria with pertinent subset/information or benefits provision used in the determination of the denial, is included in the written notification and sent to the provider and/or member as applicable. Written notifications are sent in accordance with CMS and NCQA requirements to the provider and/or member as follows:</w:t>
      </w:r>
    </w:p>
    <w:p w14:paraId="39F4140F" w14:textId="77777777" w:rsidR="00690E42" w:rsidRDefault="00690E42">
      <w:pPr>
        <w:pStyle w:val="BodyText"/>
        <w:spacing w:before="11"/>
        <w:rPr>
          <w:sz w:val="21"/>
        </w:rPr>
      </w:pPr>
    </w:p>
    <w:p w14:paraId="63B24E73" w14:textId="77777777" w:rsidR="00690E42" w:rsidRDefault="008B65F6">
      <w:pPr>
        <w:pStyle w:val="ListParagraph"/>
        <w:numPr>
          <w:ilvl w:val="0"/>
          <w:numId w:val="1"/>
        </w:numPr>
        <w:tabs>
          <w:tab w:val="left" w:pos="880"/>
          <w:tab w:val="left" w:pos="881"/>
        </w:tabs>
      </w:pPr>
      <w:r>
        <w:t>For non-urgent pre-service decisions – within 14 calendar days of the</w:t>
      </w:r>
      <w:r>
        <w:rPr>
          <w:spacing w:val="-14"/>
        </w:rPr>
        <w:t xml:space="preserve"> </w:t>
      </w:r>
      <w:r>
        <w:t>request.</w:t>
      </w:r>
    </w:p>
    <w:p w14:paraId="4A788B29" w14:textId="77777777" w:rsidR="00690E42" w:rsidRDefault="008B65F6">
      <w:pPr>
        <w:pStyle w:val="ListParagraph"/>
        <w:numPr>
          <w:ilvl w:val="0"/>
          <w:numId w:val="1"/>
        </w:numPr>
        <w:tabs>
          <w:tab w:val="left" w:pos="880"/>
          <w:tab w:val="left" w:pos="881"/>
        </w:tabs>
      </w:pPr>
      <w:r>
        <w:t>For</w:t>
      </w:r>
      <w:r>
        <w:rPr>
          <w:spacing w:val="-3"/>
        </w:rPr>
        <w:t xml:space="preserve"> </w:t>
      </w:r>
      <w:r>
        <w:t>urgent</w:t>
      </w:r>
      <w:r>
        <w:rPr>
          <w:spacing w:val="-3"/>
        </w:rPr>
        <w:t xml:space="preserve"> </w:t>
      </w:r>
      <w:r>
        <w:t>pre-service</w:t>
      </w:r>
      <w:r>
        <w:rPr>
          <w:spacing w:val="-5"/>
        </w:rPr>
        <w:t xml:space="preserve"> </w:t>
      </w:r>
      <w:r>
        <w:t>decisions</w:t>
      </w:r>
      <w:r>
        <w:rPr>
          <w:spacing w:val="-2"/>
        </w:rPr>
        <w:t xml:space="preserve"> </w:t>
      </w:r>
      <w:r>
        <w:t>-</w:t>
      </w:r>
      <w:r>
        <w:rPr>
          <w:spacing w:val="-6"/>
        </w:rPr>
        <w:t xml:space="preserve"> </w:t>
      </w:r>
      <w:r>
        <w:t>*within</w:t>
      </w:r>
      <w:r>
        <w:rPr>
          <w:spacing w:val="-7"/>
        </w:rPr>
        <w:t xml:space="preserve"> </w:t>
      </w:r>
      <w:r>
        <w:t>72</w:t>
      </w:r>
      <w:r>
        <w:rPr>
          <w:spacing w:val="-5"/>
        </w:rPr>
        <w:t xml:space="preserve"> </w:t>
      </w:r>
      <w:r>
        <w:t>hours</w:t>
      </w:r>
      <w:r>
        <w:rPr>
          <w:spacing w:val="-6"/>
        </w:rPr>
        <w:t xml:space="preserve"> </w:t>
      </w:r>
      <w:r>
        <w:t>or</w:t>
      </w:r>
      <w:r>
        <w:rPr>
          <w:spacing w:val="-6"/>
        </w:rPr>
        <w:t xml:space="preserve"> </w:t>
      </w:r>
      <w:r>
        <w:t>three</w:t>
      </w:r>
      <w:r>
        <w:rPr>
          <w:spacing w:val="-3"/>
        </w:rPr>
        <w:t xml:space="preserve"> </w:t>
      </w:r>
      <w:r>
        <w:t>calendar</w:t>
      </w:r>
      <w:r>
        <w:rPr>
          <w:spacing w:val="-4"/>
        </w:rPr>
        <w:t xml:space="preserve"> </w:t>
      </w:r>
      <w:r>
        <w:t>days</w:t>
      </w:r>
      <w:r>
        <w:rPr>
          <w:spacing w:val="-3"/>
        </w:rPr>
        <w:t xml:space="preserve"> </w:t>
      </w:r>
      <w:r>
        <w:t>of</w:t>
      </w:r>
      <w:r>
        <w:rPr>
          <w:spacing w:val="-3"/>
        </w:rPr>
        <w:t xml:space="preserve"> </w:t>
      </w:r>
      <w:r>
        <w:t>the</w:t>
      </w:r>
      <w:r>
        <w:rPr>
          <w:spacing w:val="-8"/>
        </w:rPr>
        <w:t xml:space="preserve"> </w:t>
      </w:r>
      <w:r>
        <w:t>request.</w:t>
      </w:r>
    </w:p>
    <w:p w14:paraId="0D7F87A1" w14:textId="77777777" w:rsidR="00690E42" w:rsidRDefault="008B65F6">
      <w:pPr>
        <w:pStyle w:val="ListParagraph"/>
        <w:numPr>
          <w:ilvl w:val="0"/>
          <w:numId w:val="1"/>
        </w:numPr>
        <w:tabs>
          <w:tab w:val="left" w:pos="880"/>
          <w:tab w:val="left" w:pos="881"/>
        </w:tabs>
        <w:spacing w:before="1"/>
      </w:pPr>
      <w:r>
        <w:t>For urgent concurrent decisions –*within 24 hours of the</w:t>
      </w:r>
      <w:r>
        <w:rPr>
          <w:spacing w:val="-12"/>
        </w:rPr>
        <w:t xml:space="preserve"> </w:t>
      </w:r>
      <w:r>
        <w:t>request.</w:t>
      </w:r>
    </w:p>
    <w:p w14:paraId="7082D5E5" w14:textId="77777777" w:rsidR="00690E42" w:rsidRDefault="008B65F6">
      <w:pPr>
        <w:pStyle w:val="ListParagraph"/>
        <w:numPr>
          <w:ilvl w:val="0"/>
          <w:numId w:val="1"/>
        </w:numPr>
        <w:tabs>
          <w:tab w:val="left" w:pos="880"/>
          <w:tab w:val="left" w:pos="881"/>
        </w:tabs>
        <w:spacing w:before="1"/>
      </w:pPr>
      <w:r>
        <w:t>For post-service decisions – within 30 calendar days of the</w:t>
      </w:r>
      <w:r>
        <w:rPr>
          <w:spacing w:val="-10"/>
        </w:rPr>
        <w:t xml:space="preserve"> </w:t>
      </w:r>
      <w:r>
        <w:t>request.</w:t>
      </w:r>
    </w:p>
    <w:p w14:paraId="6654AB0C" w14:textId="77777777" w:rsidR="00690E42" w:rsidRDefault="00690E42">
      <w:pPr>
        <w:pStyle w:val="BodyText"/>
        <w:spacing w:before="10"/>
        <w:rPr>
          <w:sz w:val="21"/>
        </w:rPr>
      </w:pPr>
    </w:p>
    <w:p w14:paraId="5932EB1C" w14:textId="77777777" w:rsidR="00690E42" w:rsidRDefault="008B65F6">
      <w:pPr>
        <w:ind w:left="160" w:right="1198"/>
        <w:jc w:val="both"/>
        <w:rPr>
          <w:i/>
        </w:rPr>
      </w:pPr>
      <w:r>
        <w:rPr>
          <w:i/>
        </w:rPr>
        <w:t>*denotes initial oral notification of the denial decision is provided with electronic or written notification given no later than 3 calendar days after the oral notification</w:t>
      </w:r>
    </w:p>
    <w:p w14:paraId="117285C3" w14:textId="77777777" w:rsidR="00690E42" w:rsidRDefault="00690E42">
      <w:pPr>
        <w:pStyle w:val="BodyText"/>
        <w:spacing w:before="1"/>
        <w:rPr>
          <w:i/>
        </w:rPr>
      </w:pPr>
    </w:p>
    <w:p w14:paraId="71825597" w14:textId="77777777" w:rsidR="00690E42" w:rsidRDefault="008B65F6">
      <w:pPr>
        <w:pStyle w:val="BodyText"/>
        <w:ind w:left="160"/>
        <w:jc w:val="both"/>
      </w:pPr>
      <w:r>
        <w:t>Peer-to-Peer information is provided.</w:t>
      </w:r>
    </w:p>
    <w:p w14:paraId="301A7433" w14:textId="77777777" w:rsidR="00690E42" w:rsidRDefault="00690E42">
      <w:pPr>
        <w:pStyle w:val="BodyText"/>
      </w:pPr>
    </w:p>
    <w:p w14:paraId="01E88333" w14:textId="77777777" w:rsidR="00690E42" w:rsidRDefault="008B65F6">
      <w:pPr>
        <w:pStyle w:val="BodyText"/>
        <w:ind w:left="160" w:right="1191"/>
        <w:jc w:val="both"/>
      </w:pPr>
      <w:r>
        <w:t>West Virginia Senior Advantage complies with CMS requirements for written notifications to members, including rights to appeal and grievances. For urgent care requests, West Virginia Senior Advantage notifies the provider(s) only of the decision since the treating or attending practitioner is acting as the member’s representative. If the denial is either concurrent or post service (retrospective) and the member is not at financial risk, the member is not routinely notified.</w:t>
      </w:r>
    </w:p>
    <w:p w14:paraId="7E099A16" w14:textId="77777777" w:rsidR="009E4B84" w:rsidRDefault="009E4B84">
      <w:pPr>
        <w:pStyle w:val="BodyText"/>
        <w:spacing w:before="7"/>
        <w:rPr>
          <w:sz w:val="17"/>
        </w:rPr>
      </w:pPr>
    </w:p>
    <w:p w14:paraId="51692E3C" w14:textId="77777777" w:rsidR="00690E42" w:rsidRDefault="008B65F6">
      <w:pPr>
        <w:spacing w:line="341" w:lineRule="exact"/>
        <w:ind w:left="160"/>
        <w:jc w:val="both"/>
        <w:rPr>
          <w:b/>
          <w:sz w:val="28"/>
        </w:rPr>
      </w:pPr>
      <w:r>
        <w:rPr>
          <w:b/>
          <w:color w:val="2C6DAB"/>
          <w:sz w:val="28"/>
        </w:rPr>
        <w:t>Clinical Practice Guidelines &amp; Reference Material</w:t>
      </w:r>
    </w:p>
    <w:p w14:paraId="4B1F9188" w14:textId="77777777" w:rsidR="00690E42" w:rsidRDefault="008B65F6">
      <w:pPr>
        <w:pStyle w:val="BodyText"/>
        <w:ind w:left="160" w:right="1194"/>
        <w:jc w:val="both"/>
      </w:pPr>
      <w:r>
        <w:t>West Virginia Senior Advantage has adopted evidence based clinical practice guidelines as roadmaps for healthcare decision-making targeting specific clinical circumstances. West Virginia Senior Advantage promotes the use of clinical practice guidelines to:</w:t>
      </w:r>
    </w:p>
    <w:p w14:paraId="151EF12A" w14:textId="77777777" w:rsidR="00690E42" w:rsidRDefault="008B65F6">
      <w:pPr>
        <w:pStyle w:val="ListParagraph"/>
        <w:numPr>
          <w:ilvl w:val="0"/>
          <w:numId w:val="1"/>
        </w:numPr>
        <w:tabs>
          <w:tab w:val="left" w:pos="880"/>
          <w:tab w:val="left" w:pos="881"/>
        </w:tabs>
        <w:spacing w:line="279" w:lineRule="exact"/>
      </w:pPr>
      <w:r>
        <w:t>define clear goals of care based on the best available scientific</w:t>
      </w:r>
      <w:r>
        <w:rPr>
          <w:spacing w:val="-20"/>
        </w:rPr>
        <w:t xml:space="preserve"> </w:t>
      </w:r>
      <w:r>
        <w:t>evidence</w:t>
      </w:r>
    </w:p>
    <w:p w14:paraId="5F169B2B" w14:textId="77777777" w:rsidR="00690E42" w:rsidRDefault="008B65F6">
      <w:pPr>
        <w:pStyle w:val="ListParagraph"/>
        <w:numPr>
          <w:ilvl w:val="0"/>
          <w:numId w:val="1"/>
        </w:numPr>
        <w:tabs>
          <w:tab w:val="left" w:pos="880"/>
          <w:tab w:val="left" w:pos="881"/>
        </w:tabs>
        <w:spacing w:before="77"/>
      </w:pPr>
      <w:r>
        <w:t>reduce variation in care and</w:t>
      </w:r>
      <w:r>
        <w:rPr>
          <w:spacing w:val="-4"/>
        </w:rPr>
        <w:t xml:space="preserve"> </w:t>
      </w:r>
      <w:r>
        <w:t>outcomes</w:t>
      </w:r>
    </w:p>
    <w:p w14:paraId="014BA255" w14:textId="77777777" w:rsidR="00690E42" w:rsidRDefault="008B65F6">
      <w:pPr>
        <w:pStyle w:val="ListParagraph"/>
        <w:numPr>
          <w:ilvl w:val="0"/>
          <w:numId w:val="1"/>
        </w:numPr>
        <w:tabs>
          <w:tab w:val="left" w:pos="880"/>
          <w:tab w:val="left" w:pos="881"/>
        </w:tabs>
        <w:spacing w:before="1"/>
      </w:pPr>
      <w:r>
        <w:t>provide a more rational basis for clinical management of some</w:t>
      </w:r>
      <w:r>
        <w:rPr>
          <w:spacing w:val="-12"/>
        </w:rPr>
        <w:t xml:space="preserve"> </w:t>
      </w:r>
      <w:r>
        <w:t>conditions</w:t>
      </w:r>
    </w:p>
    <w:p w14:paraId="4D9F44F6" w14:textId="77777777" w:rsidR="00690E42" w:rsidRDefault="008B65F6">
      <w:pPr>
        <w:pStyle w:val="ListParagraph"/>
        <w:numPr>
          <w:ilvl w:val="0"/>
          <w:numId w:val="1"/>
        </w:numPr>
        <w:tabs>
          <w:tab w:val="left" w:pos="880"/>
          <w:tab w:val="left" w:pos="881"/>
        </w:tabs>
      </w:pPr>
      <w:r>
        <w:t>comply with accreditation standards and regulatory</w:t>
      </w:r>
      <w:r>
        <w:rPr>
          <w:spacing w:val="-9"/>
        </w:rPr>
        <w:t xml:space="preserve"> </w:t>
      </w:r>
      <w:r>
        <w:t>expectations</w:t>
      </w:r>
    </w:p>
    <w:p w14:paraId="7225600A" w14:textId="77777777" w:rsidR="00690E42" w:rsidRDefault="00690E42">
      <w:pPr>
        <w:pStyle w:val="BodyText"/>
        <w:spacing w:before="10"/>
        <w:rPr>
          <w:sz w:val="21"/>
        </w:rPr>
      </w:pPr>
    </w:p>
    <w:p w14:paraId="1EE260A9" w14:textId="77777777" w:rsidR="00690E42" w:rsidRDefault="008B65F6">
      <w:pPr>
        <w:pStyle w:val="BodyText"/>
        <w:spacing w:before="1"/>
        <w:ind w:left="160" w:right="1201"/>
      </w:pPr>
      <w:r w:rsidRPr="00996C73">
        <w:t>West Virginia Senior Advantage developed and maintains a Clinical Practice Guidelines policy, including, but not limited to, the following adopted and implemented guidelines:</w:t>
      </w:r>
    </w:p>
    <w:p w14:paraId="6DA30524" w14:textId="77777777" w:rsidR="00690E42" w:rsidRDefault="008B65F6">
      <w:pPr>
        <w:pStyle w:val="ListParagraph"/>
        <w:numPr>
          <w:ilvl w:val="0"/>
          <w:numId w:val="1"/>
        </w:numPr>
        <w:tabs>
          <w:tab w:val="left" w:pos="880"/>
          <w:tab w:val="left" w:pos="881"/>
        </w:tabs>
      </w:pPr>
      <w:r>
        <w:t>Preventive</w:t>
      </w:r>
      <w:r>
        <w:rPr>
          <w:spacing w:val="-3"/>
        </w:rPr>
        <w:t xml:space="preserve"> </w:t>
      </w:r>
      <w:r>
        <w:t>Care:</w:t>
      </w:r>
    </w:p>
    <w:p w14:paraId="22091670" w14:textId="77777777" w:rsidR="00690E42" w:rsidRDefault="008B65F6">
      <w:pPr>
        <w:pStyle w:val="ListParagraph"/>
        <w:numPr>
          <w:ilvl w:val="1"/>
          <w:numId w:val="1"/>
        </w:numPr>
        <w:tabs>
          <w:tab w:val="left" w:pos="1600"/>
          <w:tab w:val="left" w:pos="1601"/>
        </w:tabs>
        <w:spacing w:before="1" w:line="272" w:lineRule="exact"/>
        <w:ind w:left="1600"/>
      </w:pPr>
      <w:r>
        <w:t>HEDIS and Best Practices</w:t>
      </w:r>
      <w:r>
        <w:rPr>
          <w:spacing w:val="-5"/>
        </w:rPr>
        <w:t xml:space="preserve"> </w:t>
      </w:r>
      <w:r>
        <w:t>recommendations</w:t>
      </w:r>
    </w:p>
    <w:p w14:paraId="51AE90F1" w14:textId="77777777" w:rsidR="00690E42" w:rsidRDefault="008B65F6">
      <w:pPr>
        <w:pStyle w:val="ListParagraph"/>
        <w:numPr>
          <w:ilvl w:val="0"/>
          <w:numId w:val="1"/>
        </w:numPr>
        <w:tabs>
          <w:tab w:val="left" w:pos="880"/>
          <w:tab w:val="left" w:pos="881"/>
        </w:tabs>
        <w:spacing w:line="278" w:lineRule="exact"/>
      </w:pPr>
      <w:r>
        <w:t>Cardiovascular:</w:t>
      </w:r>
    </w:p>
    <w:p w14:paraId="30FB479E" w14:textId="77777777" w:rsidR="00690E42" w:rsidRDefault="008B65F6">
      <w:pPr>
        <w:pStyle w:val="ListParagraph"/>
        <w:numPr>
          <w:ilvl w:val="1"/>
          <w:numId w:val="1"/>
        </w:numPr>
        <w:tabs>
          <w:tab w:val="left" w:pos="1600"/>
          <w:tab w:val="left" w:pos="1601"/>
        </w:tabs>
        <w:spacing w:before="5" w:line="235" w:lineRule="auto"/>
        <w:ind w:left="1600" w:right="1193"/>
      </w:pPr>
      <w:r>
        <w:t>American College of Cardiology Foundation/American Heart Association (ACCF/AHA) guidelines (most</w:t>
      </w:r>
      <w:r>
        <w:rPr>
          <w:spacing w:val="-3"/>
        </w:rPr>
        <w:t xml:space="preserve"> </w:t>
      </w:r>
      <w:r>
        <w:t>current)</w:t>
      </w:r>
    </w:p>
    <w:p w14:paraId="32F7389D" w14:textId="77777777" w:rsidR="00690E42" w:rsidRDefault="008B65F6">
      <w:pPr>
        <w:pStyle w:val="ListParagraph"/>
        <w:numPr>
          <w:ilvl w:val="1"/>
          <w:numId w:val="1"/>
        </w:numPr>
        <w:tabs>
          <w:tab w:val="left" w:pos="1600"/>
          <w:tab w:val="left" w:pos="1601"/>
        </w:tabs>
        <w:spacing w:before="5" w:line="235" w:lineRule="auto"/>
        <w:ind w:left="1600" w:right="1195"/>
      </w:pPr>
      <w:r>
        <w:t>Journal of the American Medical Association (JAMA) 2014 Evidence-Based Guidelines for the Management of High Blood Pressure in</w:t>
      </w:r>
      <w:r>
        <w:rPr>
          <w:spacing w:val="-12"/>
        </w:rPr>
        <w:t xml:space="preserve"> </w:t>
      </w:r>
      <w:r>
        <w:t>Adults</w:t>
      </w:r>
    </w:p>
    <w:p w14:paraId="5143AC10" w14:textId="77777777" w:rsidR="00690E42" w:rsidRDefault="008B65F6">
      <w:pPr>
        <w:pStyle w:val="ListParagraph"/>
        <w:numPr>
          <w:ilvl w:val="1"/>
          <w:numId w:val="1"/>
        </w:numPr>
        <w:tabs>
          <w:tab w:val="left" w:pos="1600"/>
          <w:tab w:val="left" w:pos="1601"/>
        </w:tabs>
        <w:spacing w:before="4" w:line="235" w:lineRule="auto"/>
        <w:ind w:left="1600" w:right="1193"/>
      </w:pPr>
      <w:r>
        <w:t>Secondary Prevention of Atherosclerotic Cardiovascular Disease in Older Adults: A Scientific Statement from the American Heart</w:t>
      </w:r>
      <w:r>
        <w:rPr>
          <w:spacing w:val="-8"/>
        </w:rPr>
        <w:t xml:space="preserve"> </w:t>
      </w:r>
      <w:r>
        <w:t>Association.</w:t>
      </w:r>
    </w:p>
    <w:p w14:paraId="2C2CB12A" w14:textId="77777777" w:rsidR="00690E42" w:rsidRDefault="008B65F6">
      <w:pPr>
        <w:pStyle w:val="ListParagraph"/>
        <w:numPr>
          <w:ilvl w:val="0"/>
          <w:numId w:val="1"/>
        </w:numPr>
        <w:tabs>
          <w:tab w:val="left" w:pos="880"/>
          <w:tab w:val="left" w:pos="881"/>
        </w:tabs>
        <w:spacing w:line="279" w:lineRule="exact"/>
      </w:pPr>
      <w:r>
        <w:t>COPD:</w:t>
      </w:r>
    </w:p>
    <w:p w14:paraId="49955972" w14:textId="77777777" w:rsidR="00690E42" w:rsidRDefault="008B65F6">
      <w:pPr>
        <w:pStyle w:val="ListParagraph"/>
        <w:numPr>
          <w:ilvl w:val="1"/>
          <w:numId w:val="1"/>
        </w:numPr>
        <w:tabs>
          <w:tab w:val="left" w:pos="1600"/>
          <w:tab w:val="left" w:pos="1601"/>
        </w:tabs>
        <w:spacing w:line="269" w:lineRule="exact"/>
        <w:ind w:left="1600"/>
      </w:pPr>
      <w:r>
        <w:t>National Committee on Quality Assurance. HEDIS 2014</w:t>
      </w:r>
      <w:r>
        <w:rPr>
          <w:spacing w:val="-4"/>
        </w:rPr>
        <w:t xml:space="preserve"> </w:t>
      </w:r>
      <w:r>
        <w:t>Measures</w:t>
      </w:r>
    </w:p>
    <w:p w14:paraId="0195454E" w14:textId="77777777" w:rsidR="00690E42" w:rsidRDefault="00690E42">
      <w:pPr>
        <w:pStyle w:val="BodyText"/>
        <w:spacing w:before="6"/>
        <w:rPr>
          <w:sz w:val="21"/>
        </w:rPr>
      </w:pPr>
    </w:p>
    <w:p w14:paraId="56908179" w14:textId="77777777" w:rsidR="00690E42" w:rsidRDefault="008B65F6">
      <w:pPr>
        <w:pStyle w:val="ListParagraph"/>
        <w:numPr>
          <w:ilvl w:val="0"/>
          <w:numId w:val="1"/>
        </w:numPr>
        <w:tabs>
          <w:tab w:val="left" w:pos="880"/>
          <w:tab w:val="left" w:pos="881"/>
        </w:tabs>
      </w:pPr>
      <w:r>
        <w:t>Diabetes:</w:t>
      </w:r>
    </w:p>
    <w:p w14:paraId="00C3EB62" w14:textId="77777777" w:rsidR="00690E42" w:rsidRDefault="008B65F6">
      <w:pPr>
        <w:pStyle w:val="ListParagraph"/>
        <w:numPr>
          <w:ilvl w:val="1"/>
          <w:numId w:val="1"/>
        </w:numPr>
        <w:tabs>
          <w:tab w:val="left" w:pos="1600"/>
          <w:tab w:val="left" w:pos="1601"/>
        </w:tabs>
        <w:spacing w:line="271" w:lineRule="exact"/>
        <w:ind w:left="1600"/>
      </w:pPr>
      <w:r>
        <w:t>American Diabetes Association (ADA) Clinical Practice</w:t>
      </w:r>
      <w:r>
        <w:rPr>
          <w:spacing w:val="-15"/>
        </w:rPr>
        <w:t xml:space="preserve"> </w:t>
      </w:r>
      <w:r>
        <w:t>Guidelines</w:t>
      </w:r>
    </w:p>
    <w:p w14:paraId="7729C72B" w14:textId="77777777" w:rsidR="00690E42" w:rsidRDefault="008B65F6">
      <w:pPr>
        <w:pStyle w:val="ListParagraph"/>
        <w:numPr>
          <w:ilvl w:val="1"/>
          <w:numId w:val="1"/>
        </w:numPr>
        <w:tabs>
          <w:tab w:val="left" w:pos="1600"/>
          <w:tab w:val="left" w:pos="1601"/>
        </w:tabs>
        <w:spacing w:line="268" w:lineRule="exact"/>
        <w:ind w:left="1600"/>
      </w:pPr>
      <w:r>
        <w:t>Clinical Practice Guidelines. Diabetes Care, January</w:t>
      </w:r>
      <w:r>
        <w:rPr>
          <w:spacing w:val="-13"/>
        </w:rPr>
        <w:t xml:space="preserve"> </w:t>
      </w:r>
      <w:r>
        <w:t>2014</w:t>
      </w:r>
    </w:p>
    <w:p w14:paraId="18CAC226" w14:textId="77777777" w:rsidR="00690E42" w:rsidRDefault="008B65F6">
      <w:pPr>
        <w:pStyle w:val="ListParagraph"/>
        <w:numPr>
          <w:ilvl w:val="0"/>
          <w:numId w:val="1"/>
        </w:numPr>
        <w:tabs>
          <w:tab w:val="left" w:pos="880"/>
          <w:tab w:val="left" w:pos="881"/>
        </w:tabs>
        <w:spacing w:line="277" w:lineRule="exact"/>
      </w:pPr>
      <w:r>
        <w:lastRenderedPageBreak/>
        <w:t>Treating Tobacco Use and</w:t>
      </w:r>
      <w:r>
        <w:rPr>
          <w:spacing w:val="-5"/>
        </w:rPr>
        <w:t xml:space="preserve"> </w:t>
      </w:r>
      <w:r>
        <w:t>Dependence:</w:t>
      </w:r>
    </w:p>
    <w:p w14:paraId="3586DEAF" w14:textId="77777777" w:rsidR="00690E42" w:rsidRDefault="008B65F6">
      <w:pPr>
        <w:pStyle w:val="ListParagraph"/>
        <w:numPr>
          <w:ilvl w:val="1"/>
          <w:numId w:val="1"/>
        </w:numPr>
        <w:tabs>
          <w:tab w:val="left" w:pos="1600"/>
          <w:tab w:val="left" w:pos="1601"/>
        </w:tabs>
        <w:spacing w:before="5" w:line="235" w:lineRule="auto"/>
        <w:ind w:left="1600" w:right="1195"/>
      </w:pPr>
      <w:r>
        <w:t>Agency for Healthcare Research and Quality (AHRQ) Treating Tobacco Use and Dependence Clinical Practice</w:t>
      </w:r>
      <w:r>
        <w:rPr>
          <w:spacing w:val="-2"/>
        </w:rPr>
        <w:t xml:space="preserve"> </w:t>
      </w:r>
      <w:r>
        <w:t>Guideline</w:t>
      </w:r>
    </w:p>
    <w:p w14:paraId="12199FDE" w14:textId="77777777" w:rsidR="00690E42" w:rsidRDefault="008B65F6">
      <w:pPr>
        <w:pStyle w:val="ListParagraph"/>
        <w:numPr>
          <w:ilvl w:val="0"/>
          <w:numId w:val="1"/>
        </w:numPr>
        <w:tabs>
          <w:tab w:val="left" w:pos="880"/>
          <w:tab w:val="left" w:pos="881"/>
        </w:tabs>
        <w:spacing w:before="1"/>
      </w:pPr>
      <w:r>
        <w:t>Chemical</w:t>
      </w:r>
      <w:r>
        <w:rPr>
          <w:spacing w:val="-3"/>
        </w:rPr>
        <w:t xml:space="preserve"> </w:t>
      </w:r>
      <w:r>
        <w:t>Dependency:</w:t>
      </w:r>
    </w:p>
    <w:p w14:paraId="7C16B547" w14:textId="77777777" w:rsidR="00690E42" w:rsidRDefault="008B65F6">
      <w:pPr>
        <w:pStyle w:val="ListParagraph"/>
        <w:numPr>
          <w:ilvl w:val="1"/>
          <w:numId w:val="1"/>
        </w:numPr>
        <w:tabs>
          <w:tab w:val="left" w:pos="1600"/>
          <w:tab w:val="left" w:pos="1601"/>
        </w:tabs>
        <w:ind w:left="1600"/>
      </w:pPr>
      <w:r>
        <w:t>American Psychiatric Association (APA)</w:t>
      </w:r>
      <w:r>
        <w:rPr>
          <w:spacing w:val="-9"/>
        </w:rPr>
        <w:t xml:space="preserve"> </w:t>
      </w:r>
      <w:r>
        <w:t>guidelines</w:t>
      </w:r>
    </w:p>
    <w:p w14:paraId="0E355663" w14:textId="77777777" w:rsidR="00690E42" w:rsidRDefault="00690E42">
      <w:pPr>
        <w:pStyle w:val="BodyText"/>
        <w:spacing w:before="3"/>
        <w:rPr>
          <w:sz w:val="21"/>
        </w:rPr>
      </w:pPr>
    </w:p>
    <w:p w14:paraId="2F3FD587" w14:textId="77777777" w:rsidR="00690E42" w:rsidRDefault="008B65F6">
      <w:pPr>
        <w:pStyle w:val="BodyText"/>
        <w:ind w:left="160" w:right="1192"/>
        <w:jc w:val="both"/>
      </w:pPr>
      <w:r>
        <w:t>West</w:t>
      </w:r>
      <w:r>
        <w:rPr>
          <w:spacing w:val="-12"/>
        </w:rPr>
        <w:t xml:space="preserve"> </w:t>
      </w:r>
      <w:r>
        <w:t>Virginia</w:t>
      </w:r>
      <w:r>
        <w:rPr>
          <w:spacing w:val="-13"/>
        </w:rPr>
        <w:t xml:space="preserve"> </w:t>
      </w:r>
      <w:r>
        <w:t>Senior</w:t>
      </w:r>
      <w:r>
        <w:rPr>
          <w:spacing w:val="-13"/>
        </w:rPr>
        <w:t xml:space="preserve"> </w:t>
      </w:r>
      <w:r>
        <w:t>Advantage’s</w:t>
      </w:r>
      <w:r>
        <w:rPr>
          <w:spacing w:val="-13"/>
        </w:rPr>
        <w:t xml:space="preserve"> </w:t>
      </w:r>
      <w:r>
        <w:t>guidelines</w:t>
      </w:r>
      <w:r>
        <w:rPr>
          <w:spacing w:val="-12"/>
        </w:rPr>
        <w:t xml:space="preserve"> </w:t>
      </w:r>
      <w:r>
        <w:t>have</w:t>
      </w:r>
      <w:r>
        <w:rPr>
          <w:spacing w:val="-12"/>
        </w:rPr>
        <w:t xml:space="preserve"> </w:t>
      </w:r>
      <w:r>
        <w:t>been</w:t>
      </w:r>
      <w:r>
        <w:rPr>
          <w:spacing w:val="-16"/>
        </w:rPr>
        <w:t xml:space="preserve"> </w:t>
      </w:r>
      <w:r>
        <w:t>adopted</w:t>
      </w:r>
      <w:r>
        <w:rPr>
          <w:spacing w:val="-14"/>
        </w:rPr>
        <w:t xml:space="preserve"> </w:t>
      </w:r>
      <w:r>
        <w:t>based</w:t>
      </w:r>
      <w:r>
        <w:rPr>
          <w:spacing w:val="-13"/>
        </w:rPr>
        <w:t xml:space="preserve"> </w:t>
      </w:r>
      <w:r>
        <w:t>on</w:t>
      </w:r>
      <w:r>
        <w:rPr>
          <w:spacing w:val="-16"/>
        </w:rPr>
        <w:t xml:space="preserve"> </w:t>
      </w:r>
      <w:r>
        <w:t>valid</w:t>
      </w:r>
      <w:r>
        <w:rPr>
          <w:spacing w:val="-14"/>
        </w:rPr>
        <w:t xml:space="preserve"> </w:t>
      </w:r>
      <w:r>
        <w:t>and</w:t>
      </w:r>
      <w:r>
        <w:rPr>
          <w:spacing w:val="-14"/>
        </w:rPr>
        <w:t xml:space="preserve"> </w:t>
      </w:r>
      <w:r>
        <w:t>reliable</w:t>
      </w:r>
      <w:r>
        <w:rPr>
          <w:spacing w:val="-13"/>
        </w:rPr>
        <w:t xml:space="preserve"> </w:t>
      </w:r>
      <w:r>
        <w:t xml:space="preserve">clinical evidence from available peer-reviewed, evidence-based standards. West Virginia Senior Advantage will review, revise, and approve these guidelines on an annual basis, </w:t>
      </w:r>
      <w:r w:rsidR="00624750">
        <w:t xml:space="preserve">as needed, </w:t>
      </w:r>
      <w:r>
        <w:t>using nationally- recognized, evidenced-based</w:t>
      </w:r>
      <w:r>
        <w:rPr>
          <w:spacing w:val="-3"/>
        </w:rPr>
        <w:t xml:space="preserve"> </w:t>
      </w:r>
      <w:r>
        <w:t>literature.</w:t>
      </w:r>
    </w:p>
    <w:p w14:paraId="3EEF7369" w14:textId="77777777" w:rsidR="00D36315" w:rsidRDefault="00D36315">
      <w:pPr>
        <w:spacing w:before="37"/>
        <w:ind w:left="160" w:right="1195"/>
        <w:jc w:val="both"/>
        <w:rPr>
          <w:i/>
        </w:rPr>
      </w:pPr>
    </w:p>
    <w:p w14:paraId="032B550C" w14:textId="77777777" w:rsidR="00690E42" w:rsidRDefault="008B65F6">
      <w:pPr>
        <w:spacing w:before="37"/>
        <w:ind w:left="160" w:right="1195"/>
        <w:jc w:val="both"/>
        <w:rPr>
          <w:i/>
        </w:rPr>
      </w:pPr>
      <w:r>
        <w:rPr>
          <w:i/>
        </w:rPr>
        <w:t>This information is provided for general reference and not intended to address every clinical situation associated with the conditions and diseases addressed by these guidelines. Physicians and health care professionals must exercise clinical discretion in interpreting and applying this information to individual patients. We hope you will consider this information and use it, when it is appropriate for your eligible patients.</w:t>
      </w:r>
    </w:p>
    <w:p w14:paraId="306A4EEE" w14:textId="77777777" w:rsidR="00690E42" w:rsidRDefault="00690E42">
      <w:pPr>
        <w:pStyle w:val="BodyText"/>
        <w:rPr>
          <w:i/>
        </w:rPr>
      </w:pPr>
    </w:p>
    <w:p w14:paraId="7962C252" w14:textId="77777777" w:rsidR="00690E42" w:rsidRDefault="00690E42">
      <w:pPr>
        <w:pStyle w:val="BodyText"/>
        <w:rPr>
          <w:i/>
        </w:rPr>
      </w:pPr>
    </w:p>
    <w:p w14:paraId="5CC5CE08" w14:textId="77777777" w:rsidR="00690E42" w:rsidRDefault="00690E42">
      <w:pPr>
        <w:pStyle w:val="BodyText"/>
        <w:spacing w:before="4"/>
        <w:rPr>
          <w:i/>
          <w:sz w:val="17"/>
        </w:rPr>
      </w:pPr>
    </w:p>
    <w:p w14:paraId="2B7DE7B1" w14:textId="77777777" w:rsidR="00D36315" w:rsidRDefault="00D36315">
      <w:pPr>
        <w:pStyle w:val="Heading1"/>
        <w:jc w:val="left"/>
        <w:rPr>
          <w:color w:val="2C6DAB"/>
        </w:rPr>
      </w:pPr>
    </w:p>
    <w:p w14:paraId="39E18EB7" w14:textId="77777777" w:rsidR="00690E42" w:rsidRDefault="008B65F6">
      <w:pPr>
        <w:pStyle w:val="Heading1"/>
        <w:jc w:val="left"/>
      </w:pPr>
      <w:bookmarkStart w:id="90" w:name="_Toc33599902"/>
      <w:r>
        <w:rPr>
          <w:color w:val="2C6DAB"/>
        </w:rPr>
        <w:t>Quality Improvement Program Overview</w:t>
      </w:r>
      <w:bookmarkEnd w:id="90"/>
    </w:p>
    <w:p w14:paraId="1D2CCBFD" w14:textId="77777777" w:rsidR="00690E42" w:rsidRDefault="008B65F6">
      <w:pPr>
        <w:pStyle w:val="BodyText"/>
        <w:ind w:left="160" w:right="1192"/>
        <w:jc w:val="both"/>
      </w:pPr>
      <w:r>
        <w:t>The purpose of the Quality Improvement Program (QIP) at West Virginia Senior Advantage is to continually take a proactive approach to assure and improve the way the Plan provides care and engages with its members, partners, and other stakeholders so that the Plan may fully realize its vision,</w:t>
      </w:r>
      <w:r>
        <w:rPr>
          <w:spacing w:val="-10"/>
        </w:rPr>
        <w:t xml:space="preserve"> </w:t>
      </w:r>
      <w:r>
        <w:t>mission</w:t>
      </w:r>
      <w:r>
        <w:rPr>
          <w:spacing w:val="-9"/>
        </w:rPr>
        <w:t xml:space="preserve"> </w:t>
      </w:r>
      <w:r>
        <w:t>and</w:t>
      </w:r>
      <w:r>
        <w:rPr>
          <w:spacing w:val="-11"/>
        </w:rPr>
        <w:t xml:space="preserve"> </w:t>
      </w:r>
      <w:r>
        <w:t>commitment</w:t>
      </w:r>
      <w:r>
        <w:rPr>
          <w:spacing w:val="-10"/>
        </w:rPr>
        <w:t xml:space="preserve"> </w:t>
      </w:r>
      <w:r>
        <w:t>to</w:t>
      </w:r>
      <w:r>
        <w:rPr>
          <w:spacing w:val="-9"/>
        </w:rPr>
        <w:t xml:space="preserve"> </w:t>
      </w:r>
      <w:r>
        <w:t>member</w:t>
      </w:r>
      <w:r>
        <w:rPr>
          <w:spacing w:val="-10"/>
        </w:rPr>
        <w:t xml:space="preserve"> </w:t>
      </w:r>
      <w:r>
        <w:t>care.</w:t>
      </w:r>
      <w:r>
        <w:rPr>
          <w:spacing w:val="-9"/>
        </w:rPr>
        <w:t xml:space="preserve"> </w:t>
      </w:r>
      <w:r>
        <w:t>In</w:t>
      </w:r>
      <w:r>
        <w:rPr>
          <w:spacing w:val="-11"/>
        </w:rPr>
        <w:t xml:space="preserve"> </w:t>
      </w:r>
      <w:r>
        <w:t>the</w:t>
      </w:r>
      <w:r>
        <w:rPr>
          <w:spacing w:val="-8"/>
        </w:rPr>
        <w:t xml:space="preserve"> </w:t>
      </w:r>
      <w:r>
        <w:t>implementation</w:t>
      </w:r>
      <w:r>
        <w:rPr>
          <w:spacing w:val="-11"/>
        </w:rPr>
        <w:t xml:space="preserve"> </w:t>
      </w:r>
      <w:r>
        <w:t>of</w:t>
      </w:r>
      <w:r>
        <w:rPr>
          <w:spacing w:val="-8"/>
        </w:rPr>
        <w:t xml:space="preserve"> </w:t>
      </w:r>
      <w:r>
        <w:t>the</w:t>
      </w:r>
      <w:r>
        <w:rPr>
          <w:spacing w:val="-10"/>
        </w:rPr>
        <w:t xml:space="preserve"> </w:t>
      </w:r>
      <w:r>
        <w:t>QIP,</w:t>
      </w:r>
      <w:r>
        <w:rPr>
          <w:spacing w:val="-10"/>
        </w:rPr>
        <w:t xml:space="preserve"> </w:t>
      </w:r>
      <w:r>
        <w:t>West</w:t>
      </w:r>
      <w:r>
        <w:rPr>
          <w:spacing w:val="-10"/>
        </w:rPr>
        <w:t xml:space="preserve"> </w:t>
      </w:r>
      <w:r>
        <w:t>Virginia Senior Advantage will be an agent of change, promoting innovations throughout its health plan organization, sites of care, and in the utilization of resources, including technology, to deliver health care services to meet the health needs of its target population. The QIP is designed to objectively, systematically monitor and evaluate the quality, appropriateness and outcome of care/services delivered to West Virginia Senior Advantage’s members. In addition, to provide mechanisms that continuously pursue opportunities for improvement and problem</w:t>
      </w:r>
      <w:r>
        <w:rPr>
          <w:spacing w:val="-16"/>
        </w:rPr>
        <w:t xml:space="preserve"> </w:t>
      </w:r>
      <w:r>
        <w:t>resolution.</w:t>
      </w:r>
    </w:p>
    <w:p w14:paraId="5A9A63A7" w14:textId="77777777" w:rsidR="00690E42" w:rsidRDefault="00690E42">
      <w:pPr>
        <w:pStyle w:val="BodyText"/>
      </w:pPr>
    </w:p>
    <w:p w14:paraId="6FEDE717" w14:textId="77777777" w:rsidR="00690E42" w:rsidRDefault="008B65F6">
      <w:pPr>
        <w:pStyle w:val="BodyText"/>
        <w:spacing w:before="1"/>
        <w:ind w:left="160"/>
        <w:jc w:val="both"/>
      </w:pPr>
      <w:r>
        <w:t>Quality improvement activities include the following:</w:t>
      </w:r>
    </w:p>
    <w:p w14:paraId="14C74D00" w14:textId="77777777" w:rsidR="00690E42" w:rsidRDefault="00690E42">
      <w:pPr>
        <w:pStyle w:val="BodyText"/>
      </w:pPr>
    </w:p>
    <w:p w14:paraId="3CE1C55A" w14:textId="77777777" w:rsidR="00690E42" w:rsidRDefault="008B65F6">
      <w:pPr>
        <w:pStyle w:val="ListParagraph"/>
        <w:numPr>
          <w:ilvl w:val="0"/>
          <w:numId w:val="1"/>
        </w:numPr>
        <w:tabs>
          <w:tab w:val="left" w:pos="880"/>
          <w:tab w:val="left" w:pos="881"/>
        </w:tabs>
      </w:pPr>
      <w:r>
        <w:t>Monitoring/review of provider accessibility and</w:t>
      </w:r>
      <w:r>
        <w:rPr>
          <w:spacing w:val="-3"/>
        </w:rPr>
        <w:t xml:space="preserve"> </w:t>
      </w:r>
      <w:r>
        <w:t>availability</w:t>
      </w:r>
    </w:p>
    <w:p w14:paraId="3C5CEB0E" w14:textId="77777777" w:rsidR="00690E42" w:rsidRDefault="008B65F6">
      <w:pPr>
        <w:pStyle w:val="ListParagraph"/>
        <w:numPr>
          <w:ilvl w:val="0"/>
          <w:numId w:val="1"/>
        </w:numPr>
        <w:tabs>
          <w:tab w:val="left" w:pos="880"/>
          <w:tab w:val="left" w:pos="881"/>
        </w:tabs>
        <w:spacing w:before="1" w:line="279" w:lineRule="exact"/>
      </w:pPr>
      <w:r>
        <w:t>Monitoring/review of member</w:t>
      </w:r>
      <w:r>
        <w:rPr>
          <w:spacing w:val="-4"/>
        </w:rPr>
        <w:t xml:space="preserve"> </w:t>
      </w:r>
      <w:r>
        <w:t>satisfaction/grievances</w:t>
      </w:r>
    </w:p>
    <w:p w14:paraId="53B25E5D" w14:textId="77777777" w:rsidR="00690E42" w:rsidRDefault="008B65F6">
      <w:pPr>
        <w:pStyle w:val="ListParagraph"/>
        <w:numPr>
          <w:ilvl w:val="0"/>
          <w:numId w:val="1"/>
        </w:numPr>
        <w:tabs>
          <w:tab w:val="left" w:pos="880"/>
          <w:tab w:val="left" w:pos="881"/>
        </w:tabs>
        <w:spacing w:line="279" w:lineRule="exact"/>
      </w:pPr>
      <w:r>
        <w:t>Monitoring/review of member</w:t>
      </w:r>
      <w:r>
        <w:rPr>
          <w:spacing w:val="-4"/>
        </w:rPr>
        <w:t xml:space="preserve"> </w:t>
      </w:r>
      <w:r>
        <w:t>safety</w:t>
      </w:r>
    </w:p>
    <w:p w14:paraId="7CDAED4C" w14:textId="77777777" w:rsidR="00690E42" w:rsidRDefault="008B65F6">
      <w:pPr>
        <w:pStyle w:val="ListParagraph"/>
        <w:numPr>
          <w:ilvl w:val="0"/>
          <w:numId w:val="1"/>
        </w:numPr>
        <w:tabs>
          <w:tab w:val="left" w:pos="880"/>
          <w:tab w:val="left" w:pos="881"/>
        </w:tabs>
      </w:pPr>
      <w:r>
        <w:t>Monitoring/review of continuity and coordination of</w:t>
      </w:r>
      <w:r>
        <w:rPr>
          <w:spacing w:val="-8"/>
        </w:rPr>
        <w:t xml:space="preserve"> </w:t>
      </w:r>
      <w:r>
        <w:t>care</w:t>
      </w:r>
    </w:p>
    <w:p w14:paraId="75CE82CE" w14:textId="77777777" w:rsidR="00690E42" w:rsidRDefault="008B65F6">
      <w:pPr>
        <w:pStyle w:val="ListParagraph"/>
        <w:numPr>
          <w:ilvl w:val="0"/>
          <w:numId w:val="1"/>
        </w:numPr>
        <w:tabs>
          <w:tab w:val="left" w:pos="880"/>
          <w:tab w:val="left" w:pos="881"/>
        </w:tabs>
        <w:spacing w:before="1"/>
        <w:ind w:right="1191"/>
      </w:pPr>
      <w:r>
        <w:t>Clinical measurement and improvement monitoring of the SNP Model of Care and all QI activities</w:t>
      </w:r>
    </w:p>
    <w:p w14:paraId="0E7CFEF7" w14:textId="77777777" w:rsidR="00690E42" w:rsidRDefault="008B65F6">
      <w:pPr>
        <w:pStyle w:val="ListParagraph"/>
        <w:numPr>
          <w:ilvl w:val="0"/>
          <w:numId w:val="1"/>
        </w:numPr>
        <w:tabs>
          <w:tab w:val="left" w:pos="880"/>
          <w:tab w:val="left" w:pos="881"/>
        </w:tabs>
        <w:spacing w:before="3" w:line="237" w:lineRule="auto"/>
        <w:ind w:right="1193"/>
      </w:pPr>
      <w:r>
        <w:t xml:space="preserve">Documentation, analysis, re-measurement and improvement monitoring of member health outcomes </w:t>
      </w:r>
    </w:p>
    <w:p w14:paraId="6C4E1362" w14:textId="77777777" w:rsidR="00690E42" w:rsidRDefault="008B65F6">
      <w:pPr>
        <w:pStyle w:val="ListParagraph"/>
        <w:numPr>
          <w:ilvl w:val="0"/>
          <w:numId w:val="1"/>
        </w:numPr>
        <w:tabs>
          <w:tab w:val="left" w:pos="880"/>
          <w:tab w:val="left" w:pos="881"/>
        </w:tabs>
        <w:spacing w:before="2"/>
      </w:pPr>
      <w:r>
        <w:t>Chronic Care Improvement Program</w:t>
      </w:r>
      <w:r>
        <w:rPr>
          <w:spacing w:val="-4"/>
        </w:rPr>
        <w:t xml:space="preserve"> </w:t>
      </w:r>
      <w:r>
        <w:t>(CCIP)</w:t>
      </w:r>
    </w:p>
    <w:p w14:paraId="0A4A85A6" w14:textId="77777777" w:rsidR="00690E42" w:rsidRDefault="008B65F6">
      <w:pPr>
        <w:pStyle w:val="ListParagraph"/>
        <w:numPr>
          <w:ilvl w:val="0"/>
          <w:numId w:val="1"/>
        </w:numPr>
        <w:tabs>
          <w:tab w:val="left" w:pos="880"/>
          <w:tab w:val="left" w:pos="881"/>
        </w:tabs>
      </w:pPr>
      <w:r>
        <w:t>QI</w:t>
      </w:r>
      <w:r>
        <w:rPr>
          <w:spacing w:val="-1"/>
        </w:rPr>
        <w:t xml:space="preserve"> </w:t>
      </w:r>
      <w:r>
        <w:t>Projects</w:t>
      </w:r>
    </w:p>
    <w:p w14:paraId="67F5EC45" w14:textId="77777777" w:rsidR="00690E42" w:rsidRDefault="008B65F6">
      <w:pPr>
        <w:pStyle w:val="ListParagraph"/>
        <w:numPr>
          <w:ilvl w:val="0"/>
          <w:numId w:val="1"/>
        </w:numPr>
        <w:tabs>
          <w:tab w:val="left" w:pos="880"/>
          <w:tab w:val="left" w:pos="881"/>
        </w:tabs>
        <w:spacing w:before="1"/>
      </w:pPr>
      <w:r>
        <w:t>Collection and reporting of Healthcare Effectiveness data and Information Sets</w:t>
      </w:r>
      <w:r>
        <w:rPr>
          <w:spacing w:val="-14"/>
        </w:rPr>
        <w:t xml:space="preserve"> </w:t>
      </w:r>
      <w:r>
        <w:t>(HEDIS)</w:t>
      </w:r>
    </w:p>
    <w:p w14:paraId="60761165" w14:textId="77777777" w:rsidR="00690E42" w:rsidRDefault="008B65F6">
      <w:pPr>
        <w:pStyle w:val="ListParagraph"/>
        <w:numPr>
          <w:ilvl w:val="0"/>
          <w:numId w:val="1"/>
        </w:numPr>
        <w:tabs>
          <w:tab w:val="left" w:pos="880"/>
          <w:tab w:val="left" w:pos="881"/>
        </w:tabs>
        <w:spacing w:before="1" w:line="279" w:lineRule="exact"/>
      </w:pPr>
      <w:r>
        <w:t>Collection and reporting of Structure and Process</w:t>
      </w:r>
      <w:r>
        <w:rPr>
          <w:spacing w:val="-15"/>
        </w:rPr>
        <w:t xml:space="preserve"> </w:t>
      </w:r>
      <w:r>
        <w:t>measures</w:t>
      </w:r>
    </w:p>
    <w:p w14:paraId="2C8632F9" w14:textId="77777777" w:rsidR="00690E42" w:rsidRDefault="008B65F6">
      <w:pPr>
        <w:pStyle w:val="ListParagraph"/>
        <w:numPr>
          <w:ilvl w:val="0"/>
          <w:numId w:val="1"/>
        </w:numPr>
        <w:tabs>
          <w:tab w:val="left" w:pos="880"/>
          <w:tab w:val="left" w:pos="881"/>
        </w:tabs>
        <w:spacing w:line="279" w:lineRule="exact"/>
      </w:pPr>
      <w:r>
        <w:t>Participation and analysis of the Health Outcomes Survey</w:t>
      </w:r>
      <w:r>
        <w:rPr>
          <w:spacing w:val="-8"/>
        </w:rPr>
        <w:t xml:space="preserve"> </w:t>
      </w:r>
      <w:r>
        <w:t>(HOS)</w:t>
      </w:r>
    </w:p>
    <w:p w14:paraId="335E47C9" w14:textId="77777777" w:rsidR="00690E42" w:rsidRDefault="008B65F6">
      <w:pPr>
        <w:pStyle w:val="ListParagraph"/>
        <w:numPr>
          <w:ilvl w:val="0"/>
          <w:numId w:val="1"/>
        </w:numPr>
        <w:tabs>
          <w:tab w:val="left" w:pos="880"/>
          <w:tab w:val="left" w:pos="881"/>
        </w:tabs>
      </w:pPr>
      <w:r>
        <w:t>Participation and analysis of the CAHPS</w:t>
      </w:r>
      <w:r>
        <w:rPr>
          <w:spacing w:val="-5"/>
        </w:rPr>
        <w:t xml:space="preserve"> </w:t>
      </w:r>
      <w:r>
        <w:t>Survey</w:t>
      </w:r>
    </w:p>
    <w:p w14:paraId="42F4AEE1" w14:textId="77777777" w:rsidR="00690E42" w:rsidRDefault="008B65F6">
      <w:pPr>
        <w:pStyle w:val="ListParagraph"/>
        <w:numPr>
          <w:ilvl w:val="0"/>
          <w:numId w:val="1"/>
        </w:numPr>
        <w:tabs>
          <w:tab w:val="left" w:pos="880"/>
          <w:tab w:val="left" w:pos="881"/>
        </w:tabs>
        <w:spacing w:before="1"/>
      </w:pPr>
      <w:r>
        <w:lastRenderedPageBreak/>
        <w:t>Credentialing and</w:t>
      </w:r>
      <w:r>
        <w:rPr>
          <w:spacing w:val="-2"/>
        </w:rPr>
        <w:t xml:space="preserve"> </w:t>
      </w:r>
      <w:r>
        <w:t>re-credentialing</w:t>
      </w:r>
    </w:p>
    <w:p w14:paraId="3FE5C4CE" w14:textId="77777777" w:rsidR="00690E42" w:rsidRDefault="008B65F6">
      <w:pPr>
        <w:pStyle w:val="ListParagraph"/>
        <w:numPr>
          <w:ilvl w:val="0"/>
          <w:numId w:val="1"/>
        </w:numPr>
        <w:tabs>
          <w:tab w:val="left" w:pos="880"/>
          <w:tab w:val="left" w:pos="881"/>
        </w:tabs>
        <w:spacing w:line="279" w:lineRule="exact"/>
      </w:pPr>
      <w:r>
        <w:t>Provider peer review</w:t>
      </w:r>
      <w:r>
        <w:rPr>
          <w:spacing w:val="-1"/>
        </w:rPr>
        <w:t xml:space="preserve"> </w:t>
      </w:r>
      <w:r>
        <w:t>oversight</w:t>
      </w:r>
    </w:p>
    <w:p w14:paraId="6CBBEF38" w14:textId="77777777" w:rsidR="00690E42" w:rsidRDefault="008B65F6">
      <w:pPr>
        <w:pStyle w:val="ListParagraph"/>
        <w:numPr>
          <w:ilvl w:val="0"/>
          <w:numId w:val="1"/>
        </w:numPr>
        <w:tabs>
          <w:tab w:val="left" w:pos="880"/>
          <w:tab w:val="left" w:pos="881"/>
        </w:tabs>
        <w:spacing w:line="279" w:lineRule="exact"/>
      </w:pPr>
      <w:r>
        <w:t>Clinical practice</w:t>
      </w:r>
      <w:r>
        <w:rPr>
          <w:spacing w:val="-5"/>
        </w:rPr>
        <w:t xml:space="preserve"> </w:t>
      </w:r>
      <w:r>
        <w:t>guidelines</w:t>
      </w:r>
    </w:p>
    <w:p w14:paraId="00D53620" w14:textId="77777777" w:rsidR="00690E42" w:rsidRDefault="008B65F6">
      <w:pPr>
        <w:pStyle w:val="ListParagraph"/>
        <w:numPr>
          <w:ilvl w:val="0"/>
          <w:numId w:val="1"/>
        </w:numPr>
        <w:tabs>
          <w:tab w:val="left" w:pos="880"/>
          <w:tab w:val="left" w:pos="881"/>
        </w:tabs>
        <w:spacing w:before="1"/>
      </w:pPr>
      <w:r>
        <w:t>Monitoring and analysis of under and over</w:t>
      </w:r>
      <w:r>
        <w:rPr>
          <w:spacing w:val="-9"/>
        </w:rPr>
        <w:t xml:space="preserve"> </w:t>
      </w:r>
      <w:r>
        <w:t>utilization</w:t>
      </w:r>
    </w:p>
    <w:p w14:paraId="0E8A29FE" w14:textId="77777777" w:rsidR="00690E42" w:rsidRDefault="008B65F6">
      <w:pPr>
        <w:pStyle w:val="ListParagraph"/>
        <w:numPr>
          <w:ilvl w:val="0"/>
          <w:numId w:val="1"/>
        </w:numPr>
        <w:tabs>
          <w:tab w:val="left" w:pos="880"/>
          <w:tab w:val="left" w:pos="881"/>
        </w:tabs>
        <w:spacing w:before="1"/>
      </w:pPr>
      <w:r>
        <w:t>Monitoring and analysis of adverse outcomes/sentinel</w:t>
      </w:r>
      <w:r>
        <w:rPr>
          <w:spacing w:val="-11"/>
        </w:rPr>
        <w:t xml:space="preserve"> </w:t>
      </w:r>
      <w:r>
        <w:t>events</w:t>
      </w:r>
    </w:p>
    <w:p w14:paraId="6579A9DF" w14:textId="77777777" w:rsidR="00690E42" w:rsidRDefault="008B65F6">
      <w:pPr>
        <w:pStyle w:val="ListParagraph"/>
        <w:numPr>
          <w:ilvl w:val="0"/>
          <w:numId w:val="1"/>
        </w:numPr>
        <w:tabs>
          <w:tab w:val="left" w:pos="880"/>
          <w:tab w:val="left" w:pos="881"/>
        </w:tabs>
      </w:pPr>
      <w:r>
        <w:t>Collection and reporting of Part C Reporting Elements</w:t>
      </w:r>
      <w:r>
        <w:rPr>
          <w:spacing w:val="-16"/>
        </w:rPr>
        <w:t xml:space="preserve"> </w:t>
      </w:r>
      <w:r>
        <w:t>(HPMS)</w:t>
      </w:r>
    </w:p>
    <w:p w14:paraId="0776C8FD" w14:textId="77777777" w:rsidR="00690E42" w:rsidRDefault="008B65F6">
      <w:pPr>
        <w:pStyle w:val="ListParagraph"/>
        <w:numPr>
          <w:ilvl w:val="0"/>
          <w:numId w:val="1"/>
        </w:numPr>
        <w:tabs>
          <w:tab w:val="left" w:pos="880"/>
          <w:tab w:val="left" w:pos="881"/>
        </w:tabs>
        <w:spacing w:before="1"/>
      </w:pPr>
      <w:r>
        <w:t>Collection</w:t>
      </w:r>
      <w:r>
        <w:rPr>
          <w:spacing w:val="-9"/>
        </w:rPr>
        <w:t xml:space="preserve"> </w:t>
      </w:r>
      <w:r>
        <w:t>and</w:t>
      </w:r>
      <w:r>
        <w:rPr>
          <w:spacing w:val="-9"/>
        </w:rPr>
        <w:t xml:space="preserve"> </w:t>
      </w:r>
      <w:r>
        <w:t>reporting</w:t>
      </w:r>
      <w:r>
        <w:rPr>
          <w:spacing w:val="-9"/>
        </w:rPr>
        <w:t xml:space="preserve"> </w:t>
      </w:r>
      <w:r>
        <w:t>of</w:t>
      </w:r>
      <w:r>
        <w:rPr>
          <w:spacing w:val="-11"/>
        </w:rPr>
        <w:t xml:space="preserve"> </w:t>
      </w:r>
      <w:r>
        <w:t>Part</w:t>
      </w:r>
      <w:r>
        <w:rPr>
          <w:spacing w:val="-8"/>
        </w:rPr>
        <w:t xml:space="preserve"> </w:t>
      </w:r>
      <w:r>
        <w:t>D</w:t>
      </w:r>
      <w:r>
        <w:rPr>
          <w:spacing w:val="-10"/>
        </w:rPr>
        <w:t xml:space="preserve"> </w:t>
      </w:r>
      <w:r>
        <w:t>Medication</w:t>
      </w:r>
      <w:r>
        <w:rPr>
          <w:spacing w:val="-11"/>
        </w:rPr>
        <w:t xml:space="preserve"> </w:t>
      </w:r>
      <w:r>
        <w:t>Management</w:t>
      </w:r>
      <w:r>
        <w:rPr>
          <w:spacing w:val="-8"/>
        </w:rPr>
        <w:t xml:space="preserve"> </w:t>
      </w:r>
      <w:r>
        <w:t>data</w:t>
      </w:r>
      <w:r>
        <w:rPr>
          <w:spacing w:val="-8"/>
        </w:rPr>
        <w:t xml:space="preserve"> </w:t>
      </w:r>
      <w:r>
        <w:t>(Pharmacy</w:t>
      </w:r>
      <w:r>
        <w:rPr>
          <w:spacing w:val="-7"/>
        </w:rPr>
        <w:t xml:space="preserve"> </w:t>
      </w:r>
      <w:r>
        <w:t>Department)</w:t>
      </w:r>
    </w:p>
    <w:p w14:paraId="73093C2B" w14:textId="77777777" w:rsidR="00690E42" w:rsidRDefault="00690E42">
      <w:pPr>
        <w:pStyle w:val="BodyText"/>
        <w:spacing w:before="4"/>
        <w:rPr>
          <w:sz w:val="38"/>
        </w:rPr>
      </w:pPr>
    </w:p>
    <w:p w14:paraId="4456288B" w14:textId="77777777" w:rsidR="00690E42" w:rsidRDefault="008B65F6">
      <w:pPr>
        <w:pStyle w:val="Heading2"/>
        <w:spacing w:before="1"/>
        <w:jc w:val="both"/>
      </w:pPr>
      <w:bookmarkStart w:id="91" w:name="_Toc33599903"/>
      <w:r>
        <w:rPr>
          <w:color w:val="5B9BD4"/>
        </w:rPr>
        <w:t>Clinical Guidelines Committee</w:t>
      </w:r>
      <w:bookmarkEnd w:id="91"/>
    </w:p>
    <w:p w14:paraId="385E3E21" w14:textId="77777777" w:rsidR="00690E42" w:rsidRDefault="005E5312" w:rsidP="00203EF8">
      <w:pPr>
        <w:pStyle w:val="BodyText"/>
        <w:ind w:left="160" w:right="1192"/>
        <w:jc w:val="both"/>
      </w:pPr>
      <w:r w:rsidRPr="00203EF8">
        <w:t xml:space="preserve">WV Senior Advantage will have a Clinical Guidelines Committee that will review various evidence-based medical protocols and guidelines and adopt them for use by WV Senior Advantage’s provider network. The Clinical Guidelines Committee will be composed of </w:t>
      </w:r>
      <w:proofErr w:type="gramStart"/>
      <w:r w:rsidRPr="00203EF8">
        <w:t>board certified</w:t>
      </w:r>
      <w:proofErr w:type="gramEnd"/>
      <w:r w:rsidRPr="00203EF8">
        <w:t xml:space="preserve"> medical doctors such as internal medicine, family practice, nephrology and emergency medicine. It will meet regularly to review and update WV Senior Advantage’s evidence-based medical protocols, as well as guidelines developed by nationally accredited organizations such as American Heart Association, American Diabetic Association, American College of Cardiology and National Comprehensive Cancer Network (NCCN). </w:t>
      </w:r>
    </w:p>
    <w:p w14:paraId="12824578" w14:textId="77777777" w:rsidR="00690E42" w:rsidRDefault="00690E42">
      <w:pPr>
        <w:pStyle w:val="BodyText"/>
        <w:spacing w:before="7"/>
        <w:rPr>
          <w:sz w:val="16"/>
        </w:rPr>
      </w:pPr>
    </w:p>
    <w:p w14:paraId="2AAFB907" w14:textId="77777777" w:rsidR="00690E42" w:rsidRDefault="008B65F6">
      <w:pPr>
        <w:pStyle w:val="Heading2"/>
        <w:spacing w:before="1" w:line="316" w:lineRule="exact"/>
        <w:jc w:val="both"/>
      </w:pPr>
      <w:bookmarkStart w:id="92" w:name="_Toc33599904"/>
      <w:r>
        <w:rPr>
          <w:color w:val="5B9BD4"/>
        </w:rPr>
        <w:t>Continuous Quality Improvement Process</w:t>
      </w:r>
      <w:bookmarkEnd w:id="92"/>
    </w:p>
    <w:p w14:paraId="325A105E" w14:textId="77777777" w:rsidR="00690E42" w:rsidRDefault="008B65F6">
      <w:pPr>
        <w:pStyle w:val="BodyText"/>
        <w:ind w:left="160" w:right="1192"/>
        <w:jc w:val="both"/>
      </w:pPr>
      <w:r>
        <w:t>The Continuous Quality Improvement (CQI) process will be utilized when an opportunity for improvement is identified through monitoring of either quality of care or quality of service indicators. The steps in the CQI process will be documented; and results and action plans for improvement will be presented to the Quality Improvement Committee (QIC) for review and approval. These steps will include:</w:t>
      </w:r>
    </w:p>
    <w:p w14:paraId="4432C349" w14:textId="77777777" w:rsidR="00690E42" w:rsidRDefault="008B65F6">
      <w:pPr>
        <w:pStyle w:val="ListParagraph"/>
        <w:numPr>
          <w:ilvl w:val="0"/>
          <w:numId w:val="4"/>
        </w:numPr>
        <w:tabs>
          <w:tab w:val="left" w:pos="1000"/>
          <w:tab w:val="left" w:pos="1001"/>
        </w:tabs>
        <w:spacing w:line="279" w:lineRule="exact"/>
      </w:pPr>
      <w:r>
        <w:t>Determination of the relevance of the issue to the</w:t>
      </w:r>
      <w:r>
        <w:rPr>
          <w:spacing w:val="-2"/>
        </w:rPr>
        <w:t xml:space="preserve"> </w:t>
      </w:r>
      <w:r>
        <w:t>population;</w:t>
      </w:r>
    </w:p>
    <w:p w14:paraId="6A7A98E4" w14:textId="77777777" w:rsidR="00690E42" w:rsidRDefault="008B65F6">
      <w:pPr>
        <w:pStyle w:val="ListParagraph"/>
        <w:numPr>
          <w:ilvl w:val="0"/>
          <w:numId w:val="4"/>
        </w:numPr>
        <w:tabs>
          <w:tab w:val="left" w:pos="1000"/>
          <w:tab w:val="left" w:pos="1001"/>
        </w:tabs>
        <w:spacing w:line="279" w:lineRule="exact"/>
      </w:pPr>
      <w:r>
        <w:t>Evaluation of baseline</w:t>
      </w:r>
      <w:r>
        <w:rPr>
          <w:spacing w:val="-3"/>
        </w:rPr>
        <w:t xml:space="preserve"> </w:t>
      </w:r>
      <w:r>
        <w:t>measure(s);</w:t>
      </w:r>
    </w:p>
    <w:p w14:paraId="7C4846B4" w14:textId="77777777" w:rsidR="00690E42" w:rsidRDefault="008B65F6">
      <w:pPr>
        <w:pStyle w:val="ListParagraph"/>
        <w:numPr>
          <w:ilvl w:val="0"/>
          <w:numId w:val="4"/>
        </w:numPr>
        <w:tabs>
          <w:tab w:val="left" w:pos="1000"/>
          <w:tab w:val="left" w:pos="1001"/>
        </w:tabs>
      </w:pPr>
      <w:r>
        <w:t>Analysis to identify an opportunity for improvement;</w:t>
      </w:r>
    </w:p>
    <w:p w14:paraId="7BCD6C76" w14:textId="77777777" w:rsidR="00690E42" w:rsidRDefault="008B65F6">
      <w:pPr>
        <w:pStyle w:val="ListParagraph"/>
        <w:numPr>
          <w:ilvl w:val="0"/>
          <w:numId w:val="4"/>
        </w:numPr>
        <w:tabs>
          <w:tab w:val="left" w:pos="1000"/>
          <w:tab w:val="left" w:pos="1001"/>
        </w:tabs>
        <w:spacing w:before="1"/>
      </w:pPr>
      <w:r>
        <w:t>Analysis to identify possible root cause or barriers;</w:t>
      </w:r>
    </w:p>
    <w:p w14:paraId="12C6DB7D" w14:textId="77777777" w:rsidR="00690E42" w:rsidRDefault="008B65F6">
      <w:pPr>
        <w:pStyle w:val="ListParagraph"/>
        <w:numPr>
          <w:ilvl w:val="0"/>
          <w:numId w:val="4"/>
        </w:numPr>
        <w:tabs>
          <w:tab w:val="left" w:pos="1000"/>
          <w:tab w:val="left" w:pos="1001"/>
        </w:tabs>
        <w:spacing w:before="1"/>
      </w:pPr>
      <w:r>
        <w:t>Planning and implementation of actions to eliminate possible root causes or</w:t>
      </w:r>
      <w:r>
        <w:rPr>
          <w:spacing w:val="-16"/>
        </w:rPr>
        <w:t xml:space="preserve"> </w:t>
      </w:r>
      <w:r>
        <w:t>barriers;</w:t>
      </w:r>
    </w:p>
    <w:p w14:paraId="71DEFE2F" w14:textId="77777777" w:rsidR="00690E42" w:rsidRDefault="008B65F6">
      <w:pPr>
        <w:pStyle w:val="ListParagraph"/>
        <w:numPr>
          <w:ilvl w:val="0"/>
          <w:numId w:val="4"/>
        </w:numPr>
        <w:tabs>
          <w:tab w:val="left" w:pos="1000"/>
          <w:tab w:val="left" w:pos="1001"/>
        </w:tabs>
        <w:spacing w:before="2" w:line="237" w:lineRule="auto"/>
        <w:ind w:right="1193"/>
      </w:pPr>
      <w:r>
        <w:t>Evaluation of performance and effectiveness of the interventions by re-measurement after implementing</w:t>
      </w:r>
      <w:r>
        <w:rPr>
          <w:spacing w:val="-2"/>
        </w:rPr>
        <w:t xml:space="preserve"> </w:t>
      </w:r>
      <w:r>
        <w:t>actions;</w:t>
      </w:r>
    </w:p>
    <w:p w14:paraId="12CA3E9F" w14:textId="77777777" w:rsidR="00690E42" w:rsidRDefault="008B65F6">
      <w:pPr>
        <w:pStyle w:val="ListParagraph"/>
        <w:numPr>
          <w:ilvl w:val="0"/>
          <w:numId w:val="4"/>
        </w:numPr>
        <w:tabs>
          <w:tab w:val="left" w:pos="1000"/>
          <w:tab w:val="left" w:pos="1001"/>
        </w:tabs>
        <w:spacing w:before="2"/>
      </w:pPr>
      <w:r>
        <w:t>Analysis to determine how actions impacted performance;</w:t>
      </w:r>
      <w:r>
        <w:rPr>
          <w:spacing w:val="-4"/>
        </w:rPr>
        <w:t xml:space="preserve"> </w:t>
      </w:r>
      <w:r>
        <w:t>and</w:t>
      </w:r>
    </w:p>
    <w:p w14:paraId="73D122D0" w14:textId="77777777" w:rsidR="00690E42" w:rsidRDefault="008B65F6">
      <w:pPr>
        <w:pStyle w:val="ListParagraph"/>
        <w:numPr>
          <w:ilvl w:val="0"/>
          <w:numId w:val="4"/>
        </w:numPr>
        <w:tabs>
          <w:tab w:val="left" w:pos="1000"/>
          <w:tab w:val="left" w:pos="1001"/>
        </w:tabs>
        <w:spacing w:before="1"/>
      </w:pPr>
      <w:r>
        <w:t>Continued re-measurement to determine whether improvements are</w:t>
      </w:r>
      <w:r>
        <w:rPr>
          <w:spacing w:val="-3"/>
        </w:rPr>
        <w:t xml:space="preserve"> </w:t>
      </w:r>
      <w:r>
        <w:t>sustained.</w:t>
      </w:r>
    </w:p>
    <w:p w14:paraId="39318996" w14:textId="77777777" w:rsidR="00690E42" w:rsidRDefault="00690E42">
      <w:pPr>
        <w:pStyle w:val="BodyText"/>
      </w:pPr>
    </w:p>
    <w:p w14:paraId="3C781B6E" w14:textId="77777777" w:rsidR="00690E42" w:rsidRDefault="008B65F6">
      <w:pPr>
        <w:pStyle w:val="BodyText"/>
        <w:ind w:left="160" w:right="1195"/>
        <w:jc w:val="both"/>
      </w:pPr>
      <w:r>
        <w:t>Proposed Action Plans will be approved by the QIC allowing the impacted departments to move forward with implementation. Subsequent to committee review, an improvement action plan such as a Quality or Process Improvement Project will be developed and implemented. This improvement action plan will contain a description of necessary corrective actions as well as timeframes</w:t>
      </w:r>
      <w:r>
        <w:rPr>
          <w:spacing w:val="-11"/>
        </w:rPr>
        <w:t xml:space="preserve"> </w:t>
      </w:r>
      <w:r>
        <w:t>for</w:t>
      </w:r>
      <w:r>
        <w:rPr>
          <w:spacing w:val="-11"/>
        </w:rPr>
        <w:t xml:space="preserve"> </w:t>
      </w:r>
      <w:r>
        <w:t>implementing</w:t>
      </w:r>
      <w:r>
        <w:rPr>
          <w:spacing w:val="-12"/>
        </w:rPr>
        <w:t xml:space="preserve"> </w:t>
      </w:r>
      <w:r>
        <w:t>the</w:t>
      </w:r>
      <w:r>
        <w:rPr>
          <w:spacing w:val="-11"/>
        </w:rPr>
        <w:t xml:space="preserve"> </w:t>
      </w:r>
      <w:r>
        <w:t>actions</w:t>
      </w:r>
      <w:r>
        <w:rPr>
          <w:spacing w:val="-11"/>
        </w:rPr>
        <w:t xml:space="preserve"> </w:t>
      </w:r>
      <w:r>
        <w:t>and</w:t>
      </w:r>
      <w:r>
        <w:rPr>
          <w:spacing w:val="-15"/>
        </w:rPr>
        <w:t xml:space="preserve"> </w:t>
      </w:r>
      <w:r>
        <w:t>evaluating</w:t>
      </w:r>
      <w:r>
        <w:rPr>
          <w:spacing w:val="-12"/>
        </w:rPr>
        <w:t xml:space="preserve"> </w:t>
      </w:r>
      <w:r>
        <w:t>the</w:t>
      </w:r>
      <w:r>
        <w:rPr>
          <w:spacing w:val="-11"/>
        </w:rPr>
        <w:t xml:space="preserve"> </w:t>
      </w:r>
      <w:r>
        <w:t>outcomes.</w:t>
      </w:r>
      <w:r>
        <w:rPr>
          <w:spacing w:val="-11"/>
        </w:rPr>
        <w:t xml:space="preserve"> </w:t>
      </w:r>
      <w:r>
        <w:t>Specific</w:t>
      </w:r>
      <w:r>
        <w:rPr>
          <w:spacing w:val="-14"/>
        </w:rPr>
        <w:t xml:space="preserve"> </w:t>
      </w:r>
      <w:r>
        <w:t>corrective</w:t>
      </w:r>
      <w:r>
        <w:rPr>
          <w:spacing w:val="-11"/>
        </w:rPr>
        <w:t xml:space="preserve"> </w:t>
      </w:r>
      <w:r>
        <w:t>actions and established timeframes for correction will depend on the type of data or process being addressed.</w:t>
      </w:r>
    </w:p>
    <w:p w14:paraId="66C11FED" w14:textId="77777777" w:rsidR="00690E42" w:rsidRDefault="00690E42">
      <w:pPr>
        <w:pStyle w:val="BodyText"/>
        <w:spacing w:before="6"/>
        <w:rPr>
          <w:sz w:val="16"/>
        </w:rPr>
      </w:pPr>
    </w:p>
    <w:p w14:paraId="19F2C68E" w14:textId="77777777" w:rsidR="00690E42" w:rsidRDefault="008B65F6">
      <w:pPr>
        <w:pStyle w:val="Heading2"/>
        <w:spacing w:before="1" w:line="316" w:lineRule="exact"/>
        <w:jc w:val="both"/>
      </w:pPr>
      <w:bookmarkStart w:id="93" w:name="_Toc33599905"/>
      <w:r>
        <w:rPr>
          <w:color w:val="5B9BD4"/>
        </w:rPr>
        <w:t>Quality Improvement Projects</w:t>
      </w:r>
      <w:bookmarkEnd w:id="93"/>
    </w:p>
    <w:p w14:paraId="11B7E7F1" w14:textId="1742143F" w:rsidR="00690E42" w:rsidRDefault="008B65F6">
      <w:pPr>
        <w:pStyle w:val="BodyText"/>
        <w:ind w:left="160" w:right="1192"/>
        <w:jc w:val="both"/>
      </w:pPr>
      <w:r w:rsidRPr="00996C73">
        <w:t xml:space="preserve">West Virginia Senior Advantage will conduct and/or participate in at least </w:t>
      </w:r>
      <w:r w:rsidR="00552853" w:rsidRPr="00996C73">
        <w:t>one (1)</w:t>
      </w:r>
      <w:r w:rsidRPr="00996C73">
        <w:t xml:space="preserve"> Quality Improvement</w:t>
      </w:r>
      <w:r w:rsidRPr="00996C73">
        <w:rPr>
          <w:spacing w:val="-9"/>
        </w:rPr>
        <w:t xml:space="preserve"> </w:t>
      </w:r>
      <w:r w:rsidRPr="00996C73">
        <w:t>Projects</w:t>
      </w:r>
      <w:r w:rsidRPr="00996C73">
        <w:rPr>
          <w:spacing w:val="-8"/>
        </w:rPr>
        <w:t xml:space="preserve"> </w:t>
      </w:r>
      <w:r w:rsidRPr="00996C73">
        <w:t>each</w:t>
      </w:r>
      <w:r w:rsidRPr="00996C73">
        <w:rPr>
          <w:spacing w:val="-7"/>
        </w:rPr>
        <w:t xml:space="preserve"> </w:t>
      </w:r>
      <w:r w:rsidRPr="00996C73">
        <w:t>year.</w:t>
      </w:r>
      <w:r w:rsidRPr="00996C73">
        <w:rPr>
          <w:spacing w:val="-7"/>
        </w:rPr>
        <w:t xml:space="preserve"> </w:t>
      </w:r>
      <w:r w:rsidRPr="00996C73">
        <w:t>In</w:t>
      </w:r>
      <w:r w:rsidRPr="00996C73">
        <w:rPr>
          <w:spacing w:val="-8"/>
        </w:rPr>
        <w:t xml:space="preserve"> </w:t>
      </w:r>
      <w:r w:rsidRPr="00996C73">
        <w:t>addition</w:t>
      </w:r>
      <w:r w:rsidRPr="00996C73">
        <w:rPr>
          <w:spacing w:val="-7"/>
        </w:rPr>
        <w:t xml:space="preserve"> </w:t>
      </w:r>
      <w:r w:rsidRPr="00996C73">
        <w:t>to</w:t>
      </w:r>
      <w:r w:rsidRPr="00996C73">
        <w:rPr>
          <w:spacing w:val="-6"/>
        </w:rPr>
        <w:t xml:space="preserve"> </w:t>
      </w:r>
      <w:r w:rsidRPr="00996C73">
        <w:t>plan-specific</w:t>
      </w:r>
      <w:r w:rsidRPr="00996C73">
        <w:rPr>
          <w:spacing w:val="-7"/>
        </w:rPr>
        <w:t xml:space="preserve"> </w:t>
      </w:r>
      <w:r w:rsidRPr="00996C73">
        <w:t>Quality</w:t>
      </w:r>
      <w:r w:rsidRPr="00996C73">
        <w:rPr>
          <w:spacing w:val="-6"/>
        </w:rPr>
        <w:t xml:space="preserve"> </w:t>
      </w:r>
      <w:r w:rsidRPr="00996C73">
        <w:t>Improvement</w:t>
      </w:r>
      <w:r w:rsidRPr="00996C73">
        <w:rPr>
          <w:spacing w:val="-6"/>
        </w:rPr>
        <w:t xml:space="preserve"> </w:t>
      </w:r>
      <w:r w:rsidRPr="00996C73">
        <w:t>Projects,</w:t>
      </w:r>
      <w:r w:rsidRPr="00996C73">
        <w:rPr>
          <w:spacing w:val="-9"/>
        </w:rPr>
        <w:t xml:space="preserve"> </w:t>
      </w:r>
      <w:r w:rsidRPr="00996C73">
        <w:t>West Virginia Senior Advantage will also consider collaborative Quality Improvement Projects with CMS, through the QIO, and other health plans in a statewide</w:t>
      </w:r>
      <w:r w:rsidRPr="00996C73">
        <w:rPr>
          <w:spacing w:val="-15"/>
        </w:rPr>
        <w:t xml:space="preserve"> </w:t>
      </w:r>
      <w:r w:rsidRPr="00996C73">
        <w:t>collaborative.</w:t>
      </w:r>
    </w:p>
    <w:p w14:paraId="5749BE6C" w14:textId="77777777" w:rsidR="00690E42" w:rsidRDefault="00690E42">
      <w:pPr>
        <w:pStyle w:val="BodyText"/>
        <w:spacing w:before="11"/>
        <w:rPr>
          <w:sz w:val="21"/>
        </w:rPr>
      </w:pPr>
    </w:p>
    <w:p w14:paraId="431B2614" w14:textId="77777777" w:rsidR="00690E42" w:rsidRDefault="008B65F6">
      <w:pPr>
        <w:pStyle w:val="BodyText"/>
        <w:ind w:left="160"/>
        <w:jc w:val="both"/>
      </w:pPr>
      <w:r>
        <w:lastRenderedPageBreak/>
        <w:t>All Quality Improvement Projects will:</w:t>
      </w:r>
    </w:p>
    <w:p w14:paraId="039095E0" w14:textId="77777777" w:rsidR="00690E42" w:rsidRDefault="008B65F6">
      <w:pPr>
        <w:pStyle w:val="ListParagraph"/>
        <w:numPr>
          <w:ilvl w:val="1"/>
          <w:numId w:val="4"/>
        </w:numPr>
        <w:tabs>
          <w:tab w:val="left" w:pos="1240"/>
          <w:tab w:val="left" w:pos="1241"/>
        </w:tabs>
        <w:spacing w:before="1"/>
      </w:pPr>
      <w:r>
        <w:t>Focus on significant aspects of clinical care and non-clinical services</w:t>
      </w:r>
      <w:r>
        <w:rPr>
          <w:spacing w:val="-11"/>
        </w:rPr>
        <w:t xml:space="preserve"> </w:t>
      </w:r>
      <w:r>
        <w:t>including:</w:t>
      </w:r>
    </w:p>
    <w:p w14:paraId="5CD26639" w14:textId="77777777" w:rsidR="00690E42" w:rsidRDefault="008B65F6">
      <w:pPr>
        <w:pStyle w:val="ListParagraph"/>
        <w:numPr>
          <w:ilvl w:val="2"/>
          <w:numId w:val="4"/>
        </w:numPr>
        <w:tabs>
          <w:tab w:val="left" w:pos="1960"/>
          <w:tab w:val="left" w:pos="1961"/>
        </w:tabs>
        <w:spacing w:line="271" w:lineRule="exact"/>
      </w:pPr>
      <w:r>
        <w:t>Measurement of</w:t>
      </w:r>
      <w:r>
        <w:rPr>
          <w:spacing w:val="-3"/>
        </w:rPr>
        <w:t xml:space="preserve"> </w:t>
      </w:r>
      <w:r>
        <w:t>performance</w:t>
      </w:r>
    </w:p>
    <w:p w14:paraId="0EA88D39" w14:textId="77777777" w:rsidR="00690E42" w:rsidRDefault="008B65F6">
      <w:pPr>
        <w:pStyle w:val="ListParagraph"/>
        <w:numPr>
          <w:ilvl w:val="2"/>
          <w:numId w:val="4"/>
        </w:numPr>
        <w:tabs>
          <w:tab w:val="left" w:pos="1960"/>
          <w:tab w:val="left" w:pos="1961"/>
        </w:tabs>
        <w:spacing w:line="268" w:lineRule="exact"/>
      </w:pPr>
      <w:r>
        <w:t>System interventions, including revising practice</w:t>
      </w:r>
      <w:r>
        <w:rPr>
          <w:spacing w:val="-1"/>
        </w:rPr>
        <w:t xml:space="preserve"> </w:t>
      </w:r>
      <w:r>
        <w:t>guidelines</w:t>
      </w:r>
    </w:p>
    <w:p w14:paraId="733E887D" w14:textId="77777777" w:rsidR="00690E42" w:rsidRDefault="008B65F6">
      <w:pPr>
        <w:pStyle w:val="ListParagraph"/>
        <w:numPr>
          <w:ilvl w:val="2"/>
          <w:numId w:val="4"/>
        </w:numPr>
        <w:tabs>
          <w:tab w:val="left" w:pos="1960"/>
          <w:tab w:val="left" w:pos="1961"/>
        </w:tabs>
        <w:spacing w:line="269" w:lineRule="exact"/>
      </w:pPr>
      <w:r>
        <w:t>Improving</w:t>
      </w:r>
      <w:r>
        <w:rPr>
          <w:spacing w:val="-2"/>
        </w:rPr>
        <w:t xml:space="preserve"> </w:t>
      </w:r>
      <w:r>
        <w:t>performance</w:t>
      </w:r>
    </w:p>
    <w:p w14:paraId="410719DF" w14:textId="77777777" w:rsidR="00690E42" w:rsidRDefault="008B65F6">
      <w:pPr>
        <w:pStyle w:val="ListParagraph"/>
        <w:numPr>
          <w:ilvl w:val="2"/>
          <w:numId w:val="4"/>
        </w:numPr>
        <w:tabs>
          <w:tab w:val="left" w:pos="1960"/>
          <w:tab w:val="left" w:pos="1961"/>
        </w:tabs>
        <w:spacing w:line="269" w:lineRule="exact"/>
      </w:pPr>
      <w:r>
        <w:t>Systematic and periodic follow-up on the impact of the</w:t>
      </w:r>
      <w:r>
        <w:rPr>
          <w:spacing w:val="-11"/>
        </w:rPr>
        <w:t xml:space="preserve"> </w:t>
      </w:r>
      <w:r>
        <w:t>interventions</w:t>
      </w:r>
    </w:p>
    <w:p w14:paraId="48786098" w14:textId="77777777" w:rsidR="00690E42" w:rsidRDefault="008B65F6">
      <w:pPr>
        <w:pStyle w:val="ListParagraph"/>
        <w:numPr>
          <w:ilvl w:val="1"/>
          <w:numId w:val="4"/>
        </w:numPr>
        <w:tabs>
          <w:tab w:val="left" w:pos="1240"/>
          <w:tab w:val="left" w:pos="1241"/>
        </w:tabs>
        <w:spacing w:line="277" w:lineRule="exact"/>
      </w:pPr>
      <w:r>
        <w:t>Assess performance under the Plan using quality</w:t>
      </w:r>
      <w:r>
        <w:rPr>
          <w:spacing w:val="-9"/>
        </w:rPr>
        <w:t xml:space="preserve"> </w:t>
      </w:r>
      <w:r>
        <w:t>indicators:</w:t>
      </w:r>
    </w:p>
    <w:p w14:paraId="4D1E863A" w14:textId="77777777" w:rsidR="00690E42" w:rsidRDefault="008B65F6">
      <w:pPr>
        <w:pStyle w:val="ListParagraph"/>
        <w:numPr>
          <w:ilvl w:val="2"/>
          <w:numId w:val="4"/>
        </w:numPr>
        <w:tabs>
          <w:tab w:val="left" w:pos="1960"/>
          <w:tab w:val="left" w:pos="1961"/>
        </w:tabs>
        <w:spacing w:before="4" w:line="235" w:lineRule="auto"/>
        <w:ind w:right="1192"/>
      </w:pPr>
      <w:r>
        <w:t>Objective, clearly and unambiguously defined, and based on current clinical knowledge or health services</w:t>
      </w:r>
      <w:r>
        <w:rPr>
          <w:spacing w:val="-2"/>
        </w:rPr>
        <w:t xml:space="preserve"> </w:t>
      </w:r>
      <w:r>
        <w:t>research</w:t>
      </w:r>
    </w:p>
    <w:p w14:paraId="27104533" w14:textId="77777777" w:rsidR="00690E42" w:rsidRDefault="008B65F6">
      <w:pPr>
        <w:pStyle w:val="ListParagraph"/>
        <w:numPr>
          <w:ilvl w:val="2"/>
          <w:numId w:val="4"/>
        </w:numPr>
        <w:tabs>
          <w:tab w:val="left" w:pos="1960"/>
          <w:tab w:val="left" w:pos="1961"/>
        </w:tabs>
        <w:spacing w:before="5" w:line="235" w:lineRule="auto"/>
        <w:ind w:right="1195"/>
      </w:pPr>
      <w:r>
        <w:t>Capable of measuring outcomes such as changes in health status, functional status and member satisfaction, or valid proxies of those</w:t>
      </w:r>
      <w:r>
        <w:rPr>
          <w:spacing w:val="-16"/>
        </w:rPr>
        <w:t xml:space="preserve"> </w:t>
      </w:r>
      <w:r>
        <w:t>outcomes</w:t>
      </w:r>
    </w:p>
    <w:p w14:paraId="363B7F1C" w14:textId="77777777" w:rsidR="00690E42" w:rsidRDefault="008B65F6">
      <w:pPr>
        <w:pStyle w:val="ListParagraph"/>
        <w:numPr>
          <w:ilvl w:val="1"/>
          <w:numId w:val="4"/>
        </w:numPr>
        <w:tabs>
          <w:tab w:val="left" w:pos="1240"/>
          <w:tab w:val="left" w:pos="1241"/>
        </w:tabs>
        <w:spacing w:before="77"/>
        <w:ind w:right="1194"/>
      </w:pPr>
      <w:r>
        <w:t>Include</w:t>
      </w:r>
      <w:r>
        <w:rPr>
          <w:spacing w:val="-6"/>
        </w:rPr>
        <w:t xml:space="preserve"> </w:t>
      </w:r>
      <w:r>
        <w:t>performance</w:t>
      </w:r>
      <w:r>
        <w:rPr>
          <w:spacing w:val="-6"/>
        </w:rPr>
        <w:t xml:space="preserve"> </w:t>
      </w:r>
      <w:r>
        <w:t>assessment</w:t>
      </w:r>
      <w:r>
        <w:rPr>
          <w:spacing w:val="-9"/>
        </w:rPr>
        <w:t xml:space="preserve"> </w:t>
      </w:r>
      <w:r>
        <w:t>on</w:t>
      </w:r>
      <w:r>
        <w:rPr>
          <w:spacing w:val="-7"/>
        </w:rPr>
        <w:t xml:space="preserve"> </w:t>
      </w:r>
      <w:r>
        <w:t>selected</w:t>
      </w:r>
      <w:r>
        <w:rPr>
          <w:spacing w:val="-7"/>
        </w:rPr>
        <w:t xml:space="preserve"> </w:t>
      </w:r>
      <w:r>
        <w:t>indicators</w:t>
      </w:r>
      <w:r>
        <w:rPr>
          <w:spacing w:val="-7"/>
        </w:rPr>
        <w:t xml:space="preserve"> </w:t>
      </w:r>
      <w:r>
        <w:t>based</w:t>
      </w:r>
      <w:r>
        <w:rPr>
          <w:spacing w:val="-7"/>
        </w:rPr>
        <w:t xml:space="preserve"> </w:t>
      </w:r>
      <w:r>
        <w:t>on</w:t>
      </w:r>
      <w:r>
        <w:rPr>
          <w:spacing w:val="-7"/>
        </w:rPr>
        <w:t xml:space="preserve"> </w:t>
      </w:r>
      <w:r>
        <w:t>systematic</w:t>
      </w:r>
      <w:r>
        <w:rPr>
          <w:spacing w:val="-6"/>
        </w:rPr>
        <w:t xml:space="preserve"> </w:t>
      </w:r>
      <w:r>
        <w:t>ongoing collection and analysis of valid and reliable</w:t>
      </w:r>
      <w:r>
        <w:rPr>
          <w:spacing w:val="-11"/>
        </w:rPr>
        <w:t xml:space="preserve"> </w:t>
      </w:r>
      <w:r>
        <w:t>data.</w:t>
      </w:r>
    </w:p>
    <w:p w14:paraId="238816E3" w14:textId="77777777" w:rsidR="00690E42" w:rsidRDefault="008B65F6">
      <w:pPr>
        <w:pStyle w:val="ListParagraph"/>
        <w:numPr>
          <w:ilvl w:val="1"/>
          <w:numId w:val="4"/>
        </w:numPr>
        <w:tabs>
          <w:tab w:val="left" w:pos="1240"/>
          <w:tab w:val="left" w:pos="1241"/>
        </w:tabs>
        <w:spacing w:before="1" w:line="279" w:lineRule="exact"/>
      </w:pPr>
      <w:r>
        <w:t>Include interventions which achieve demonstrable improvement.</w:t>
      </w:r>
    </w:p>
    <w:p w14:paraId="36E2C168" w14:textId="77777777" w:rsidR="00690E42" w:rsidRDefault="008B65F6">
      <w:pPr>
        <w:pStyle w:val="ListParagraph"/>
        <w:numPr>
          <w:ilvl w:val="1"/>
          <w:numId w:val="4"/>
        </w:numPr>
        <w:tabs>
          <w:tab w:val="left" w:pos="1240"/>
          <w:tab w:val="left" w:pos="1241"/>
        </w:tabs>
        <w:spacing w:line="279" w:lineRule="exact"/>
      </w:pPr>
      <w:r>
        <w:t>Allow status and result reports to be reportable to</w:t>
      </w:r>
      <w:r>
        <w:rPr>
          <w:spacing w:val="-3"/>
        </w:rPr>
        <w:t xml:space="preserve"> </w:t>
      </w:r>
      <w:r>
        <w:t>CMS.</w:t>
      </w:r>
    </w:p>
    <w:p w14:paraId="34227C70" w14:textId="77777777" w:rsidR="00690E42" w:rsidRDefault="00690E42">
      <w:pPr>
        <w:pStyle w:val="BodyText"/>
        <w:spacing w:before="7"/>
        <w:rPr>
          <w:sz w:val="38"/>
        </w:rPr>
      </w:pPr>
    </w:p>
    <w:p w14:paraId="2A0C9D5F" w14:textId="77777777" w:rsidR="00690E42" w:rsidRDefault="008B65F6">
      <w:pPr>
        <w:pStyle w:val="Heading2"/>
        <w:jc w:val="both"/>
      </w:pPr>
      <w:bookmarkStart w:id="94" w:name="_Toc33599906"/>
      <w:r>
        <w:rPr>
          <w:color w:val="5B9BD4"/>
        </w:rPr>
        <w:t>Quality of Care Issues</w:t>
      </w:r>
      <w:bookmarkEnd w:id="94"/>
    </w:p>
    <w:p w14:paraId="40FE0055" w14:textId="533EFBD2" w:rsidR="00690E42" w:rsidRDefault="008B65F6">
      <w:pPr>
        <w:pStyle w:val="BodyText"/>
        <w:ind w:left="160" w:right="1193"/>
        <w:jc w:val="both"/>
      </w:pPr>
      <w:r>
        <w:t xml:space="preserve">Quality of Care issues include Clinical Quality Indicators and Quality of Care Complaints. Quality Indicators are those issues that are usually identified by the Utilization Management staff and referred to </w:t>
      </w:r>
      <w:r w:rsidRPr="00996C73">
        <w:t>the</w:t>
      </w:r>
      <w:r w:rsidR="00552853" w:rsidRPr="00996C73">
        <w:t xml:space="preserve"> appropriate department for investigation and then reported to the</w:t>
      </w:r>
      <w:r w:rsidRPr="00996C73">
        <w:t xml:space="preserve"> Quality Improvement </w:t>
      </w:r>
      <w:r w:rsidR="00552853" w:rsidRPr="00996C73">
        <w:t>Committe</w:t>
      </w:r>
      <w:r w:rsidR="00996C73" w:rsidRPr="00996C73">
        <w:t>e.</w:t>
      </w:r>
      <w:r>
        <w:t xml:space="preserve"> They may be defined as an adverse outcome</w:t>
      </w:r>
      <w:r>
        <w:rPr>
          <w:spacing w:val="-12"/>
        </w:rPr>
        <w:t xml:space="preserve"> </w:t>
      </w:r>
      <w:r>
        <w:t>occurring</w:t>
      </w:r>
      <w:r>
        <w:rPr>
          <w:spacing w:val="-11"/>
        </w:rPr>
        <w:t xml:space="preserve"> </w:t>
      </w:r>
      <w:r>
        <w:t>in</w:t>
      </w:r>
      <w:r>
        <w:rPr>
          <w:spacing w:val="-14"/>
        </w:rPr>
        <w:t xml:space="preserve"> </w:t>
      </w:r>
      <w:r>
        <w:t>the</w:t>
      </w:r>
      <w:r>
        <w:rPr>
          <w:spacing w:val="-10"/>
        </w:rPr>
        <w:t xml:space="preserve"> </w:t>
      </w:r>
      <w:r>
        <w:t>inpatient</w:t>
      </w:r>
      <w:r>
        <w:rPr>
          <w:spacing w:val="-13"/>
        </w:rPr>
        <w:t xml:space="preserve"> </w:t>
      </w:r>
      <w:r>
        <w:t>or</w:t>
      </w:r>
      <w:r>
        <w:rPr>
          <w:spacing w:val="-10"/>
        </w:rPr>
        <w:t xml:space="preserve"> </w:t>
      </w:r>
      <w:r>
        <w:t>ambulatory</w:t>
      </w:r>
      <w:r>
        <w:rPr>
          <w:spacing w:val="-12"/>
        </w:rPr>
        <w:t xml:space="preserve"> </w:t>
      </w:r>
      <w:r>
        <w:t>care</w:t>
      </w:r>
      <w:r>
        <w:rPr>
          <w:spacing w:val="-15"/>
        </w:rPr>
        <w:t xml:space="preserve"> </w:t>
      </w:r>
      <w:r>
        <w:t>setting</w:t>
      </w:r>
      <w:r>
        <w:rPr>
          <w:spacing w:val="-11"/>
        </w:rPr>
        <w:t xml:space="preserve"> </w:t>
      </w:r>
      <w:r>
        <w:t>that</w:t>
      </w:r>
      <w:r>
        <w:rPr>
          <w:spacing w:val="-10"/>
        </w:rPr>
        <w:t xml:space="preserve"> </w:t>
      </w:r>
      <w:r>
        <w:t>could</w:t>
      </w:r>
      <w:r>
        <w:rPr>
          <w:spacing w:val="-11"/>
        </w:rPr>
        <w:t xml:space="preserve"> </w:t>
      </w:r>
      <w:r>
        <w:t>be</w:t>
      </w:r>
      <w:r>
        <w:rPr>
          <w:spacing w:val="-10"/>
        </w:rPr>
        <w:t xml:space="preserve"> </w:t>
      </w:r>
      <w:r>
        <w:t>indicative</w:t>
      </w:r>
      <w:r>
        <w:rPr>
          <w:spacing w:val="-12"/>
        </w:rPr>
        <w:t xml:space="preserve"> </w:t>
      </w:r>
      <w:r>
        <w:t>of</w:t>
      </w:r>
      <w:r>
        <w:rPr>
          <w:spacing w:val="-13"/>
        </w:rPr>
        <w:t xml:space="preserve"> </w:t>
      </w:r>
      <w:r>
        <w:t>potential inappropriate or incomplete medical care. Quality of Care Complaints are those concerns reported by members, families, or providers that could indicate a potential problem in the provision of quality care and</w:t>
      </w:r>
      <w:r>
        <w:rPr>
          <w:spacing w:val="-9"/>
        </w:rPr>
        <w:t xml:space="preserve"> </w:t>
      </w:r>
      <w:r>
        <w:t>services.</w:t>
      </w:r>
    </w:p>
    <w:p w14:paraId="6B5F86E8" w14:textId="77777777" w:rsidR="00690E42" w:rsidRDefault="00690E42">
      <w:pPr>
        <w:pStyle w:val="BodyText"/>
      </w:pPr>
    </w:p>
    <w:p w14:paraId="4AC75DCE" w14:textId="77777777" w:rsidR="00690E42" w:rsidRDefault="008B65F6">
      <w:pPr>
        <w:pStyle w:val="BodyText"/>
        <w:ind w:left="160" w:right="1194"/>
        <w:jc w:val="both"/>
      </w:pPr>
      <w:r>
        <w:t>The purpose of identifying these issues is for tracking concerns related to the provision of clinical care</w:t>
      </w:r>
      <w:r>
        <w:rPr>
          <w:spacing w:val="-11"/>
        </w:rPr>
        <w:t xml:space="preserve"> </w:t>
      </w:r>
      <w:r>
        <w:t>and</w:t>
      </w:r>
      <w:r>
        <w:rPr>
          <w:spacing w:val="-15"/>
        </w:rPr>
        <w:t xml:space="preserve"> </w:t>
      </w:r>
      <w:r>
        <w:t>service,</w:t>
      </w:r>
      <w:r>
        <w:rPr>
          <w:spacing w:val="-13"/>
        </w:rPr>
        <w:t xml:space="preserve"> </w:t>
      </w:r>
      <w:r>
        <w:t>evaluating</w:t>
      </w:r>
      <w:r>
        <w:rPr>
          <w:spacing w:val="-14"/>
        </w:rPr>
        <w:t xml:space="preserve"> </w:t>
      </w:r>
      <w:r>
        <w:t>member</w:t>
      </w:r>
      <w:r>
        <w:rPr>
          <w:spacing w:val="-11"/>
        </w:rPr>
        <w:t xml:space="preserve"> </w:t>
      </w:r>
      <w:r>
        <w:t>satisfaction,</w:t>
      </w:r>
      <w:r>
        <w:rPr>
          <w:spacing w:val="-14"/>
        </w:rPr>
        <w:t xml:space="preserve"> </w:t>
      </w:r>
      <w:r>
        <w:t>and</w:t>
      </w:r>
      <w:r>
        <w:rPr>
          <w:spacing w:val="-12"/>
        </w:rPr>
        <w:t xml:space="preserve"> </w:t>
      </w:r>
      <w:r>
        <w:t>trending</w:t>
      </w:r>
      <w:r>
        <w:rPr>
          <w:spacing w:val="-12"/>
        </w:rPr>
        <w:t xml:space="preserve"> </w:t>
      </w:r>
      <w:r>
        <w:t>specific</w:t>
      </w:r>
      <w:r>
        <w:rPr>
          <w:spacing w:val="-14"/>
        </w:rPr>
        <w:t xml:space="preserve"> </w:t>
      </w:r>
      <w:r>
        <w:t>provider</w:t>
      </w:r>
      <w:r>
        <w:rPr>
          <w:spacing w:val="-11"/>
        </w:rPr>
        <w:t xml:space="preserve"> </w:t>
      </w:r>
      <w:r>
        <w:t>involvement</w:t>
      </w:r>
      <w:r>
        <w:rPr>
          <w:spacing w:val="-13"/>
        </w:rPr>
        <w:t xml:space="preserve"> </w:t>
      </w:r>
      <w:r>
        <w:t>with potential quality of care issues. Clinical Quality Indicators include the</w:t>
      </w:r>
      <w:r>
        <w:rPr>
          <w:spacing w:val="-12"/>
        </w:rPr>
        <w:t xml:space="preserve"> </w:t>
      </w:r>
      <w:r>
        <w:t>following:</w:t>
      </w:r>
    </w:p>
    <w:p w14:paraId="5D66747C" w14:textId="77777777" w:rsidR="00690E42" w:rsidRDefault="00690E42">
      <w:pPr>
        <w:pStyle w:val="BodyText"/>
        <w:spacing w:before="11"/>
        <w:rPr>
          <w:sz w:val="21"/>
        </w:rPr>
      </w:pPr>
    </w:p>
    <w:p w14:paraId="3E8FB248" w14:textId="77777777" w:rsidR="00690E42" w:rsidRDefault="008B65F6">
      <w:pPr>
        <w:pStyle w:val="ListParagraph"/>
        <w:numPr>
          <w:ilvl w:val="0"/>
          <w:numId w:val="1"/>
        </w:numPr>
        <w:tabs>
          <w:tab w:val="left" w:pos="880"/>
          <w:tab w:val="left" w:pos="881"/>
        </w:tabs>
      </w:pPr>
      <w:r>
        <w:t>Unplanned readmission to the hospital (within 30</w:t>
      </w:r>
      <w:r>
        <w:rPr>
          <w:spacing w:val="-5"/>
        </w:rPr>
        <w:t xml:space="preserve"> </w:t>
      </w:r>
      <w:r>
        <w:t>days)</w:t>
      </w:r>
    </w:p>
    <w:p w14:paraId="29B749F3" w14:textId="77777777" w:rsidR="00690E42" w:rsidRDefault="008B65F6">
      <w:pPr>
        <w:pStyle w:val="ListParagraph"/>
        <w:numPr>
          <w:ilvl w:val="0"/>
          <w:numId w:val="1"/>
        </w:numPr>
        <w:tabs>
          <w:tab w:val="left" w:pos="880"/>
          <w:tab w:val="left" w:pos="881"/>
        </w:tabs>
        <w:spacing w:before="1"/>
      </w:pPr>
      <w:r>
        <w:t>Inpatient hospitalization following outpatient surgery (within 48</w:t>
      </w:r>
      <w:r>
        <w:rPr>
          <w:spacing w:val="-12"/>
        </w:rPr>
        <w:t xml:space="preserve"> </w:t>
      </w:r>
      <w:r>
        <w:t>hours)</w:t>
      </w:r>
    </w:p>
    <w:p w14:paraId="779CC84A" w14:textId="77777777" w:rsidR="00690E42" w:rsidRDefault="008B65F6">
      <w:pPr>
        <w:pStyle w:val="ListParagraph"/>
        <w:numPr>
          <w:ilvl w:val="0"/>
          <w:numId w:val="1"/>
        </w:numPr>
        <w:tabs>
          <w:tab w:val="left" w:pos="880"/>
          <w:tab w:val="left" w:pos="881"/>
        </w:tabs>
      </w:pPr>
      <w:r>
        <w:t>Post-op complications (including unplanned return to the Operating</w:t>
      </w:r>
      <w:r>
        <w:rPr>
          <w:spacing w:val="-11"/>
        </w:rPr>
        <w:t xml:space="preserve"> </w:t>
      </w:r>
      <w:r>
        <w:t>Room)</w:t>
      </w:r>
    </w:p>
    <w:p w14:paraId="54BCB6FE" w14:textId="77777777" w:rsidR="00690E42" w:rsidRDefault="008B65F6">
      <w:pPr>
        <w:pStyle w:val="ListParagraph"/>
        <w:numPr>
          <w:ilvl w:val="0"/>
          <w:numId w:val="1"/>
        </w:numPr>
        <w:tabs>
          <w:tab w:val="left" w:pos="880"/>
          <w:tab w:val="left" w:pos="881"/>
        </w:tabs>
        <w:spacing w:before="1"/>
        <w:ind w:right="1196"/>
      </w:pPr>
      <w:r>
        <w:t>Unplanned removal, injury, or repair of organ or structure during procedure (excludes incidental</w:t>
      </w:r>
      <w:r>
        <w:rPr>
          <w:spacing w:val="-1"/>
        </w:rPr>
        <w:t xml:space="preserve"> </w:t>
      </w:r>
      <w:r>
        <w:t>appendectomy)</w:t>
      </w:r>
    </w:p>
    <w:p w14:paraId="66C50EB4" w14:textId="77777777" w:rsidR="00690E42" w:rsidRDefault="008B65F6">
      <w:pPr>
        <w:pStyle w:val="ListParagraph"/>
        <w:numPr>
          <w:ilvl w:val="0"/>
          <w:numId w:val="1"/>
        </w:numPr>
        <w:tabs>
          <w:tab w:val="left" w:pos="880"/>
          <w:tab w:val="left" w:pos="881"/>
        </w:tabs>
        <w:spacing w:line="279" w:lineRule="exact"/>
      </w:pPr>
      <w:r>
        <w:t>Mortality review (in cases where death was not an expected</w:t>
      </w:r>
      <w:r>
        <w:rPr>
          <w:spacing w:val="-13"/>
        </w:rPr>
        <w:t xml:space="preserve"> </w:t>
      </w:r>
      <w:r>
        <w:t>outcome)</w:t>
      </w:r>
    </w:p>
    <w:p w14:paraId="30D206D4" w14:textId="77777777" w:rsidR="00690E42" w:rsidRDefault="008B65F6">
      <w:pPr>
        <w:pStyle w:val="ListParagraph"/>
        <w:numPr>
          <w:ilvl w:val="0"/>
          <w:numId w:val="1"/>
        </w:numPr>
        <w:tabs>
          <w:tab w:val="left" w:pos="880"/>
          <w:tab w:val="left" w:pos="881"/>
        </w:tabs>
      </w:pPr>
      <w:r>
        <w:t>Primary Care medical record</w:t>
      </w:r>
      <w:r>
        <w:rPr>
          <w:spacing w:val="-3"/>
        </w:rPr>
        <w:t xml:space="preserve"> </w:t>
      </w:r>
      <w:r>
        <w:t>documentation</w:t>
      </w:r>
    </w:p>
    <w:p w14:paraId="045CBB07" w14:textId="77777777" w:rsidR="00690E42" w:rsidRDefault="008B65F6">
      <w:pPr>
        <w:pStyle w:val="ListParagraph"/>
        <w:numPr>
          <w:ilvl w:val="0"/>
          <w:numId w:val="1"/>
        </w:numPr>
        <w:tabs>
          <w:tab w:val="left" w:pos="880"/>
          <w:tab w:val="left" w:pos="881"/>
        </w:tabs>
        <w:spacing w:before="1"/>
        <w:ind w:right="1198"/>
      </w:pPr>
      <w:r>
        <w:t>Ambulatory follow-up after hospitalization for selected behavioral health diagnosis (HEDIS</w:t>
      </w:r>
      <w:r>
        <w:rPr>
          <w:spacing w:val="-2"/>
        </w:rPr>
        <w:t xml:space="preserve"> </w:t>
      </w:r>
      <w:r>
        <w:t>results)</w:t>
      </w:r>
    </w:p>
    <w:p w14:paraId="747F9E02" w14:textId="77777777" w:rsidR="00690E42" w:rsidRDefault="00690E42">
      <w:pPr>
        <w:pStyle w:val="BodyText"/>
        <w:spacing w:before="1"/>
      </w:pPr>
    </w:p>
    <w:p w14:paraId="5EDDA1D8" w14:textId="77777777" w:rsidR="00690E42" w:rsidRDefault="008B65F6">
      <w:pPr>
        <w:pStyle w:val="BodyText"/>
        <w:ind w:left="520"/>
      </w:pPr>
      <w:r>
        <w:t>Quality complaints are categorized as:</w:t>
      </w:r>
    </w:p>
    <w:p w14:paraId="7796C3B1" w14:textId="77777777" w:rsidR="00690E42" w:rsidRDefault="008B65F6">
      <w:pPr>
        <w:pStyle w:val="ListParagraph"/>
        <w:numPr>
          <w:ilvl w:val="0"/>
          <w:numId w:val="3"/>
        </w:numPr>
        <w:tabs>
          <w:tab w:val="left" w:pos="1240"/>
          <w:tab w:val="left" w:pos="1241"/>
        </w:tabs>
        <w:spacing w:line="279" w:lineRule="exact"/>
      </w:pPr>
      <w:r>
        <w:t>Access to</w:t>
      </w:r>
      <w:r>
        <w:rPr>
          <w:spacing w:val="-3"/>
        </w:rPr>
        <w:t xml:space="preserve"> </w:t>
      </w:r>
      <w:r>
        <w:t>care</w:t>
      </w:r>
    </w:p>
    <w:p w14:paraId="6DDE508A" w14:textId="77777777" w:rsidR="00690E42" w:rsidRDefault="008B65F6">
      <w:pPr>
        <w:pStyle w:val="ListParagraph"/>
        <w:numPr>
          <w:ilvl w:val="0"/>
          <w:numId w:val="3"/>
        </w:numPr>
        <w:tabs>
          <w:tab w:val="left" w:pos="1240"/>
          <w:tab w:val="left" w:pos="1241"/>
        </w:tabs>
        <w:spacing w:line="279" w:lineRule="exact"/>
      </w:pPr>
      <w:r>
        <w:t>Availability of</w:t>
      </w:r>
      <w:r>
        <w:rPr>
          <w:spacing w:val="-4"/>
        </w:rPr>
        <w:t xml:space="preserve"> </w:t>
      </w:r>
      <w:r>
        <w:t>services</w:t>
      </w:r>
    </w:p>
    <w:p w14:paraId="04C4A610" w14:textId="77777777" w:rsidR="00690E42" w:rsidRDefault="008B65F6">
      <w:pPr>
        <w:pStyle w:val="ListParagraph"/>
        <w:numPr>
          <w:ilvl w:val="0"/>
          <w:numId w:val="3"/>
        </w:numPr>
        <w:tabs>
          <w:tab w:val="left" w:pos="1240"/>
          <w:tab w:val="left" w:pos="1241"/>
        </w:tabs>
        <w:spacing w:before="1"/>
      </w:pPr>
      <w:r>
        <w:t>Clinical quality</w:t>
      </w:r>
      <w:r>
        <w:rPr>
          <w:spacing w:val="-1"/>
        </w:rPr>
        <w:t xml:space="preserve"> </w:t>
      </w:r>
      <w:r>
        <w:t>concerns</w:t>
      </w:r>
    </w:p>
    <w:p w14:paraId="072364E5" w14:textId="77777777" w:rsidR="00690E42" w:rsidRDefault="008B65F6">
      <w:pPr>
        <w:pStyle w:val="ListParagraph"/>
        <w:numPr>
          <w:ilvl w:val="0"/>
          <w:numId w:val="3"/>
        </w:numPr>
        <w:tabs>
          <w:tab w:val="left" w:pos="1240"/>
          <w:tab w:val="left" w:pos="1241"/>
        </w:tabs>
      </w:pPr>
      <w:r>
        <w:t>Provider/staff</w:t>
      </w:r>
      <w:r>
        <w:rPr>
          <w:spacing w:val="-4"/>
        </w:rPr>
        <w:t xml:space="preserve"> </w:t>
      </w:r>
      <w:r>
        <w:t>concerns</w:t>
      </w:r>
    </w:p>
    <w:p w14:paraId="73E257B1" w14:textId="77777777" w:rsidR="00690E42" w:rsidRDefault="00690E42">
      <w:pPr>
        <w:pStyle w:val="BodyText"/>
        <w:spacing w:before="1"/>
      </w:pPr>
    </w:p>
    <w:p w14:paraId="4D4B0B79" w14:textId="77777777" w:rsidR="005336F7" w:rsidRDefault="008B65F6" w:rsidP="00CD2C73">
      <w:pPr>
        <w:pStyle w:val="BodyText"/>
        <w:ind w:left="160" w:right="1194"/>
        <w:jc w:val="both"/>
      </w:pPr>
      <w:r>
        <w:t>All Quality of Care issues are reviewed and investigated. Quality often requests records from providers</w:t>
      </w:r>
      <w:r w:rsidRPr="00CD2C73">
        <w:t xml:space="preserve"> </w:t>
      </w:r>
      <w:r>
        <w:t>and</w:t>
      </w:r>
      <w:r w:rsidRPr="00CD2C73">
        <w:t xml:space="preserve"> </w:t>
      </w:r>
      <w:r>
        <w:t>facilities</w:t>
      </w:r>
      <w:r w:rsidRPr="00CD2C73">
        <w:t xml:space="preserve"> </w:t>
      </w:r>
      <w:r>
        <w:t>as</w:t>
      </w:r>
      <w:r w:rsidRPr="00CD2C73">
        <w:t xml:space="preserve"> </w:t>
      </w:r>
      <w:r>
        <w:t>part</w:t>
      </w:r>
      <w:r w:rsidRPr="00CD2C73">
        <w:t xml:space="preserve"> </w:t>
      </w:r>
      <w:r>
        <w:t>of</w:t>
      </w:r>
      <w:r w:rsidRPr="00CD2C73">
        <w:t xml:space="preserve"> </w:t>
      </w:r>
      <w:r>
        <w:t>the</w:t>
      </w:r>
      <w:r w:rsidRPr="00CD2C73">
        <w:t xml:space="preserve"> </w:t>
      </w:r>
      <w:r>
        <w:t>investigation.</w:t>
      </w:r>
      <w:r w:rsidRPr="00CD2C73">
        <w:t xml:space="preserve"> </w:t>
      </w:r>
      <w:r>
        <w:t>Quality</w:t>
      </w:r>
      <w:r w:rsidRPr="00CD2C73">
        <w:t xml:space="preserve"> </w:t>
      </w:r>
      <w:r>
        <w:t>of</w:t>
      </w:r>
      <w:r w:rsidRPr="00CD2C73">
        <w:t xml:space="preserve"> </w:t>
      </w:r>
      <w:r>
        <w:t>care</w:t>
      </w:r>
      <w:r w:rsidRPr="00CD2C73">
        <w:t xml:space="preserve"> </w:t>
      </w:r>
      <w:r>
        <w:t>issues</w:t>
      </w:r>
      <w:r w:rsidRPr="00CD2C73">
        <w:t xml:space="preserve"> </w:t>
      </w:r>
      <w:r>
        <w:t>are</w:t>
      </w:r>
      <w:r w:rsidRPr="00CD2C73">
        <w:t xml:space="preserve"> </w:t>
      </w:r>
      <w:r>
        <w:t>reviewed</w:t>
      </w:r>
      <w:r w:rsidRPr="00CD2C73">
        <w:t xml:space="preserve"> </w:t>
      </w:r>
      <w:r>
        <w:t>by</w:t>
      </w:r>
      <w:r w:rsidRPr="00CD2C73">
        <w:t xml:space="preserve"> </w:t>
      </w:r>
      <w:r>
        <w:t>the</w:t>
      </w:r>
      <w:r w:rsidRPr="00CD2C73">
        <w:t xml:space="preserve"> </w:t>
      </w:r>
      <w:r>
        <w:t xml:space="preserve">QIC. Any action taken is documented in the provider’s record and reviewed by the Credentialing </w:t>
      </w:r>
      <w:r>
        <w:lastRenderedPageBreak/>
        <w:t xml:space="preserve">Committee at the time of recredentialing. Quality of Care issues are highly </w:t>
      </w:r>
      <w:proofErr w:type="gramStart"/>
      <w:r>
        <w:t>confidential</w:t>
      </w:r>
      <w:proofErr w:type="gramEnd"/>
      <w:r>
        <w:t xml:space="preserve"> and outcomes cannot be shared with the member or provider. All quality of care/service issues may be </w:t>
      </w:r>
      <w:r w:rsidR="005336F7">
        <w:t xml:space="preserve">emailed </w:t>
      </w:r>
      <w:r>
        <w:t>to the QI Department at</w:t>
      </w:r>
      <w:r w:rsidR="005336F7">
        <w:t xml:space="preserve"> </w:t>
      </w:r>
      <w:hyperlink r:id="rId17" w:history="1">
        <w:r w:rsidR="005336F7" w:rsidRPr="00CD2C73">
          <w:t>WVCompliance@stonerisehealthcare.com</w:t>
        </w:r>
      </w:hyperlink>
    </w:p>
    <w:p w14:paraId="5CF25C2C" w14:textId="77777777" w:rsidR="00690E42" w:rsidRDefault="00690E42">
      <w:pPr>
        <w:pStyle w:val="BodyText"/>
        <w:spacing w:before="6"/>
        <w:rPr>
          <w:sz w:val="16"/>
        </w:rPr>
      </w:pPr>
    </w:p>
    <w:p w14:paraId="58C6F965" w14:textId="77777777" w:rsidR="00690E42" w:rsidRDefault="008B65F6">
      <w:pPr>
        <w:pStyle w:val="Heading2"/>
        <w:spacing w:line="316" w:lineRule="exact"/>
        <w:jc w:val="both"/>
      </w:pPr>
      <w:bookmarkStart w:id="95" w:name="_Toc33599907"/>
      <w:r>
        <w:rPr>
          <w:color w:val="5B9BD4"/>
        </w:rPr>
        <w:t>Utilization Reporting and Monitoring</w:t>
      </w:r>
      <w:bookmarkEnd w:id="95"/>
    </w:p>
    <w:p w14:paraId="645A89BB" w14:textId="77777777" w:rsidR="00690E42" w:rsidRDefault="008B65F6">
      <w:pPr>
        <w:pStyle w:val="BodyText"/>
        <w:spacing w:before="37"/>
        <w:ind w:left="160" w:right="1193"/>
        <w:jc w:val="both"/>
      </w:pPr>
      <w:r>
        <w:t>Risk-based compensation methods may create incentive for West Virginia Senior Advantage providers and practitioners to limit approval of needed care. Over-utilization may indicate inadequate coordination of care or inappropriate utilization of services. Both under- and over-utilization may be harmful to the patient. Utilizing data from provider and practitioner sites, individual product lines, and the system as a whole, West Virginia Senior Advantage monitors for under- and over-utilization, analyzes data to identify the causes, and takes action to correct any issues identified. West Virginia Senior Advantage then implements appropriate interventions whenever potential problems are identified and will further monitor the effect of these interventions. West Virginia Senior Advantage also carefully ensures that its financial incentives are</w:t>
      </w:r>
      <w:r>
        <w:rPr>
          <w:spacing w:val="-6"/>
        </w:rPr>
        <w:t xml:space="preserve"> </w:t>
      </w:r>
      <w:r>
        <w:t>aligned</w:t>
      </w:r>
      <w:r>
        <w:rPr>
          <w:spacing w:val="-6"/>
        </w:rPr>
        <w:t xml:space="preserve"> </w:t>
      </w:r>
      <w:r>
        <w:t>to</w:t>
      </w:r>
      <w:r>
        <w:rPr>
          <w:spacing w:val="-5"/>
        </w:rPr>
        <w:t xml:space="preserve"> </w:t>
      </w:r>
      <w:r>
        <w:t>encourage</w:t>
      </w:r>
      <w:r>
        <w:rPr>
          <w:spacing w:val="-5"/>
        </w:rPr>
        <w:t xml:space="preserve"> </w:t>
      </w:r>
      <w:r>
        <w:t>appropriate</w:t>
      </w:r>
      <w:r>
        <w:rPr>
          <w:spacing w:val="-5"/>
        </w:rPr>
        <w:t xml:space="preserve"> </w:t>
      </w:r>
      <w:r>
        <w:t>decisions</w:t>
      </w:r>
      <w:r>
        <w:rPr>
          <w:spacing w:val="-8"/>
        </w:rPr>
        <w:t xml:space="preserve"> </w:t>
      </w:r>
      <w:r>
        <w:t>on</w:t>
      </w:r>
      <w:r>
        <w:rPr>
          <w:spacing w:val="-6"/>
        </w:rPr>
        <w:t xml:space="preserve"> </w:t>
      </w:r>
      <w:r>
        <w:t>the</w:t>
      </w:r>
      <w:r>
        <w:rPr>
          <w:spacing w:val="-8"/>
        </w:rPr>
        <w:t xml:space="preserve"> </w:t>
      </w:r>
      <w:r>
        <w:t>delivery</w:t>
      </w:r>
      <w:r>
        <w:rPr>
          <w:spacing w:val="-7"/>
        </w:rPr>
        <w:t xml:space="preserve"> </w:t>
      </w:r>
      <w:r>
        <w:t>of</w:t>
      </w:r>
      <w:r>
        <w:rPr>
          <w:spacing w:val="-6"/>
        </w:rPr>
        <w:t xml:space="preserve"> </w:t>
      </w:r>
      <w:r>
        <w:t>care</w:t>
      </w:r>
      <w:r>
        <w:rPr>
          <w:spacing w:val="-8"/>
        </w:rPr>
        <w:t xml:space="preserve"> </w:t>
      </w:r>
      <w:r>
        <w:t>to</w:t>
      </w:r>
      <w:r>
        <w:rPr>
          <w:spacing w:val="-5"/>
        </w:rPr>
        <w:t xml:space="preserve"> </w:t>
      </w:r>
      <w:r>
        <w:t>members.</w:t>
      </w:r>
      <w:r>
        <w:rPr>
          <w:spacing w:val="-5"/>
        </w:rPr>
        <w:t xml:space="preserve"> </w:t>
      </w:r>
      <w:r>
        <w:t>West</w:t>
      </w:r>
      <w:r>
        <w:rPr>
          <w:spacing w:val="-8"/>
        </w:rPr>
        <w:t xml:space="preserve"> </w:t>
      </w:r>
      <w:r>
        <w:t xml:space="preserve">Virginia Senior Advantage unequivocally promises members, providers, and employees that it does </w:t>
      </w:r>
      <w:r>
        <w:rPr>
          <w:spacing w:val="-2"/>
        </w:rPr>
        <w:t xml:space="preserve">not </w:t>
      </w:r>
      <w:r>
        <w:t>employ incentives to encourage barriers to care and</w:t>
      </w:r>
      <w:r>
        <w:rPr>
          <w:spacing w:val="-9"/>
        </w:rPr>
        <w:t xml:space="preserve"> </w:t>
      </w:r>
      <w:r>
        <w:t>service.</w:t>
      </w:r>
    </w:p>
    <w:p w14:paraId="0062B64F" w14:textId="77777777" w:rsidR="00690E42" w:rsidRDefault="00690E42">
      <w:pPr>
        <w:pStyle w:val="BodyText"/>
      </w:pPr>
    </w:p>
    <w:p w14:paraId="65F8B356" w14:textId="77777777" w:rsidR="00690E42" w:rsidRDefault="00690E42">
      <w:pPr>
        <w:pStyle w:val="BodyText"/>
        <w:spacing w:before="9"/>
      </w:pPr>
    </w:p>
    <w:p w14:paraId="1104E4C1" w14:textId="77777777" w:rsidR="006B7AFF" w:rsidRDefault="006B7AFF">
      <w:pPr>
        <w:pStyle w:val="Heading1"/>
        <w:spacing w:before="1" w:line="240" w:lineRule="auto"/>
        <w:rPr>
          <w:color w:val="2C6DAB"/>
        </w:rPr>
      </w:pPr>
    </w:p>
    <w:p w14:paraId="03C8814E" w14:textId="77777777" w:rsidR="00690E42" w:rsidRDefault="008B65F6">
      <w:pPr>
        <w:pStyle w:val="Heading1"/>
        <w:spacing w:before="1" w:line="240" w:lineRule="auto"/>
      </w:pPr>
      <w:bookmarkStart w:id="96" w:name="_Toc33599908"/>
      <w:r>
        <w:rPr>
          <w:color w:val="2C6DAB"/>
        </w:rPr>
        <w:t>CORPORATE COMPLIANCE PROGRAM</w:t>
      </w:r>
      <w:bookmarkEnd w:id="96"/>
    </w:p>
    <w:p w14:paraId="3E1541DC" w14:textId="77777777" w:rsidR="00690E42" w:rsidRDefault="00690E42">
      <w:pPr>
        <w:pStyle w:val="BodyText"/>
        <w:spacing w:before="10"/>
        <w:rPr>
          <w:b/>
          <w:sz w:val="40"/>
        </w:rPr>
      </w:pPr>
    </w:p>
    <w:p w14:paraId="508C7B6C" w14:textId="77777777" w:rsidR="00690E42" w:rsidRDefault="008B65F6">
      <w:pPr>
        <w:pStyle w:val="Heading2"/>
        <w:spacing w:before="1"/>
        <w:jc w:val="both"/>
      </w:pPr>
      <w:bookmarkStart w:id="97" w:name="_Toc33599909"/>
      <w:r>
        <w:rPr>
          <w:color w:val="5B9BD4"/>
        </w:rPr>
        <w:t>Overview</w:t>
      </w:r>
      <w:bookmarkEnd w:id="97"/>
    </w:p>
    <w:p w14:paraId="3867CAA8" w14:textId="77777777" w:rsidR="00690E42" w:rsidRDefault="008B65F6">
      <w:pPr>
        <w:pStyle w:val="BodyText"/>
        <w:ind w:left="160" w:right="1194"/>
        <w:jc w:val="both"/>
      </w:pPr>
      <w:r>
        <w:t xml:space="preserve">The purpose of </w:t>
      </w:r>
      <w:r w:rsidR="009F2344">
        <w:t xml:space="preserve">the </w:t>
      </w:r>
      <w:r>
        <w:t xml:space="preserve">West Virginia Senior Advantage’ Corporate Compliance Program is to articulate </w:t>
      </w:r>
      <w:r w:rsidR="009F2344">
        <w:t>a commitment of compliance with pertinent regulatory requirements.</w:t>
      </w:r>
      <w:r>
        <w:t xml:space="preserve"> It also serves to encourage</w:t>
      </w:r>
      <w:r w:rsidR="00203EF8">
        <w:t xml:space="preserve"> </w:t>
      </w:r>
      <w:r>
        <w:t>employees, contractors, and other interested parties to develop a better understanding of the laws and regulations that govern</w:t>
      </w:r>
      <w:r w:rsidR="009F2344">
        <w:t xml:space="preserve"> the operations of</w:t>
      </w:r>
      <w:r>
        <w:t xml:space="preserve"> West Virginia Senior Advantage. Further</w:t>
      </w:r>
      <w:r w:rsidR="009F2344">
        <w:t>more</w:t>
      </w:r>
      <w:r>
        <w:t xml:space="preserve">, </w:t>
      </w:r>
      <w:r w:rsidR="009F2344">
        <w:t xml:space="preserve">the </w:t>
      </w:r>
      <w:r>
        <w:t>West Virginia Senior Advantage Corporate Compliance Program also ensures that all practices and programs are conducted in compliance with those applicable laws and regulations.</w:t>
      </w:r>
    </w:p>
    <w:p w14:paraId="00D66281" w14:textId="77777777" w:rsidR="00690E42" w:rsidRDefault="00690E42">
      <w:pPr>
        <w:pStyle w:val="BodyText"/>
        <w:spacing w:before="11"/>
        <w:rPr>
          <w:sz w:val="21"/>
        </w:rPr>
      </w:pPr>
    </w:p>
    <w:p w14:paraId="3B8DAFAD" w14:textId="77777777" w:rsidR="00690E42" w:rsidRDefault="008B65F6">
      <w:pPr>
        <w:pStyle w:val="BodyText"/>
        <w:ind w:left="160" w:right="1192"/>
        <w:jc w:val="both"/>
      </w:pPr>
      <w:r>
        <w:t>West</w:t>
      </w:r>
      <w:r>
        <w:rPr>
          <w:spacing w:val="-9"/>
        </w:rPr>
        <w:t xml:space="preserve"> </w:t>
      </w:r>
      <w:r>
        <w:t>Virginia</w:t>
      </w:r>
      <w:r>
        <w:rPr>
          <w:spacing w:val="-7"/>
        </w:rPr>
        <w:t xml:space="preserve"> </w:t>
      </w:r>
      <w:r>
        <w:t>Senior</w:t>
      </w:r>
      <w:r>
        <w:rPr>
          <w:spacing w:val="-9"/>
        </w:rPr>
        <w:t xml:space="preserve"> </w:t>
      </w:r>
      <w:r>
        <w:t>Advantage</w:t>
      </w:r>
      <w:r>
        <w:rPr>
          <w:spacing w:val="-6"/>
        </w:rPr>
        <w:t xml:space="preserve"> </w:t>
      </w:r>
      <w:r>
        <w:t>and</w:t>
      </w:r>
      <w:r>
        <w:rPr>
          <w:spacing w:val="-10"/>
        </w:rPr>
        <w:t xml:space="preserve"> </w:t>
      </w:r>
      <w:r>
        <w:t>its</w:t>
      </w:r>
      <w:r>
        <w:rPr>
          <w:spacing w:val="-9"/>
        </w:rPr>
        <w:t xml:space="preserve"> </w:t>
      </w:r>
      <w:r>
        <w:t>subsidiaries</w:t>
      </w:r>
      <w:r>
        <w:rPr>
          <w:spacing w:val="-9"/>
        </w:rPr>
        <w:t xml:space="preserve"> </w:t>
      </w:r>
      <w:r>
        <w:t>are</w:t>
      </w:r>
      <w:r>
        <w:rPr>
          <w:spacing w:val="-9"/>
        </w:rPr>
        <w:t xml:space="preserve"> </w:t>
      </w:r>
      <w:r>
        <w:t>committed</w:t>
      </w:r>
      <w:r>
        <w:rPr>
          <w:spacing w:val="-10"/>
        </w:rPr>
        <w:t xml:space="preserve"> </w:t>
      </w:r>
      <w:r>
        <w:t>to</w:t>
      </w:r>
      <w:r>
        <w:rPr>
          <w:spacing w:val="-7"/>
        </w:rPr>
        <w:t xml:space="preserve"> </w:t>
      </w:r>
      <w:r>
        <w:t>full</w:t>
      </w:r>
      <w:r>
        <w:rPr>
          <w:spacing w:val="-10"/>
        </w:rPr>
        <w:t xml:space="preserve"> </w:t>
      </w:r>
      <w:r>
        <w:t>compliance</w:t>
      </w:r>
      <w:r>
        <w:rPr>
          <w:spacing w:val="-8"/>
        </w:rPr>
        <w:t xml:space="preserve"> </w:t>
      </w:r>
      <w:r>
        <w:t>with</w:t>
      </w:r>
      <w:r>
        <w:rPr>
          <w:spacing w:val="-7"/>
        </w:rPr>
        <w:t xml:space="preserve"> </w:t>
      </w:r>
      <w:r>
        <w:t>federal and state regulatory requirements applicable to our Medicare Advantage and Medicare Part D lines of business. Non-compliance with regulatory standards undermines</w:t>
      </w:r>
      <w:r w:rsidR="009F2344">
        <w:t xml:space="preserve"> the business reputation and credibility of </w:t>
      </w:r>
      <w:r>
        <w:t xml:space="preserve">West Virginia Senior Advantage with the federal and state governments, subcontractors, pharmacies, providers, and most importantly, its members. West Virginia Senior Advantage and its employees are also committed to meeting all contractual obligations set forth in </w:t>
      </w:r>
      <w:r w:rsidR="009F2344">
        <w:t xml:space="preserve">the </w:t>
      </w:r>
      <w:r>
        <w:t>West Virginia Senior Advantage contracts with the CMS. These contracts allow West Virginia Senior Advantage to offer Medicare Advantage and Medicare Part D products and services to Medicare beneficiaries.</w:t>
      </w:r>
    </w:p>
    <w:p w14:paraId="45995E42" w14:textId="77777777" w:rsidR="00690E42" w:rsidRDefault="00690E42">
      <w:pPr>
        <w:pStyle w:val="BodyText"/>
      </w:pPr>
    </w:p>
    <w:p w14:paraId="27C1EA30" w14:textId="77777777" w:rsidR="00690E42" w:rsidRDefault="008B65F6">
      <w:pPr>
        <w:pStyle w:val="BodyText"/>
        <w:ind w:left="160" w:right="1194"/>
        <w:jc w:val="both"/>
      </w:pPr>
      <w:r>
        <w:t>The Corporate Compliance Program is designed to prevent violations of federal and state laws governing West Virginia Senior Advantage’s lines of business, including but not limited to, health care fraud, waste and abuse laws. In the event such violations occur, the Corporate Compliance Program will promote early and accurate detection, prompt resolution, and, when necessary, disclosure to the appropriate governmental authorities.</w:t>
      </w:r>
    </w:p>
    <w:p w14:paraId="5541EF9B" w14:textId="77777777" w:rsidR="00690E42" w:rsidRDefault="00690E42">
      <w:pPr>
        <w:pStyle w:val="BodyText"/>
      </w:pPr>
    </w:p>
    <w:p w14:paraId="5D91E1AD" w14:textId="77777777" w:rsidR="00690E42" w:rsidRDefault="008B65F6">
      <w:pPr>
        <w:pStyle w:val="BodyText"/>
        <w:ind w:left="160" w:right="1193"/>
        <w:jc w:val="both"/>
      </w:pPr>
      <w:r w:rsidRPr="00A516FC">
        <w:t xml:space="preserve">West Virginia Senior Advantage has in place, policies and procedures for coordinating and </w:t>
      </w:r>
      <w:r w:rsidRPr="00A516FC">
        <w:lastRenderedPageBreak/>
        <w:t>cooperating with MEDIC (Medicare Drug Integrity Contractor), CMS, State Regulatory Agencies, Congressional</w:t>
      </w:r>
      <w:r w:rsidRPr="00A516FC">
        <w:rPr>
          <w:spacing w:val="-12"/>
        </w:rPr>
        <w:t xml:space="preserve"> </w:t>
      </w:r>
      <w:r w:rsidRPr="00A516FC">
        <w:t>Offices,</w:t>
      </w:r>
      <w:r w:rsidRPr="00A516FC">
        <w:rPr>
          <w:spacing w:val="-14"/>
        </w:rPr>
        <w:t xml:space="preserve"> </w:t>
      </w:r>
      <w:r w:rsidRPr="00A516FC">
        <w:t>and</w:t>
      </w:r>
      <w:r w:rsidRPr="00A516FC">
        <w:rPr>
          <w:spacing w:val="-12"/>
        </w:rPr>
        <w:t xml:space="preserve"> </w:t>
      </w:r>
      <w:r w:rsidRPr="00A516FC">
        <w:t>law</w:t>
      </w:r>
      <w:r w:rsidRPr="00A516FC">
        <w:rPr>
          <w:spacing w:val="-11"/>
        </w:rPr>
        <w:t xml:space="preserve"> </w:t>
      </w:r>
      <w:r w:rsidRPr="00A516FC">
        <w:t>enforcement.</w:t>
      </w:r>
      <w:r w:rsidRPr="00A516FC">
        <w:rPr>
          <w:spacing w:val="-11"/>
        </w:rPr>
        <w:t xml:space="preserve"> </w:t>
      </w:r>
      <w:r w:rsidRPr="00A516FC">
        <w:t>West</w:t>
      </w:r>
      <w:r w:rsidRPr="00A516FC">
        <w:rPr>
          <w:spacing w:val="-13"/>
        </w:rPr>
        <w:t xml:space="preserve"> </w:t>
      </w:r>
      <w:r w:rsidRPr="00A516FC">
        <w:t>Virginia</w:t>
      </w:r>
      <w:r w:rsidRPr="00A516FC">
        <w:rPr>
          <w:spacing w:val="-12"/>
        </w:rPr>
        <w:t xml:space="preserve"> </w:t>
      </w:r>
      <w:r w:rsidRPr="00A516FC">
        <w:t>Senior</w:t>
      </w:r>
      <w:r w:rsidRPr="00A516FC">
        <w:rPr>
          <w:spacing w:val="-11"/>
        </w:rPr>
        <w:t xml:space="preserve"> </w:t>
      </w:r>
      <w:r w:rsidRPr="00A516FC">
        <w:t>Advantage</w:t>
      </w:r>
      <w:r w:rsidRPr="00A516FC">
        <w:rPr>
          <w:spacing w:val="-14"/>
        </w:rPr>
        <w:t xml:space="preserve"> </w:t>
      </w:r>
      <w:r w:rsidRPr="00A516FC">
        <w:t>also</w:t>
      </w:r>
      <w:r w:rsidRPr="00A516FC">
        <w:rPr>
          <w:spacing w:val="-13"/>
        </w:rPr>
        <w:t xml:space="preserve"> </w:t>
      </w:r>
      <w:r w:rsidRPr="00A516FC">
        <w:t>has</w:t>
      </w:r>
      <w:r w:rsidRPr="00A516FC">
        <w:rPr>
          <w:spacing w:val="-12"/>
        </w:rPr>
        <w:t xml:space="preserve"> </w:t>
      </w:r>
      <w:r w:rsidRPr="00A516FC">
        <w:t>policies</w:t>
      </w:r>
      <w:r w:rsidRPr="00A516FC">
        <w:rPr>
          <w:spacing w:val="-11"/>
        </w:rPr>
        <w:t xml:space="preserve"> </w:t>
      </w:r>
      <w:r w:rsidRPr="00A516FC">
        <w:t>that delineate that West Virginia Senior Advantage will cooperate with any audits conducted by CMS, MEDIC or law enforcement or their</w:t>
      </w:r>
      <w:r w:rsidRPr="00A516FC">
        <w:rPr>
          <w:spacing w:val="-12"/>
        </w:rPr>
        <w:t xml:space="preserve"> </w:t>
      </w:r>
      <w:r w:rsidRPr="00A516FC">
        <w:t>designees.</w:t>
      </w:r>
    </w:p>
    <w:p w14:paraId="408B97EB" w14:textId="77777777" w:rsidR="00690E42" w:rsidRDefault="00690E42">
      <w:pPr>
        <w:pStyle w:val="BodyText"/>
        <w:spacing w:before="3"/>
        <w:rPr>
          <w:sz w:val="12"/>
        </w:rPr>
      </w:pPr>
    </w:p>
    <w:p w14:paraId="464FE5B1" w14:textId="77777777" w:rsidR="00690E42" w:rsidRDefault="008B65F6">
      <w:pPr>
        <w:pStyle w:val="BodyText"/>
        <w:spacing w:before="56"/>
        <w:ind w:left="160"/>
        <w:jc w:val="both"/>
      </w:pPr>
      <w:r>
        <w:t>Call the West Virginia Senior Advantage Compliance Hotline toll-free at</w:t>
      </w:r>
      <w:r w:rsidR="009F2344">
        <w:t>1-(888) 256-4815</w:t>
      </w:r>
      <w:r>
        <w:t>.</w:t>
      </w:r>
    </w:p>
    <w:p w14:paraId="022B908B" w14:textId="77777777" w:rsidR="00690E42" w:rsidRDefault="00690E42">
      <w:pPr>
        <w:pStyle w:val="BodyText"/>
      </w:pPr>
    </w:p>
    <w:p w14:paraId="3FD9C704" w14:textId="77777777" w:rsidR="00690E42" w:rsidRDefault="008B65F6">
      <w:pPr>
        <w:pStyle w:val="Heading2"/>
        <w:spacing w:line="316" w:lineRule="exact"/>
        <w:jc w:val="both"/>
      </w:pPr>
      <w:bookmarkStart w:id="98" w:name="_Toc33599910"/>
      <w:r>
        <w:rPr>
          <w:color w:val="5B9BD4"/>
        </w:rPr>
        <w:t>Fraud, Waste, and Abuse</w:t>
      </w:r>
      <w:bookmarkEnd w:id="98"/>
    </w:p>
    <w:p w14:paraId="20B4C6B0" w14:textId="77777777" w:rsidR="00690E42" w:rsidRDefault="008B65F6">
      <w:pPr>
        <w:pStyle w:val="BodyText"/>
        <w:ind w:left="160" w:right="1193"/>
        <w:jc w:val="both"/>
      </w:pPr>
      <w:r>
        <w:t>West Virginia Senior Advantage has policies and procedures to identify fraud, waste, and abuse in its network</w:t>
      </w:r>
      <w:r w:rsidRPr="00996C73">
        <w:t>, as well as other processes to identify overpayments within its network and to properly recover such overpayments.</w:t>
      </w:r>
      <w:r>
        <w:t xml:space="preserve"> These procedures allow the Plan to report potential fraud or misconduct related to the Medicare program to the appropriate government authority as specified at 42 U.S.C. § 1395w-104 and 42 C.F.R. § 423.504(b)(4)(vi)(H), and West Virginia Senior Advantage has policies and procedures in place for cooperating with CMS and law enforcement entities.</w:t>
      </w:r>
    </w:p>
    <w:p w14:paraId="5237066F" w14:textId="77777777" w:rsidR="00690E42" w:rsidRDefault="00690E42">
      <w:pPr>
        <w:pStyle w:val="BodyText"/>
        <w:spacing w:before="10"/>
        <w:rPr>
          <w:sz w:val="21"/>
        </w:rPr>
      </w:pPr>
    </w:p>
    <w:p w14:paraId="23FEA884" w14:textId="77777777" w:rsidR="00690E42" w:rsidRDefault="008B65F6">
      <w:pPr>
        <w:pStyle w:val="BodyText"/>
        <w:spacing w:before="1"/>
        <w:ind w:left="160" w:right="1192"/>
        <w:jc w:val="both"/>
      </w:pPr>
      <w:r>
        <w:t>The evaluation and detection of fraudulent and abusive practices by West Virginia Senior Advantage encompasses all aspects of West Virginia Senior Advantage business and its business relationship with third parties, including health care providers and members. All employees, contractors,</w:t>
      </w:r>
      <w:r>
        <w:rPr>
          <w:spacing w:val="-13"/>
        </w:rPr>
        <w:t xml:space="preserve"> </w:t>
      </w:r>
      <w:r>
        <w:t>and</w:t>
      </w:r>
      <w:r>
        <w:rPr>
          <w:spacing w:val="-16"/>
        </w:rPr>
        <w:t xml:space="preserve"> </w:t>
      </w:r>
      <w:r>
        <w:t>other</w:t>
      </w:r>
      <w:r>
        <w:rPr>
          <w:spacing w:val="-15"/>
        </w:rPr>
        <w:t xml:space="preserve"> </w:t>
      </w:r>
      <w:r>
        <w:t>parties</w:t>
      </w:r>
      <w:r>
        <w:rPr>
          <w:spacing w:val="-12"/>
        </w:rPr>
        <w:t xml:space="preserve"> </w:t>
      </w:r>
      <w:r>
        <w:t>are</w:t>
      </w:r>
      <w:r>
        <w:rPr>
          <w:spacing w:val="-15"/>
        </w:rPr>
        <w:t xml:space="preserve"> </w:t>
      </w:r>
      <w:r>
        <w:t>required</w:t>
      </w:r>
      <w:r>
        <w:rPr>
          <w:spacing w:val="-16"/>
        </w:rPr>
        <w:t xml:space="preserve"> </w:t>
      </w:r>
      <w:r>
        <w:t>to</w:t>
      </w:r>
      <w:r>
        <w:rPr>
          <w:spacing w:val="-13"/>
        </w:rPr>
        <w:t xml:space="preserve"> </w:t>
      </w:r>
      <w:r>
        <w:t>report</w:t>
      </w:r>
      <w:r>
        <w:rPr>
          <w:spacing w:val="-15"/>
        </w:rPr>
        <w:t xml:space="preserve"> </w:t>
      </w:r>
      <w:r>
        <w:t>compliance</w:t>
      </w:r>
      <w:r>
        <w:rPr>
          <w:spacing w:val="-15"/>
        </w:rPr>
        <w:t xml:space="preserve"> </w:t>
      </w:r>
      <w:r>
        <w:t>concerns</w:t>
      </w:r>
      <w:r>
        <w:rPr>
          <w:spacing w:val="-13"/>
        </w:rPr>
        <w:t xml:space="preserve"> </w:t>
      </w:r>
      <w:r>
        <w:t>and</w:t>
      </w:r>
      <w:r>
        <w:rPr>
          <w:spacing w:val="-14"/>
        </w:rPr>
        <w:t xml:space="preserve"> </w:t>
      </w:r>
      <w:r>
        <w:t>suspected</w:t>
      </w:r>
      <w:r>
        <w:rPr>
          <w:spacing w:val="-15"/>
        </w:rPr>
        <w:t xml:space="preserve"> </w:t>
      </w:r>
      <w:r>
        <w:t>or</w:t>
      </w:r>
      <w:r>
        <w:rPr>
          <w:spacing w:val="-15"/>
        </w:rPr>
        <w:t xml:space="preserve"> </w:t>
      </w:r>
      <w:r>
        <w:t>actual misconduct</w:t>
      </w:r>
      <w:r>
        <w:rPr>
          <w:spacing w:val="-13"/>
        </w:rPr>
        <w:t xml:space="preserve"> </w:t>
      </w:r>
      <w:r>
        <w:t>without</w:t>
      </w:r>
      <w:r>
        <w:rPr>
          <w:spacing w:val="-11"/>
        </w:rPr>
        <w:t xml:space="preserve"> </w:t>
      </w:r>
      <w:r>
        <w:t>fear</w:t>
      </w:r>
      <w:r>
        <w:rPr>
          <w:spacing w:val="-14"/>
        </w:rPr>
        <w:t xml:space="preserve"> </w:t>
      </w:r>
      <w:r>
        <w:t>of</w:t>
      </w:r>
      <w:r>
        <w:rPr>
          <w:spacing w:val="-14"/>
        </w:rPr>
        <w:t xml:space="preserve"> </w:t>
      </w:r>
      <w:r>
        <w:t>retaliation</w:t>
      </w:r>
      <w:r>
        <w:rPr>
          <w:spacing w:val="-12"/>
        </w:rPr>
        <w:t xml:space="preserve"> </w:t>
      </w:r>
      <w:r>
        <w:t>for</w:t>
      </w:r>
      <w:r>
        <w:rPr>
          <w:spacing w:val="-11"/>
        </w:rPr>
        <w:t xml:space="preserve"> </w:t>
      </w:r>
      <w:r>
        <w:t>reports</w:t>
      </w:r>
      <w:r>
        <w:rPr>
          <w:spacing w:val="-14"/>
        </w:rPr>
        <w:t xml:space="preserve"> </w:t>
      </w:r>
      <w:r>
        <w:t>made</w:t>
      </w:r>
      <w:r>
        <w:rPr>
          <w:spacing w:val="-11"/>
        </w:rPr>
        <w:t xml:space="preserve"> </w:t>
      </w:r>
      <w:r>
        <w:t>in</w:t>
      </w:r>
      <w:r>
        <w:rPr>
          <w:spacing w:val="-12"/>
        </w:rPr>
        <w:t xml:space="preserve"> </w:t>
      </w:r>
      <w:r>
        <w:t>good</w:t>
      </w:r>
      <w:r>
        <w:rPr>
          <w:spacing w:val="-12"/>
        </w:rPr>
        <w:t xml:space="preserve"> </w:t>
      </w:r>
      <w:r>
        <w:t>faith.</w:t>
      </w:r>
      <w:r>
        <w:rPr>
          <w:spacing w:val="-12"/>
        </w:rPr>
        <w:t xml:space="preserve"> </w:t>
      </w:r>
      <w:r>
        <w:t>The</w:t>
      </w:r>
      <w:r>
        <w:rPr>
          <w:spacing w:val="-11"/>
        </w:rPr>
        <w:t xml:space="preserve"> </w:t>
      </w:r>
      <w:r>
        <w:t>Compliance</w:t>
      </w:r>
      <w:r>
        <w:rPr>
          <w:spacing w:val="-11"/>
        </w:rPr>
        <w:t xml:space="preserve"> </w:t>
      </w:r>
      <w:r>
        <w:t>Officer</w:t>
      </w:r>
      <w:r>
        <w:rPr>
          <w:spacing w:val="-13"/>
        </w:rPr>
        <w:t xml:space="preserve"> </w:t>
      </w:r>
      <w:r>
        <w:t>may be contacted in the following</w:t>
      </w:r>
      <w:r>
        <w:rPr>
          <w:spacing w:val="-4"/>
        </w:rPr>
        <w:t xml:space="preserve"> </w:t>
      </w:r>
      <w:r>
        <w:t>manner:</w:t>
      </w:r>
    </w:p>
    <w:p w14:paraId="7B93A1C6" w14:textId="77777777" w:rsidR="00690E42" w:rsidRDefault="008B65F6">
      <w:pPr>
        <w:pStyle w:val="ListParagraph"/>
        <w:numPr>
          <w:ilvl w:val="0"/>
          <w:numId w:val="1"/>
        </w:numPr>
        <w:tabs>
          <w:tab w:val="left" w:pos="881"/>
        </w:tabs>
        <w:spacing w:before="2"/>
        <w:ind w:right="1193"/>
        <w:jc w:val="both"/>
      </w:pPr>
      <w:r>
        <w:t>Anonymously by calling the toll-free Compliance Hotline at</w:t>
      </w:r>
      <w:r w:rsidR="009F2344">
        <w:t xml:space="preserve"> 1(888) 256-4815</w:t>
      </w:r>
      <w:r w:rsidR="00B047CD">
        <w:t xml:space="preserve"> TTY 711</w:t>
      </w:r>
      <w:r>
        <w:t>. The Compliance</w:t>
      </w:r>
      <w:r>
        <w:rPr>
          <w:spacing w:val="-5"/>
        </w:rPr>
        <w:t xml:space="preserve"> </w:t>
      </w:r>
      <w:r>
        <w:t>Hotline</w:t>
      </w:r>
      <w:r>
        <w:rPr>
          <w:spacing w:val="-6"/>
        </w:rPr>
        <w:t xml:space="preserve"> </w:t>
      </w:r>
      <w:r>
        <w:t>is</w:t>
      </w:r>
      <w:r>
        <w:rPr>
          <w:spacing w:val="-7"/>
        </w:rPr>
        <w:t xml:space="preserve"> </w:t>
      </w:r>
      <w:r>
        <w:t>a</w:t>
      </w:r>
      <w:r>
        <w:rPr>
          <w:spacing w:val="-5"/>
        </w:rPr>
        <w:t xml:space="preserve"> </w:t>
      </w:r>
      <w:r>
        <w:t>completely</w:t>
      </w:r>
      <w:r>
        <w:rPr>
          <w:spacing w:val="-6"/>
        </w:rPr>
        <w:t xml:space="preserve"> </w:t>
      </w:r>
      <w:r>
        <w:t>confidential</w:t>
      </w:r>
      <w:r>
        <w:rPr>
          <w:spacing w:val="-5"/>
        </w:rPr>
        <w:t xml:space="preserve"> </w:t>
      </w:r>
      <w:r>
        <w:t>resource</w:t>
      </w:r>
      <w:r>
        <w:rPr>
          <w:spacing w:val="-5"/>
        </w:rPr>
        <w:t xml:space="preserve"> </w:t>
      </w:r>
      <w:r>
        <w:t>that</w:t>
      </w:r>
      <w:r>
        <w:rPr>
          <w:spacing w:val="-5"/>
        </w:rPr>
        <w:t xml:space="preserve"> </w:t>
      </w:r>
      <w:r>
        <w:t>can</w:t>
      </w:r>
      <w:r>
        <w:rPr>
          <w:spacing w:val="-5"/>
        </w:rPr>
        <w:t xml:space="preserve"> </w:t>
      </w:r>
      <w:r>
        <w:t>be</w:t>
      </w:r>
      <w:r>
        <w:rPr>
          <w:spacing w:val="-6"/>
        </w:rPr>
        <w:t xml:space="preserve"> </w:t>
      </w:r>
      <w:r>
        <w:t>used</w:t>
      </w:r>
      <w:r>
        <w:rPr>
          <w:spacing w:val="-5"/>
        </w:rPr>
        <w:t xml:space="preserve"> </w:t>
      </w:r>
      <w:r>
        <w:t>by</w:t>
      </w:r>
      <w:r>
        <w:rPr>
          <w:spacing w:val="-6"/>
        </w:rPr>
        <w:t xml:space="preserve"> </w:t>
      </w:r>
      <w:r>
        <w:t>employees, contractors, agents, members, or other parties to voice concerns about any issue that may affect West Virginia Senior Advantage’s ability to meet legal or contractual requirements and/or to report misconduct that could give rise to legal liability if not corrected.</w:t>
      </w:r>
    </w:p>
    <w:p w14:paraId="69B21041" w14:textId="77777777" w:rsidR="00690E42" w:rsidRDefault="008B65F6" w:rsidP="006B7AFF">
      <w:pPr>
        <w:pStyle w:val="ListParagraph"/>
        <w:numPr>
          <w:ilvl w:val="0"/>
          <w:numId w:val="1"/>
        </w:numPr>
        <w:spacing w:before="2"/>
        <w:ind w:right="1193"/>
        <w:jc w:val="both"/>
      </w:pPr>
      <w:r>
        <w:t>By mail at</w:t>
      </w:r>
      <w:r w:rsidR="009F2344">
        <w:t xml:space="preserve"> WVSA Corporate</w:t>
      </w:r>
      <w:r>
        <w:t xml:space="preserve"> Compliance Officer,</w:t>
      </w:r>
      <w:r w:rsidR="009F2344">
        <w:t xml:space="preserve"> </w:t>
      </w:r>
      <w:r w:rsidR="00B047CD">
        <w:t>332 6</w:t>
      </w:r>
      <w:r w:rsidR="00B047CD" w:rsidRPr="006B7AFF">
        <w:t>th</w:t>
      </w:r>
      <w:r w:rsidR="00B047CD">
        <w:t xml:space="preserve"> Avenue, South Charleston, WV 25303</w:t>
      </w:r>
      <w:r>
        <w:t>.</w:t>
      </w:r>
    </w:p>
    <w:p w14:paraId="6F267A08" w14:textId="77777777" w:rsidR="00690E42" w:rsidRDefault="008B65F6" w:rsidP="006B7AFF">
      <w:pPr>
        <w:pStyle w:val="ListParagraph"/>
        <w:numPr>
          <w:ilvl w:val="0"/>
          <w:numId w:val="1"/>
        </w:numPr>
        <w:spacing w:before="2"/>
        <w:ind w:right="1193"/>
        <w:jc w:val="both"/>
      </w:pPr>
      <w:r>
        <w:t xml:space="preserve">Directly by phone at </w:t>
      </w:r>
      <w:r w:rsidR="00AC239D">
        <w:t>(304</w:t>
      </w:r>
      <w:r w:rsidR="00B047CD">
        <w:t xml:space="preserve">) 757-9333 </w:t>
      </w:r>
      <w:r w:rsidR="00286282">
        <w:t>ext.</w:t>
      </w:r>
      <w:r w:rsidR="00B047CD">
        <w:t xml:space="preserve"> 3811</w:t>
      </w:r>
    </w:p>
    <w:p w14:paraId="32247EBE" w14:textId="77777777" w:rsidR="00690E42" w:rsidRDefault="00690E42">
      <w:pPr>
        <w:pStyle w:val="BodyText"/>
        <w:spacing w:before="10"/>
        <w:rPr>
          <w:sz w:val="21"/>
        </w:rPr>
      </w:pPr>
    </w:p>
    <w:p w14:paraId="3D1EFFFD" w14:textId="77777777" w:rsidR="00690E42" w:rsidRDefault="008B65F6">
      <w:pPr>
        <w:pStyle w:val="BodyText"/>
        <w:spacing w:before="1"/>
        <w:ind w:left="160" w:right="1195"/>
        <w:jc w:val="both"/>
      </w:pPr>
      <w:r>
        <w:t>All such communications will be kept as confidential as possible, but there may be times when the reporting individual’s identity may become known or need to be disclosed to meet requirements</w:t>
      </w:r>
      <w:r>
        <w:rPr>
          <w:spacing w:val="-5"/>
        </w:rPr>
        <w:t xml:space="preserve"> </w:t>
      </w:r>
      <w:r>
        <w:t>of</w:t>
      </w:r>
      <w:r>
        <w:rPr>
          <w:spacing w:val="-4"/>
        </w:rPr>
        <w:t xml:space="preserve"> </w:t>
      </w:r>
      <w:r>
        <w:t>any</w:t>
      </w:r>
      <w:r>
        <w:rPr>
          <w:spacing w:val="-5"/>
        </w:rPr>
        <w:t xml:space="preserve"> </w:t>
      </w:r>
      <w:r>
        <w:t>governmental</w:t>
      </w:r>
      <w:r>
        <w:rPr>
          <w:spacing w:val="-4"/>
        </w:rPr>
        <w:t xml:space="preserve"> </w:t>
      </w:r>
      <w:r>
        <w:t>review</w:t>
      </w:r>
      <w:r>
        <w:rPr>
          <w:spacing w:val="-4"/>
        </w:rPr>
        <w:t xml:space="preserve"> </w:t>
      </w:r>
      <w:r>
        <w:t>actions.</w:t>
      </w:r>
      <w:r>
        <w:rPr>
          <w:spacing w:val="-4"/>
        </w:rPr>
        <w:t xml:space="preserve"> </w:t>
      </w:r>
      <w:r>
        <w:t>Any</w:t>
      </w:r>
      <w:r>
        <w:rPr>
          <w:spacing w:val="-4"/>
        </w:rPr>
        <w:t xml:space="preserve"> </w:t>
      </w:r>
      <w:r>
        <w:t>employee,</w:t>
      </w:r>
      <w:r>
        <w:rPr>
          <w:spacing w:val="-4"/>
        </w:rPr>
        <w:t xml:space="preserve"> </w:t>
      </w:r>
      <w:r>
        <w:t>contractor,</w:t>
      </w:r>
      <w:r>
        <w:rPr>
          <w:spacing w:val="-6"/>
        </w:rPr>
        <w:t xml:space="preserve"> </w:t>
      </w:r>
      <w:r>
        <w:t>or</w:t>
      </w:r>
      <w:r>
        <w:rPr>
          <w:spacing w:val="-6"/>
        </w:rPr>
        <w:t xml:space="preserve"> </w:t>
      </w:r>
      <w:r>
        <w:t>other</w:t>
      </w:r>
      <w:r>
        <w:rPr>
          <w:spacing w:val="-4"/>
        </w:rPr>
        <w:t xml:space="preserve"> </w:t>
      </w:r>
      <w:r>
        <w:t>party</w:t>
      </w:r>
      <w:r>
        <w:rPr>
          <w:spacing w:val="-5"/>
        </w:rPr>
        <w:t xml:space="preserve"> </w:t>
      </w:r>
      <w:r>
        <w:t>that reports compliance concerns in good faith can do so without fear of</w:t>
      </w:r>
      <w:r>
        <w:rPr>
          <w:spacing w:val="-15"/>
        </w:rPr>
        <w:t xml:space="preserve"> </w:t>
      </w:r>
      <w:r>
        <w:t>retaliation.</w:t>
      </w:r>
    </w:p>
    <w:p w14:paraId="694F52E4" w14:textId="77777777" w:rsidR="00690E42" w:rsidRDefault="00690E42">
      <w:pPr>
        <w:pStyle w:val="BodyText"/>
        <w:spacing w:before="1"/>
      </w:pPr>
    </w:p>
    <w:p w14:paraId="232BE7B2" w14:textId="77777777" w:rsidR="00690E42" w:rsidRDefault="008B65F6">
      <w:pPr>
        <w:pStyle w:val="BodyText"/>
        <w:ind w:left="160" w:right="1191"/>
        <w:jc w:val="both"/>
      </w:pPr>
      <w:r>
        <w:t>In</w:t>
      </w:r>
      <w:r>
        <w:rPr>
          <w:spacing w:val="-7"/>
        </w:rPr>
        <w:t xml:space="preserve"> </w:t>
      </w:r>
      <w:r>
        <w:t>addition,</w:t>
      </w:r>
      <w:r>
        <w:rPr>
          <w:spacing w:val="-5"/>
        </w:rPr>
        <w:t xml:space="preserve"> </w:t>
      </w:r>
      <w:r>
        <w:t>as</w:t>
      </w:r>
      <w:r>
        <w:rPr>
          <w:spacing w:val="-6"/>
        </w:rPr>
        <w:t xml:space="preserve"> </w:t>
      </w:r>
      <w:r>
        <w:t>part</w:t>
      </w:r>
      <w:r>
        <w:rPr>
          <w:spacing w:val="-8"/>
        </w:rPr>
        <w:t xml:space="preserve"> </w:t>
      </w:r>
      <w:r>
        <w:t>of</w:t>
      </w:r>
      <w:r>
        <w:rPr>
          <w:spacing w:val="-6"/>
        </w:rPr>
        <w:t xml:space="preserve"> </w:t>
      </w:r>
      <w:r>
        <w:t>an</w:t>
      </w:r>
      <w:r>
        <w:rPr>
          <w:spacing w:val="-6"/>
        </w:rPr>
        <w:t xml:space="preserve"> </w:t>
      </w:r>
      <w:r>
        <w:t>ongoing</w:t>
      </w:r>
      <w:r>
        <w:rPr>
          <w:spacing w:val="-6"/>
        </w:rPr>
        <w:t xml:space="preserve"> </w:t>
      </w:r>
      <w:r>
        <w:t>effort</w:t>
      </w:r>
      <w:r>
        <w:rPr>
          <w:spacing w:val="-5"/>
        </w:rPr>
        <w:t xml:space="preserve"> </w:t>
      </w:r>
      <w:r>
        <w:t>to</w:t>
      </w:r>
      <w:r>
        <w:rPr>
          <w:spacing w:val="-5"/>
        </w:rPr>
        <w:t xml:space="preserve"> </w:t>
      </w:r>
      <w:r>
        <w:t>improve</w:t>
      </w:r>
      <w:r>
        <w:rPr>
          <w:spacing w:val="-5"/>
        </w:rPr>
        <w:t xml:space="preserve"> </w:t>
      </w:r>
      <w:r>
        <w:t>the</w:t>
      </w:r>
      <w:r>
        <w:rPr>
          <w:spacing w:val="-7"/>
        </w:rPr>
        <w:t xml:space="preserve"> </w:t>
      </w:r>
      <w:r>
        <w:t>delivery</w:t>
      </w:r>
      <w:r>
        <w:rPr>
          <w:spacing w:val="-5"/>
        </w:rPr>
        <w:t xml:space="preserve"> </w:t>
      </w:r>
      <w:r>
        <w:t>and</w:t>
      </w:r>
      <w:r>
        <w:rPr>
          <w:spacing w:val="-6"/>
        </w:rPr>
        <w:t xml:space="preserve"> </w:t>
      </w:r>
      <w:r>
        <w:t>affordability</w:t>
      </w:r>
      <w:r>
        <w:rPr>
          <w:spacing w:val="-7"/>
        </w:rPr>
        <w:t xml:space="preserve"> </w:t>
      </w:r>
      <w:r>
        <w:t>of</w:t>
      </w:r>
      <w:r>
        <w:rPr>
          <w:spacing w:val="-6"/>
        </w:rPr>
        <w:t xml:space="preserve"> </w:t>
      </w:r>
      <w:r>
        <w:t>health</w:t>
      </w:r>
      <w:r>
        <w:rPr>
          <w:spacing w:val="-6"/>
        </w:rPr>
        <w:t xml:space="preserve"> </w:t>
      </w:r>
      <w:r>
        <w:t>care</w:t>
      </w:r>
      <w:r>
        <w:rPr>
          <w:spacing w:val="-8"/>
        </w:rPr>
        <w:t xml:space="preserve"> </w:t>
      </w:r>
      <w:r>
        <w:t xml:space="preserve">to our members, </w:t>
      </w:r>
      <w:r w:rsidRPr="00996C73">
        <w:t>West Virginia Senior Advantage conducts periodic analysis of all levels of Current Procedural</w:t>
      </w:r>
      <w:r w:rsidRPr="00996C73">
        <w:rPr>
          <w:spacing w:val="-15"/>
        </w:rPr>
        <w:t xml:space="preserve"> </w:t>
      </w:r>
      <w:r w:rsidRPr="00996C73">
        <w:t>Terminology</w:t>
      </w:r>
      <w:r w:rsidRPr="00996C73">
        <w:rPr>
          <w:spacing w:val="-14"/>
        </w:rPr>
        <w:t xml:space="preserve"> </w:t>
      </w:r>
      <w:r w:rsidRPr="00996C73">
        <w:t>(CPT),</w:t>
      </w:r>
      <w:r w:rsidRPr="00996C73">
        <w:rPr>
          <w:spacing w:val="-14"/>
        </w:rPr>
        <w:t xml:space="preserve"> </w:t>
      </w:r>
      <w:r w:rsidRPr="00996C73">
        <w:t>ICD-9/ICD-10</w:t>
      </w:r>
      <w:r w:rsidRPr="00996C73">
        <w:rPr>
          <w:spacing w:val="-14"/>
        </w:rPr>
        <w:t xml:space="preserve"> </w:t>
      </w:r>
      <w:r w:rsidRPr="00996C73">
        <w:t>and</w:t>
      </w:r>
      <w:r w:rsidRPr="00996C73">
        <w:rPr>
          <w:spacing w:val="-15"/>
        </w:rPr>
        <w:t xml:space="preserve"> </w:t>
      </w:r>
      <w:r w:rsidRPr="00996C73">
        <w:t>HCPCS</w:t>
      </w:r>
      <w:r w:rsidRPr="00996C73">
        <w:rPr>
          <w:spacing w:val="-15"/>
        </w:rPr>
        <w:t xml:space="preserve"> </w:t>
      </w:r>
      <w:r w:rsidRPr="00996C73">
        <w:t>codes</w:t>
      </w:r>
      <w:r w:rsidRPr="00996C73">
        <w:rPr>
          <w:spacing w:val="-14"/>
        </w:rPr>
        <w:t xml:space="preserve"> </w:t>
      </w:r>
      <w:r w:rsidRPr="00996C73">
        <w:t>billed</w:t>
      </w:r>
      <w:r w:rsidRPr="00996C73">
        <w:rPr>
          <w:spacing w:val="-14"/>
        </w:rPr>
        <w:t xml:space="preserve"> </w:t>
      </w:r>
      <w:r w:rsidRPr="00996C73">
        <w:t>by</w:t>
      </w:r>
      <w:r w:rsidRPr="00996C73">
        <w:rPr>
          <w:spacing w:val="-14"/>
        </w:rPr>
        <w:t xml:space="preserve"> </w:t>
      </w:r>
      <w:r w:rsidRPr="00996C73">
        <w:t>our</w:t>
      </w:r>
      <w:r w:rsidRPr="00996C73">
        <w:rPr>
          <w:spacing w:val="-14"/>
        </w:rPr>
        <w:t xml:space="preserve"> </w:t>
      </w:r>
      <w:r w:rsidRPr="00996C73">
        <w:t>providers.</w:t>
      </w:r>
      <w:r>
        <w:rPr>
          <w:spacing w:val="-14"/>
        </w:rPr>
        <w:t xml:space="preserve"> </w:t>
      </w:r>
      <w:r>
        <w:t>The</w:t>
      </w:r>
      <w:r>
        <w:rPr>
          <w:spacing w:val="-14"/>
        </w:rPr>
        <w:t xml:space="preserve"> </w:t>
      </w:r>
      <w:r>
        <w:t>analysis allows West Virginia Senior Advantage to comply with its regulatory requirements for the prevention</w:t>
      </w:r>
      <w:r>
        <w:rPr>
          <w:spacing w:val="-10"/>
        </w:rPr>
        <w:t xml:space="preserve"> </w:t>
      </w:r>
      <w:r>
        <w:t>of</w:t>
      </w:r>
      <w:r>
        <w:rPr>
          <w:spacing w:val="-9"/>
        </w:rPr>
        <w:t xml:space="preserve"> </w:t>
      </w:r>
      <w:r>
        <w:t>fraud,</w:t>
      </w:r>
      <w:r>
        <w:rPr>
          <w:spacing w:val="-9"/>
        </w:rPr>
        <w:t xml:space="preserve"> </w:t>
      </w:r>
      <w:r>
        <w:t>waste,</w:t>
      </w:r>
      <w:r>
        <w:rPr>
          <w:spacing w:val="-11"/>
        </w:rPr>
        <w:t xml:space="preserve"> </w:t>
      </w:r>
      <w:r>
        <w:t>and</w:t>
      </w:r>
      <w:r>
        <w:rPr>
          <w:spacing w:val="-10"/>
        </w:rPr>
        <w:t xml:space="preserve"> </w:t>
      </w:r>
      <w:r>
        <w:t>abuse</w:t>
      </w:r>
      <w:r>
        <w:rPr>
          <w:spacing w:val="-9"/>
        </w:rPr>
        <w:t xml:space="preserve"> </w:t>
      </w:r>
      <w:r>
        <w:t>(FWA),</w:t>
      </w:r>
      <w:r>
        <w:rPr>
          <w:spacing w:val="-9"/>
        </w:rPr>
        <w:t xml:space="preserve"> </w:t>
      </w:r>
      <w:r>
        <w:t>and</w:t>
      </w:r>
      <w:r>
        <w:rPr>
          <w:spacing w:val="-10"/>
        </w:rPr>
        <w:t xml:space="preserve"> </w:t>
      </w:r>
      <w:r>
        <w:t>to</w:t>
      </w:r>
      <w:r>
        <w:rPr>
          <w:spacing w:val="-8"/>
        </w:rPr>
        <w:t xml:space="preserve"> </w:t>
      </w:r>
      <w:r>
        <w:t>supply</w:t>
      </w:r>
      <w:r>
        <w:rPr>
          <w:spacing w:val="-9"/>
        </w:rPr>
        <w:t xml:space="preserve"> </w:t>
      </w:r>
      <w:r>
        <w:t>our</w:t>
      </w:r>
      <w:r>
        <w:rPr>
          <w:spacing w:val="-9"/>
        </w:rPr>
        <w:t xml:space="preserve"> </w:t>
      </w:r>
      <w:r>
        <w:t>providers</w:t>
      </w:r>
      <w:r>
        <w:rPr>
          <w:spacing w:val="-11"/>
        </w:rPr>
        <w:t xml:space="preserve"> </w:t>
      </w:r>
      <w:r>
        <w:t>with</w:t>
      </w:r>
      <w:r>
        <w:rPr>
          <w:spacing w:val="-9"/>
        </w:rPr>
        <w:t xml:space="preserve"> </w:t>
      </w:r>
      <w:r>
        <w:t>useful</w:t>
      </w:r>
      <w:r>
        <w:rPr>
          <w:spacing w:val="-10"/>
        </w:rPr>
        <w:t xml:space="preserve"> </w:t>
      </w:r>
      <w:r>
        <w:t>information to</w:t>
      </w:r>
      <w:r>
        <w:rPr>
          <w:spacing w:val="-6"/>
        </w:rPr>
        <w:t xml:space="preserve"> </w:t>
      </w:r>
      <w:r>
        <w:t>meet</w:t>
      </w:r>
      <w:r>
        <w:rPr>
          <w:spacing w:val="-7"/>
        </w:rPr>
        <w:t xml:space="preserve"> </w:t>
      </w:r>
      <w:r>
        <w:t>their</w:t>
      </w:r>
      <w:r>
        <w:rPr>
          <w:spacing w:val="-9"/>
        </w:rPr>
        <w:t xml:space="preserve"> </w:t>
      </w:r>
      <w:r>
        <w:t>own</w:t>
      </w:r>
      <w:r>
        <w:rPr>
          <w:spacing w:val="-6"/>
        </w:rPr>
        <w:t xml:space="preserve"> </w:t>
      </w:r>
      <w:r>
        <w:t>compliance</w:t>
      </w:r>
      <w:r>
        <w:rPr>
          <w:spacing w:val="-5"/>
        </w:rPr>
        <w:t xml:space="preserve"> </w:t>
      </w:r>
      <w:r>
        <w:t>needs</w:t>
      </w:r>
      <w:r>
        <w:rPr>
          <w:spacing w:val="-8"/>
        </w:rPr>
        <w:t xml:space="preserve"> </w:t>
      </w:r>
      <w:r>
        <w:t>in</w:t>
      </w:r>
      <w:r>
        <w:rPr>
          <w:spacing w:val="-7"/>
        </w:rPr>
        <w:t xml:space="preserve"> </w:t>
      </w:r>
      <w:r>
        <w:t>this</w:t>
      </w:r>
      <w:r>
        <w:rPr>
          <w:spacing w:val="-6"/>
        </w:rPr>
        <w:t xml:space="preserve"> </w:t>
      </w:r>
      <w:r>
        <w:t>area.</w:t>
      </w:r>
      <w:r>
        <w:rPr>
          <w:spacing w:val="-5"/>
        </w:rPr>
        <w:t xml:space="preserve"> </w:t>
      </w:r>
      <w:r>
        <w:t>West</w:t>
      </w:r>
      <w:r>
        <w:rPr>
          <w:spacing w:val="-5"/>
        </w:rPr>
        <w:t xml:space="preserve"> </w:t>
      </w:r>
      <w:r>
        <w:t>Virginia</w:t>
      </w:r>
      <w:r>
        <w:rPr>
          <w:spacing w:val="-6"/>
        </w:rPr>
        <w:t xml:space="preserve"> </w:t>
      </w:r>
      <w:r>
        <w:t>Senior</w:t>
      </w:r>
      <w:r>
        <w:rPr>
          <w:spacing w:val="-6"/>
        </w:rPr>
        <w:t xml:space="preserve"> </w:t>
      </w:r>
      <w:r>
        <w:t>Advantage</w:t>
      </w:r>
      <w:r>
        <w:rPr>
          <w:spacing w:val="-10"/>
        </w:rPr>
        <w:t xml:space="preserve"> </w:t>
      </w:r>
      <w:r>
        <w:t>will</w:t>
      </w:r>
      <w:r>
        <w:rPr>
          <w:spacing w:val="-6"/>
        </w:rPr>
        <w:t xml:space="preserve"> </w:t>
      </w:r>
      <w:r>
        <w:t>review</w:t>
      </w:r>
      <w:r>
        <w:rPr>
          <w:spacing w:val="-7"/>
        </w:rPr>
        <w:t xml:space="preserve"> </w:t>
      </w:r>
      <w:r>
        <w:t>your coding and may review medical records of providers who continue to show significant variance from their peers. West Virginia Senior Advantage endeavors to ensure compliance and enhance the quality of claims data, a benefit to both West Virginia Senior Advantage’s medical management efforts and our provider community. As a result, you may be contacted by West Virginia</w:t>
      </w:r>
      <w:r>
        <w:rPr>
          <w:spacing w:val="-7"/>
        </w:rPr>
        <w:t xml:space="preserve"> </w:t>
      </w:r>
      <w:r>
        <w:t>Senior</w:t>
      </w:r>
      <w:r>
        <w:rPr>
          <w:spacing w:val="-9"/>
        </w:rPr>
        <w:t xml:space="preserve"> </w:t>
      </w:r>
      <w:r>
        <w:t>Advantage’s</w:t>
      </w:r>
      <w:r>
        <w:rPr>
          <w:spacing w:val="-9"/>
        </w:rPr>
        <w:t xml:space="preserve"> </w:t>
      </w:r>
      <w:r>
        <w:t>contracted</w:t>
      </w:r>
      <w:r>
        <w:rPr>
          <w:spacing w:val="-7"/>
        </w:rPr>
        <w:t xml:space="preserve"> </w:t>
      </w:r>
      <w:r>
        <w:t>partners</w:t>
      </w:r>
      <w:r>
        <w:rPr>
          <w:spacing w:val="-9"/>
        </w:rPr>
        <w:t xml:space="preserve"> </w:t>
      </w:r>
      <w:r>
        <w:t>to</w:t>
      </w:r>
      <w:r>
        <w:rPr>
          <w:spacing w:val="-7"/>
        </w:rPr>
        <w:t xml:space="preserve"> </w:t>
      </w:r>
      <w:r>
        <w:t>provide</w:t>
      </w:r>
      <w:r>
        <w:rPr>
          <w:spacing w:val="-8"/>
        </w:rPr>
        <w:t xml:space="preserve"> </w:t>
      </w:r>
      <w:r>
        <w:t>medical</w:t>
      </w:r>
      <w:r>
        <w:rPr>
          <w:spacing w:val="-7"/>
        </w:rPr>
        <w:t xml:space="preserve"> </w:t>
      </w:r>
      <w:r>
        <w:t>records</w:t>
      </w:r>
      <w:r>
        <w:rPr>
          <w:spacing w:val="-9"/>
        </w:rPr>
        <w:t xml:space="preserve"> </w:t>
      </w:r>
      <w:r>
        <w:t>to</w:t>
      </w:r>
      <w:r>
        <w:rPr>
          <w:spacing w:val="-7"/>
        </w:rPr>
        <w:t xml:space="preserve"> </w:t>
      </w:r>
      <w:r>
        <w:t>conduct</w:t>
      </w:r>
      <w:r>
        <w:rPr>
          <w:spacing w:val="-6"/>
        </w:rPr>
        <w:t xml:space="preserve"> </w:t>
      </w:r>
      <w:r>
        <w:t>reviews</w:t>
      </w:r>
      <w:r>
        <w:rPr>
          <w:spacing w:val="-8"/>
        </w:rPr>
        <w:t xml:space="preserve"> </w:t>
      </w:r>
      <w:r>
        <w:t>to substantiate coding and</w:t>
      </w:r>
      <w:r>
        <w:rPr>
          <w:spacing w:val="-5"/>
        </w:rPr>
        <w:t xml:space="preserve"> </w:t>
      </w:r>
      <w:r>
        <w:t>billing.</w:t>
      </w:r>
    </w:p>
    <w:p w14:paraId="66645C99" w14:textId="77777777" w:rsidR="00690E42" w:rsidRDefault="00690E42">
      <w:pPr>
        <w:pStyle w:val="BodyText"/>
        <w:spacing w:before="11"/>
        <w:rPr>
          <w:sz w:val="21"/>
        </w:rPr>
      </w:pPr>
    </w:p>
    <w:p w14:paraId="3341379E" w14:textId="77777777" w:rsidR="00690E42" w:rsidRDefault="008B65F6">
      <w:pPr>
        <w:pStyle w:val="BodyText"/>
        <w:ind w:left="160"/>
        <w:jc w:val="both"/>
      </w:pPr>
      <w:r>
        <w:lastRenderedPageBreak/>
        <w:t>In order to meet your FWA obligations, please take the following steps:</w:t>
      </w:r>
    </w:p>
    <w:p w14:paraId="67FF80A9" w14:textId="77777777" w:rsidR="00690E42" w:rsidRDefault="008B65F6">
      <w:pPr>
        <w:pStyle w:val="ListParagraph"/>
        <w:numPr>
          <w:ilvl w:val="0"/>
          <w:numId w:val="1"/>
        </w:numPr>
        <w:tabs>
          <w:tab w:val="left" w:pos="880"/>
          <w:tab w:val="left" w:pos="881"/>
        </w:tabs>
        <w:spacing w:before="77"/>
        <w:ind w:right="1192"/>
      </w:pPr>
      <w:r>
        <w:t>Review and revise your coding policies and procedures for compliance and adherence to CMS guidelines necessary to ensure they are consistent with official coding</w:t>
      </w:r>
      <w:r>
        <w:rPr>
          <w:spacing w:val="-23"/>
        </w:rPr>
        <w:t xml:space="preserve"> </w:t>
      </w:r>
      <w:r>
        <w:t>standards.</w:t>
      </w:r>
    </w:p>
    <w:p w14:paraId="4FF7D28C" w14:textId="77777777" w:rsidR="00690E42" w:rsidRDefault="008B65F6">
      <w:pPr>
        <w:pStyle w:val="ListParagraph"/>
        <w:numPr>
          <w:ilvl w:val="0"/>
          <w:numId w:val="1"/>
        </w:numPr>
        <w:tabs>
          <w:tab w:val="left" w:pos="880"/>
          <w:tab w:val="left" w:pos="881"/>
        </w:tabs>
        <w:spacing w:before="1"/>
      </w:pPr>
      <w:r>
        <w:t>Complete the mandatory online training at</w:t>
      </w:r>
      <w:r>
        <w:rPr>
          <w:color w:val="0462C1"/>
          <w:spacing w:val="-8"/>
        </w:rPr>
        <w:t xml:space="preserve"> </w:t>
      </w:r>
      <w:hyperlink r:id="rId18">
        <w:r>
          <w:rPr>
            <w:color w:val="0462C1"/>
            <w:u w:val="single" w:color="0462C1"/>
          </w:rPr>
          <w:t>www.wvsenioradvantage.com</w:t>
        </w:r>
      </w:hyperlink>
    </w:p>
    <w:p w14:paraId="71552810" w14:textId="77777777" w:rsidR="00690E42" w:rsidRDefault="00690E42">
      <w:pPr>
        <w:pStyle w:val="BodyText"/>
        <w:spacing w:before="3"/>
        <w:rPr>
          <w:sz w:val="17"/>
        </w:rPr>
      </w:pPr>
    </w:p>
    <w:p w14:paraId="6AEEDA88" w14:textId="77777777" w:rsidR="00690E42" w:rsidRDefault="008B65F6">
      <w:pPr>
        <w:pStyle w:val="BodyText"/>
        <w:spacing w:before="56"/>
        <w:ind w:left="160" w:right="1192"/>
        <w:jc w:val="both"/>
      </w:pPr>
      <w:r>
        <w:t>You</w:t>
      </w:r>
      <w:r>
        <w:rPr>
          <w:spacing w:val="-10"/>
        </w:rPr>
        <w:t xml:space="preserve"> </w:t>
      </w:r>
      <w:r>
        <w:t>may</w:t>
      </w:r>
      <w:r>
        <w:rPr>
          <w:spacing w:val="-9"/>
        </w:rPr>
        <w:t xml:space="preserve"> </w:t>
      </w:r>
      <w:r>
        <w:t>request</w:t>
      </w:r>
      <w:r>
        <w:rPr>
          <w:spacing w:val="-9"/>
        </w:rPr>
        <w:t xml:space="preserve"> </w:t>
      </w:r>
      <w:r>
        <w:t>a</w:t>
      </w:r>
      <w:r>
        <w:rPr>
          <w:spacing w:val="-9"/>
        </w:rPr>
        <w:t xml:space="preserve"> </w:t>
      </w:r>
      <w:r>
        <w:t>copy</w:t>
      </w:r>
      <w:r>
        <w:rPr>
          <w:spacing w:val="-8"/>
        </w:rPr>
        <w:t xml:space="preserve"> </w:t>
      </w:r>
      <w:r>
        <w:t>of</w:t>
      </w:r>
      <w:r>
        <w:rPr>
          <w:spacing w:val="-9"/>
        </w:rPr>
        <w:t xml:space="preserve"> </w:t>
      </w:r>
      <w:r>
        <w:t>the</w:t>
      </w:r>
      <w:r>
        <w:rPr>
          <w:spacing w:val="-8"/>
        </w:rPr>
        <w:t xml:space="preserve"> </w:t>
      </w:r>
      <w:r>
        <w:t>West</w:t>
      </w:r>
      <w:r>
        <w:rPr>
          <w:spacing w:val="-8"/>
        </w:rPr>
        <w:t xml:space="preserve"> </w:t>
      </w:r>
      <w:r>
        <w:t>Virginia</w:t>
      </w:r>
      <w:r>
        <w:rPr>
          <w:spacing w:val="-9"/>
        </w:rPr>
        <w:t xml:space="preserve"> </w:t>
      </w:r>
      <w:r>
        <w:t>Senior</w:t>
      </w:r>
      <w:r>
        <w:rPr>
          <w:spacing w:val="-9"/>
        </w:rPr>
        <w:t xml:space="preserve"> </w:t>
      </w:r>
      <w:r>
        <w:t>Advantage</w:t>
      </w:r>
      <w:r>
        <w:rPr>
          <w:spacing w:val="-9"/>
        </w:rPr>
        <w:t xml:space="preserve"> </w:t>
      </w:r>
      <w:r>
        <w:t>Compliance</w:t>
      </w:r>
      <w:r>
        <w:rPr>
          <w:spacing w:val="-11"/>
        </w:rPr>
        <w:t xml:space="preserve"> </w:t>
      </w:r>
      <w:r>
        <w:t>Program</w:t>
      </w:r>
      <w:r>
        <w:rPr>
          <w:spacing w:val="-8"/>
        </w:rPr>
        <w:t xml:space="preserve"> </w:t>
      </w:r>
      <w:r>
        <w:t>document</w:t>
      </w:r>
      <w:r>
        <w:rPr>
          <w:spacing w:val="-9"/>
        </w:rPr>
        <w:t xml:space="preserve"> </w:t>
      </w:r>
      <w:r>
        <w:t xml:space="preserve">by contacting West Virginia Senior Advantage Provider Services at 1-(844) 854-6888 </w:t>
      </w:r>
    </w:p>
    <w:p w14:paraId="5AA1B663" w14:textId="77777777" w:rsidR="00F10109" w:rsidRDefault="00F10109">
      <w:pPr>
        <w:pStyle w:val="BodyText"/>
        <w:spacing w:before="56"/>
        <w:ind w:left="160" w:right="1192"/>
        <w:jc w:val="both"/>
      </w:pPr>
    </w:p>
    <w:p w14:paraId="08DED6B9" w14:textId="77777777" w:rsidR="00690E42" w:rsidRDefault="008B65F6">
      <w:pPr>
        <w:pStyle w:val="Heading1"/>
        <w:spacing w:before="35"/>
        <w:jc w:val="left"/>
      </w:pPr>
      <w:bookmarkStart w:id="99" w:name="_Toc33599911"/>
      <w:r>
        <w:rPr>
          <w:color w:val="2C6DAB"/>
        </w:rPr>
        <w:t>MEDICARE ADVANTAGE PROGRAM REQUIREMENTS</w:t>
      </w:r>
      <w:bookmarkEnd w:id="99"/>
    </w:p>
    <w:p w14:paraId="67E03A1E" w14:textId="77777777" w:rsidR="00690E42" w:rsidRDefault="008B65F6">
      <w:pPr>
        <w:pStyle w:val="BodyText"/>
        <w:ind w:left="160" w:right="1194"/>
        <w:jc w:val="both"/>
      </w:pPr>
      <w:r>
        <w:t>The terms and conditions herein are included to meet federal statutory and regulatory requirements of the federal Medicare Advantage Program under Part C of Title XVIII of the</w:t>
      </w:r>
      <w:r>
        <w:rPr>
          <w:spacing w:val="-26"/>
        </w:rPr>
        <w:t xml:space="preserve"> </w:t>
      </w:r>
      <w:r>
        <w:t>Social Security</w:t>
      </w:r>
      <w:r>
        <w:rPr>
          <w:spacing w:val="-11"/>
        </w:rPr>
        <w:t xml:space="preserve"> </w:t>
      </w:r>
      <w:r>
        <w:t>Act</w:t>
      </w:r>
      <w:r>
        <w:rPr>
          <w:spacing w:val="-11"/>
        </w:rPr>
        <w:t xml:space="preserve"> </w:t>
      </w:r>
      <w:r>
        <w:t>(“Medicare</w:t>
      </w:r>
      <w:r>
        <w:rPr>
          <w:spacing w:val="-11"/>
        </w:rPr>
        <w:t xml:space="preserve"> </w:t>
      </w:r>
      <w:r>
        <w:t>Advantage</w:t>
      </w:r>
      <w:r>
        <w:rPr>
          <w:spacing w:val="-14"/>
        </w:rPr>
        <w:t xml:space="preserve"> </w:t>
      </w:r>
      <w:r>
        <w:t>Program”).</w:t>
      </w:r>
      <w:r>
        <w:rPr>
          <w:spacing w:val="-12"/>
        </w:rPr>
        <w:t xml:space="preserve"> </w:t>
      </w:r>
      <w:r>
        <w:t>Provider</w:t>
      </w:r>
      <w:r>
        <w:rPr>
          <w:spacing w:val="-11"/>
        </w:rPr>
        <w:t xml:space="preserve"> </w:t>
      </w:r>
      <w:r>
        <w:t>understands</w:t>
      </w:r>
      <w:r>
        <w:rPr>
          <w:spacing w:val="-11"/>
        </w:rPr>
        <w:t xml:space="preserve"> </w:t>
      </w:r>
      <w:r>
        <w:t>that</w:t>
      </w:r>
      <w:r>
        <w:rPr>
          <w:spacing w:val="-11"/>
        </w:rPr>
        <w:t xml:space="preserve"> </w:t>
      </w:r>
      <w:r>
        <w:t>the</w:t>
      </w:r>
      <w:r>
        <w:rPr>
          <w:spacing w:val="-11"/>
        </w:rPr>
        <w:t xml:space="preserve"> </w:t>
      </w:r>
      <w:r>
        <w:t>specific</w:t>
      </w:r>
      <w:r>
        <w:rPr>
          <w:spacing w:val="-11"/>
        </w:rPr>
        <w:t xml:space="preserve"> </w:t>
      </w:r>
      <w:r>
        <w:t>terms</w:t>
      </w:r>
      <w:r>
        <w:rPr>
          <w:spacing w:val="-11"/>
        </w:rPr>
        <w:t xml:space="preserve"> </w:t>
      </w:r>
      <w:r>
        <w:t>as</w:t>
      </w:r>
      <w:r>
        <w:rPr>
          <w:spacing w:val="-12"/>
        </w:rPr>
        <w:t xml:space="preserve"> </w:t>
      </w:r>
      <w:r>
        <w:t>set forth herein are subject to amendment in accordance with federal statutory and regulatory changes to the Medicare Advantage Program. Such amendment shall not require the consent of provider</w:t>
      </w:r>
      <w:r>
        <w:rPr>
          <w:spacing w:val="-15"/>
        </w:rPr>
        <w:t xml:space="preserve"> </w:t>
      </w:r>
      <w:r>
        <w:t>or</w:t>
      </w:r>
      <w:r>
        <w:rPr>
          <w:spacing w:val="-13"/>
        </w:rPr>
        <w:t xml:space="preserve"> </w:t>
      </w:r>
      <w:r>
        <w:t>West</w:t>
      </w:r>
      <w:r>
        <w:rPr>
          <w:spacing w:val="-12"/>
        </w:rPr>
        <w:t xml:space="preserve"> </w:t>
      </w:r>
      <w:r>
        <w:t>Virginia</w:t>
      </w:r>
      <w:r>
        <w:rPr>
          <w:spacing w:val="-13"/>
        </w:rPr>
        <w:t xml:space="preserve"> </w:t>
      </w:r>
      <w:r>
        <w:t>Senior</w:t>
      </w:r>
      <w:r>
        <w:rPr>
          <w:spacing w:val="-13"/>
        </w:rPr>
        <w:t xml:space="preserve"> </w:t>
      </w:r>
      <w:r>
        <w:t>Advantage</w:t>
      </w:r>
      <w:r>
        <w:rPr>
          <w:spacing w:val="-12"/>
        </w:rPr>
        <w:t xml:space="preserve"> </w:t>
      </w:r>
      <w:r>
        <w:t>and</w:t>
      </w:r>
      <w:r>
        <w:rPr>
          <w:spacing w:val="-14"/>
        </w:rPr>
        <w:t xml:space="preserve"> </w:t>
      </w:r>
      <w:r>
        <w:t>will</w:t>
      </w:r>
      <w:r>
        <w:rPr>
          <w:spacing w:val="-13"/>
        </w:rPr>
        <w:t xml:space="preserve"> </w:t>
      </w:r>
      <w:r>
        <w:t>be</w:t>
      </w:r>
      <w:r>
        <w:rPr>
          <w:spacing w:val="-15"/>
        </w:rPr>
        <w:t xml:space="preserve"> </w:t>
      </w:r>
      <w:r>
        <w:t>effective</w:t>
      </w:r>
      <w:r>
        <w:rPr>
          <w:spacing w:val="-12"/>
        </w:rPr>
        <w:t xml:space="preserve"> </w:t>
      </w:r>
      <w:r>
        <w:t>immediately</w:t>
      </w:r>
      <w:r>
        <w:rPr>
          <w:spacing w:val="-14"/>
        </w:rPr>
        <w:t xml:space="preserve"> </w:t>
      </w:r>
      <w:r>
        <w:t>on</w:t>
      </w:r>
      <w:r>
        <w:rPr>
          <w:spacing w:val="-14"/>
        </w:rPr>
        <w:t xml:space="preserve"> </w:t>
      </w:r>
      <w:r>
        <w:t>the</w:t>
      </w:r>
      <w:r>
        <w:rPr>
          <w:spacing w:val="-12"/>
        </w:rPr>
        <w:t xml:space="preserve"> </w:t>
      </w:r>
      <w:r>
        <w:t>effective</w:t>
      </w:r>
      <w:r>
        <w:rPr>
          <w:spacing w:val="-12"/>
        </w:rPr>
        <w:t xml:space="preserve"> </w:t>
      </w:r>
      <w:r>
        <w:t>date thereof.</w:t>
      </w:r>
    </w:p>
    <w:p w14:paraId="2022729B" w14:textId="77777777" w:rsidR="00690E42" w:rsidRDefault="00690E42">
      <w:pPr>
        <w:pStyle w:val="BodyText"/>
      </w:pPr>
    </w:p>
    <w:p w14:paraId="3127A8FF" w14:textId="77777777" w:rsidR="00996C73" w:rsidRDefault="00996C73">
      <w:pPr>
        <w:pStyle w:val="BodyText"/>
      </w:pPr>
    </w:p>
    <w:p w14:paraId="649378C0" w14:textId="77777777" w:rsidR="00690E42" w:rsidRDefault="008B65F6">
      <w:pPr>
        <w:pStyle w:val="ListParagraph"/>
        <w:numPr>
          <w:ilvl w:val="0"/>
          <w:numId w:val="2"/>
        </w:numPr>
        <w:tabs>
          <w:tab w:val="left" w:pos="881"/>
        </w:tabs>
        <w:ind w:right="1193"/>
        <w:jc w:val="both"/>
      </w:pPr>
      <w:r>
        <w:rPr>
          <w:b/>
        </w:rPr>
        <w:t xml:space="preserve">Books and Records; Governmental Audits and Inspections. </w:t>
      </w:r>
      <w:r>
        <w:t>Provider shall permit the Department of Health and Human Services (“HHS”), the Comptroller General, or their designees</w:t>
      </w:r>
      <w:r>
        <w:rPr>
          <w:spacing w:val="-7"/>
        </w:rPr>
        <w:t xml:space="preserve"> </w:t>
      </w:r>
      <w:r>
        <w:t>to</w:t>
      </w:r>
      <w:r>
        <w:rPr>
          <w:spacing w:val="-6"/>
        </w:rPr>
        <w:t xml:space="preserve"> </w:t>
      </w:r>
      <w:r>
        <w:t>inspect,</w:t>
      </w:r>
      <w:r>
        <w:rPr>
          <w:spacing w:val="-6"/>
        </w:rPr>
        <w:t xml:space="preserve"> </w:t>
      </w:r>
      <w:r>
        <w:t>evaluate</w:t>
      </w:r>
      <w:r>
        <w:rPr>
          <w:spacing w:val="-6"/>
        </w:rPr>
        <w:t xml:space="preserve"> </w:t>
      </w:r>
      <w:r>
        <w:t>and</w:t>
      </w:r>
      <w:r>
        <w:rPr>
          <w:spacing w:val="-7"/>
        </w:rPr>
        <w:t xml:space="preserve"> </w:t>
      </w:r>
      <w:r>
        <w:t>audit</w:t>
      </w:r>
      <w:r>
        <w:rPr>
          <w:spacing w:val="-6"/>
        </w:rPr>
        <w:t xml:space="preserve"> </w:t>
      </w:r>
      <w:r>
        <w:t>all</w:t>
      </w:r>
      <w:r>
        <w:rPr>
          <w:spacing w:val="-7"/>
        </w:rPr>
        <w:t xml:space="preserve"> </w:t>
      </w:r>
      <w:r>
        <w:t>books,</w:t>
      </w:r>
      <w:r>
        <w:rPr>
          <w:spacing w:val="-6"/>
        </w:rPr>
        <w:t xml:space="preserve"> </w:t>
      </w:r>
      <w:r>
        <w:t>records,</w:t>
      </w:r>
      <w:r>
        <w:rPr>
          <w:spacing w:val="-7"/>
        </w:rPr>
        <w:t xml:space="preserve"> </w:t>
      </w:r>
      <w:r>
        <w:t>contracts,</w:t>
      </w:r>
      <w:r>
        <w:rPr>
          <w:spacing w:val="-7"/>
        </w:rPr>
        <w:t xml:space="preserve"> </w:t>
      </w:r>
      <w:r>
        <w:t>documents,</w:t>
      </w:r>
      <w:r>
        <w:rPr>
          <w:spacing w:val="-6"/>
        </w:rPr>
        <w:t xml:space="preserve"> </w:t>
      </w:r>
      <w:r>
        <w:t>papers and accounts relating to provider’s performance of the Agreement and transactions related to the CMS Contract (collectively, “Records”). The right of HHS, the Comptroller General or their designees to inspect, evaluate and audit provider’s Records for any particular</w:t>
      </w:r>
      <w:r>
        <w:rPr>
          <w:spacing w:val="-9"/>
        </w:rPr>
        <w:t xml:space="preserve"> </w:t>
      </w:r>
      <w:r>
        <w:t>contract</w:t>
      </w:r>
      <w:r>
        <w:rPr>
          <w:spacing w:val="-7"/>
        </w:rPr>
        <w:t xml:space="preserve"> </w:t>
      </w:r>
      <w:r>
        <w:t>period</w:t>
      </w:r>
      <w:r>
        <w:rPr>
          <w:spacing w:val="-9"/>
        </w:rPr>
        <w:t xml:space="preserve"> </w:t>
      </w:r>
      <w:r>
        <w:t>under</w:t>
      </w:r>
      <w:r>
        <w:rPr>
          <w:spacing w:val="-8"/>
        </w:rPr>
        <w:t xml:space="preserve"> </w:t>
      </w:r>
      <w:r>
        <w:t>the</w:t>
      </w:r>
      <w:r>
        <w:rPr>
          <w:spacing w:val="-10"/>
        </w:rPr>
        <w:t xml:space="preserve"> </w:t>
      </w:r>
      <w:r>
        <w:t>CMS</w:t>
      </w:r>
      <w:r>
        <w:rPr>
          <w:spacing w:val="-11"/>
        </w:rPr>
        <w:t xml:space="preserve"> </w:t>
      </w:r>
      <w:r>
        <w:t>Contract</w:t>
      </w:r>
      <w:r>
        <w:rPr>
          <w:spacing w:val="-10"/>
        </w:rPr>
        <w:t xml:space="preserve"> </w:t>
      </w:r>
      <w:r>
        <w:t>shall</w:t>
      </w:r>
      <w:r>
        <w:rPr>
          <w:spacing w:val="-8"/>
        </w:rPr>
        <w:t xml:space="preserve"> </w:t>
      </w:r>
      <w:r>
        <w:t>exist</w:t>
      </w:r>
      <w:r>
        <w:rPr>
          <w:spacing w:val="-7"/>
        </w:rPr>
        <w:t xml:space="preserve"> </w:t>
      </w:r>
      <w:r>
        <w:t>for</w:t>
      </w:r>
      <w:r>
        <w:rPr>
          <w:spacing w:val="-8"/>
        </w:rPr>
        <w:t xml:space="preserve"> </w:t>
      </w:r>
      <w:r>
        <w:t>a</w:t>
      </w:r>
      <w:r>
        <w:rPr>
          <w:spacing w:val="-11"/>
        </w:rPr>
        <w:t xml:space="preserve"> </w:t>
      </w:r>
      <w:r>
        <w:t>period</w:t>
      </w:r>
      <w:r>
        <w:rPr>
          <w:spacing w:val="-11"/>
        </w:rPr>
        <w:t xml:space="preserve"> </w:t>
      </w:r>
      <w:r>
        <w:t>of</w:t>
      </w:r>
      <w:r>
        <w:rPr>
          <w:spacing w:val="-11"/>
        </w:rPr>
        <w:t xml:space="preserve"> </w:t>
      </w:r>
      <w:r>
        <w:t>ten</w:t>
      </w:r>
      <w:r>
        <w:rPr>
          <w:spacing w:val="-11"/>
        </w:rPr>
        <w:t xml:space="preserve"> </w:t>
      </w:r>
      <w:r>
        <w:t>(10)</w:t>
      </w:r>
      <w:r>
        <w:rPr>
          <w:spacing w:val="-10"/>
        </w:rPr>
        <w:t xml:space="preserve"> </w:t>
      </w:r>
      <w:r>
        <w:t>years from the later to occur of (i) the final date of the contract period for the CMS Contract</w:t>
      </w:r>
      <w:r>
        <w:rPr>
          <w:spacing w:val="-35"/>
        </w:rPr>
        <w:t xml:space="preserve"> </w:t>
      </w:r>
      <w:r>
        <w:t>or</w:t>
      </w:r>
    </w:p>
    <w:p w14:paraId="088C52CB" w14:textId="77777777" w:rsidR="00690E42" w:rsidRDefault="008B65F6">
      <w:pPr>
        <w:pStyle w:val="ListParagraph"/>
        <w:numPr>
          <w:ilvl w:val="1"/>
          <w:numId w:val="2"/>
        </w:numPr>
        <w:tabs>
          <w:tab w:val="left" w:pos="1154"/>
        </w:tabs>
        <w:ind w:right="1196" w:firstLine="0"/>
        <w:jc w:val="both"/>
      </w:pPr>
      <w:r>
        <w:t>the</w:t>
      </w:r>
      <w:r>
        <w:rPr>
          <w:spacing w:val="-14"/>
        </w:rPr>
        <w:t xml:space="preserve"> </w:t>
      </w:r>
      <w:r>
        <w:t>date</w:t>
      </w:r>
      <w:r>
        <w:rPr>
          <w:spacing w:val="-16"/>
        </w:rPr>
        <w:t xml:space="preserve"> </w:t>
      </w:r>
      <w:r>
        <w:t>of</w:t>
      </w:r>
      <w:r>
        <w:rPr>
          <w:spacing w:val="-17"/>
        </w:rPr>
        <w:t xml:space="preserve"> </w:t>
      </w:r>
      <w:r>
        <w:t>completion</w:t>
      </w:r>
      <w:r>
        <w:rPr>
          <w:spacing w:val="-17"/>
        </w:rPr>
        <w:t xml:space="preserve"> </w:t>
      </w:r>
      <w:r>
        <w:t>of</w:t>
      </w:r>
      <w:r>
        <w:rPr>
          <w:spacing w:val="-14"/>
        </w:rPr>
        <w:t xml:space="preserve"> </w:t>
      </w:r>
      <w:r>
        <w:t>the</w:t>
      </w:r>
      <w:r>
        <w:rPr>
          <w:spacing w:val="-14"/>
        </w:rPr>
        <w:t xml:space="preserve"> </w:t>
      </w:r>
      <w:r>
        <w:t>immediately</w:t>
      </w:r>
      <w:r>
        <w:rPr>
          <w:spacing w:val="-13"/>
        </w:rPr>
        <w:t xml:space="preserve"> </w:t>
      </w:r>
      <w:r>
        <w:t>preceding</w:t>
      </w:r>
      <w:r>
        <w:rPr>
          <w:spacing w:val="-15"/>
        </w:rPr>
        <w:t xml:space="preserve"> </w:t>
      </w:r>
      <w:r>
        <w:t>audit</w:t>
      </w:r>
      <w:r>
        <w:rPr>
          <w:spacing w:val="-14"/>
        </w:rPr>
        <w:t xml:space="preserve"> </w:t>
      </w:r>
      <w:r>
        <w:t>(if</w:t>
      </w:r>
      <w:r>
        <w:rPr>
          <w:spacing w:val="-14"/>
        </w:rPr>
        <w:t xml:space="preserve"> </w:t>
      </w:r>
      <w:r>
        <w:t>any)</w:t>
      </w:r>
      <w:r>
        <w:rPr>
          <w:spacing w:val="-14"/>
        </w:rPr>
        <w:t xml:space="preserve"> </w:t>
      </w:r>
      <w:r>
        <w:t>(the</w:t>
      </w:r>
      <w:r>
        <w:rPr>
          <w:spacing w:val="-16"/>
        </w:rPr>
        <w:t xml:space="preserve"> </w:t>
      </w:r>
      <w:r>
        <w:t>“Audit</w:t>
      </w:r>
      <w:r>
        <w:rPr>
          <w:spacing w:val="-14"/>
        </w:rPr>
        <w:t xml:space="preserve"> </w:t>
      </w:r>
      <w:r>
        <w:t>Period”). Provider shall keep and maintain accurate and complete Records throughout the term</w:t>
      </w:r>
      <w:r>
        <w:rPr>
          <w:spacing w:val="-36"/>
        </w:rPr>
        <w:t xml:space="preserve"> </w:t>
      </w:r>
      <w:r>
        <w:t>of the Agreement and the Audit</w:t>
      </w:r>
      <w:r>
        <w:rPr>
          <w:spacing w:val="-1"/>
        </w:rPr>
        <w:t xml:space="preserve"> </w:t>
      </w:r>
      <w:r>
        <w:t>Period.</w:t>
      </w:r>
    </w:p>
    <w:p w14:paraId="0A50DE96" w14:textId="77777777" w:rsidR="00690E42" w:rsidRDefault="008B65F6">
      <w:pPr>
        <w:pStyle w:val="ListParagraph"/>
        <w:numPr>
          <w:ilvl w:val="0"/>
          <w:numId w:val="2"/>
        </w:numPr>
        <w:tabs>
          <w:tab w:val="left" w:pos="881"/>
        </w:tabs>
        <w:spacing w:before="1"/>
        <w:ind w:right="1194"/>
        <w:jc w:val="both"/>
      </w:pPr>
      <w:r>
        <w:rPr>
          <w:b/>
        </w:rPr>
        <w:t xml:space="preserve">Privacy and Confidentiality Safeguards. </w:t>
      </w:r>
      <w:r>
        <w:t>Provider shall safeguard the privacy and confidentiality of members and shall ensure the accuracy of the health records of members. Provider shall comply with all state and federal laws and regulations and administrative guidelines issued by CMS pertaining to the confidentiality, privacy, data security,</w:t>
      </w:r>
      <w:r>
        <w:rPr>
          <w:spacing w:val="-6"/>
        </w:rPr>
        <w:t xml:space="preserve"> </w:t>
      </w:r>
      <w:r>
        <w:t>data</w:t>
      </w:r>
      <w:r>
        <w:rPr>
          <w:spacing w:val="-7"/>
        </w:rPr>
        <w:t xml:space="preserve"> </w:t>
      </w:r>
      <w:r>
        <w:t>accuracy</w:t>
      </w:r>
      <w:r>
        <w:rPr>
          <w:spacing w:val="-6"/>
        </w:rPr>
        <w:t xml:space="preserve"> </w:t>
      </w:r>
      <w:r>
        <w:t>and/or</w:t>
      </w:r>
      <w:r>
        <w:rPr>
          <w:spacing w:val="-9"/>
        </w:rPr>
        <w:t xml:space="preserve"> </w:t>
      </w:r>
      <w:r>
        <w:t>transmission</w:t>
      </w:r>
      <w:r>
        <w:rPr>
          <w:spacing w:val="-7"/>
        </w:rPr>
        <w:t xml:space="preserve"> </w:t>
      </w:r>
      <w:r>
        <w:t>of</w:t>
      </w:r>
      <w:r>
        <w:rPr>
          <w:spacing w:val="-9"/>
        </w:rPr>
        <w:t xml:space="preserve"> </w:t>
      </w:r>
      <w:r>
        <w:t>personal,</w:t>
      </w:r>
      <w:r>
        <w:rPr>
          <w:spacing w:val="-7"/>
        </w:rPr>
        <w:t xml:space="preserve"> </w:t>
      </w:r>
      <w:r>
        <w:t>health,</w:t>
      </w:r>
      <w:r>
        <w:rPr>
          <w:spacing w:val="-9"/>
        </w:rPr>
        <w:t xml:space="preserve"> </w:t>
      </w:r>
      <w:r>
        <w:t>enrollment,</w:t>
      </w:r>
      <w:r>
        <w:rPr>
          <w:spacing w:val="-9"/>
        </w:rPr>
        <w:t xml:space="preserve"> </w:t>
      </w:r>
      <w:r>
        <w:t>financial</w:t>
      </w:r>
      <w:r>
        <w:rPr>
          <w:spacing w:val="-7"/>
        </w:rPr>
        <w:t xml:space="preserve"> </w:t>
      </w:r>
      <w:r>
        <w:t>and consumer information and/or medical records (including prescription records) of members, including, but not limited, to the Standards for Privacy of Individually Identifiable Information promulgated pursuant to the Health Insurance Portability and Accountability Act.</w:t>
      </w:r>
    </w:p>
    <w:p w14:paraId="5B77D3BE" w14:textId="77777777" w:rsidR="00690E42" w:rsidRDefault="008B65F6" w:rsidP="00203EF8">
      <w:pPr>
        <w:pStyle w:val="ListParagraph"/>
        <w:numPr>
          <w:ilvl w:val="0"/>
          <w:numId w:val="2"/>
        </w:numPr>
        <w:tabs>
          <w:tab w:val="left" w:pos="881"/>
        </w:tabs>
        <w:spacing w:before="37"/>
        <w:ind w:right="1194"/>
        <w:jc w:val="both"/>
      </w:pPr>
      <w:r w:rsidRPr="00203EF8">
        <w:rPr>
          <w:b/>
        </w:rPr>
        <w:t xml:space="preserve">Member Hold Harmless. </w:t>
      </w:r>
      <w:r>
        <w:t>Provider shall not, in any event (including, without limitation, non-payment by West Virginia Senior Advantage or breach of the Agreement), bill, charge, collect a deposit from, seek compensation or remuneration or reimbursement from or hold responsible, in any respect, any member for any amount(s) that West Virginia</w:t>
      </w:r>
      <w:r w:rsidRPr="00203EF8">
        <w:rPr>
          <w:spacing w:val="-5"/>
        </w:rPr>
        <w:t xml:space="preserve"> </w:t>
      </w:r>
      <w:r>
        <w:t>Senior</w:t>
      </w:r>
      <w:r w:rsidRPr="00203EF8">
        <w:rPr>
          <w:spacing w:val="-4"/>
        </w:rPr>
        <w:t xml:space="preserve"> </w:t>
      </w:r>
      <w:r>
        <w:t>Advantage</w:t>
      </w:r>
      <w:r w:rsidRPr="00203EF8">
        <w:rPr>
          <w:spacing w:val="-9"/>
        </w:rPr>
        <w:t xml:space="preserve"> </w:t>
      </w:r>
      <w:r>
        <w:t>may</w:t>
      </w:r>
      <w:r w:rsidRPr="00203EF8">
        <w:rPr>
          <w:spacing w:val="-6"/>
        </w:rPr>
        <w:t xml:space="preserve"> </w:t>
      </w:r>
      <w:r>
        <w:t>owe</w:t>
      </w:r>
      <w:r w:rsidRPr="00203EF8">
        <w:rPr>
          <w:spacing w:val="-6"/>
        </w:rPr>
        <w:t xml:space="preserve"> </w:t>
      </w:r>
      <w:r>
        <w:t>to</w:t>
      </w:r>
      <w:r w:rsidRPr="00203EF8">
        <w:rPr>
          <w:spacing w:val="-3"/>
        </w:rPr>
        <w:t xml:space="preserve"> </w:t>
      </w:r>
      <w:r>
        <w:t>provider</w:t>
      </w:r>
      <w:r w:rsidRPr="00203EF8">
        <w:rPr>
          <w:spacing w:val="-6"/>
        </w:rPr>
        <w:t xml:space="preserve"> </w:t>
      </w:r>
      <w:r>
        <w:t>for</w:t>
      </w:r>
      <w:r w:rsidRPr="00203EF8">
        <w:rPr>
          <w:spacing w:val="-4"/>
        </w:rPr>
        <w:t xml:space="preserve"> </w:t>
      </w:r>
      <w:r>
        <w:t>services</w:t>
      </w:r>
      <w:r w:rsidRPr="00203EF8">
        <w:rPr>
          <w:spacing w:val="-6"/>
        </w:rPr>
        <w:t xml:space="preserve"> </w:t>
      </w:r>
      <w:r>
        <w:t>performed</w:t>
      </w:r>
      <w:r w:rsidRPr="00203EF8">
        <w:rPr>
          <w:spacing w:val="-4"/>
        </w:rPr>
        <w:t xml:space="preserve"> </w:t>
      </w:r>
      <w:r>
        <w:t>by</w:t>
      </w:r>
      <w:r w:rsidRPr="00203EF8">
        <w:rPr>
          <w:spacing w:val="-4"/>
        </w:rPr>
        <w:t xml:space="preserve"> </w:t>
      </w:r>
      <w:r>
        <w:t>provider</w:t>
      </w:r>
      <w:r w:rsidRPr="00203EF8">
        <w:rPr>
          <w:spacing w:val="-4"/>
        </w:rPr>
        <w:t xml:space="preserve"> </w:t>
      </w:r>
      <w:r>
        <w:t>under the Agreement. This provision shall not prohibit provider from collecting supplemental charges, co-payments or deductibles specified in the Benefit Plans. Provider agrees that this provision shall be construed for the benefit of the member and shall survive expiration,</w:t>
      </w:r>
      <w:r w:rsidRPr="00203EF8">
        <w:rPr>
          <w:spacing w:val="31"/>
        </w:rPr>
        <w:t xml:space="preserve"> </w:t>
      </w:r>
      <w:r>
        <w:t>non-renewal</w:t>
      </w:r>
      <w:r w:rsidRPr="00203EF8">
        <w:rPr>
          <w:spacing w:val="28"/>
        </w:rPr>
        <w:t xml:space="preserve"> </w:t>
      </w:r>
      <w:r>
        <w:t>or</w:t>
      </w:r>
      <w:r w:rsidRPr="00203EF8">
        <w:rPr>
          <w:spacing w:val="31"/>
        </w:rPr>
        <w:t xml:space="preserve"> </w:t>
      </w:r>
      <w:r>
        <w:t>termination</w:t>
      </w:r>
      <w:r w:rsidRPr="00203EF8">
        <w:rPr>
          <w:spacing w:val="28"/>
        </w:rPr>
        <w:t xml:space="preserve"> </w:t>
      </w:r>
      <w:r>
        <w:t>of</w:t>
      </w:r>
      <w:r w:rsidRPr="00203EF8">
        <w:rPr>
          <w:spacing w:val="28"/>
        </w:rPr>
        <w:t xml:space="preserve"> </w:t>
      </w:r>
      <w:r>
        <w:t>the</w:t>
      </w:r>
      <w:r w:rsidRPr="00203EF8">
        <w:rPr>
          <w:spacing w:val="30"/>
        </w:rPr>
        <w:t xml:space="preserve"> </w:t>
      </w:r>
      <w:r>
        <w:t>Agreement</w:t>
      </w:r>
      <w:r w:rsidRPr="00203EF8">
        <w:rPr>
          <w:spacing w:val="31"/>
        </w:rPr>
        <w:t xml:space="preserve"> </w:t>
      </w:r>
      <w:r>
        <w:t>regardless</w:t>
      </w:r>
      <w:r w:rsidRPr="00203EF8">
        <w:rPr>
          <w:spacing w:val="30"/>
        </w:rPr>
        <w:t xml:space="preserve"> </w:t>
      </w:r>
      <w:r>
        <w:t>of</w:t>
      </w:r>
      <w:r w:rsidRPr="00203EF8">
        <w:rPr>
          <w:spacing w:val="28"/>
        </w:rPr>
        <w:t xml:space="preserve"> </w:t>
      </w:r>
      <w:r>
        <w:t>the</w:t>
      </w:r>
      <w:r w:rsidRPr="00203EF8">
        <w:rPr>
          <w:spacing w:val="30"/>
        </w:rPr>
        <w:t xml:space="preserve"> </w:t>
      </w:r>
      <w:r>
        <w:t>cause</w:t>
      </w:r>
      <w:r w:rsidRPr="00203EF8">
        <w:rPr>
          <w:spacing w:val="31"/>
        </w:rPr>
        <w:t xml:space="preserve"> </w:t>
      </w:r>
      <w:r>
        <w:t>for</w:t>
      </w:r>
      <w:r w:rsidR="00203EF8">
        <w:t xml:space="preserve"> </w:t>
      </w:r>
      <w:r>
        <w:t>termination.</w:t>
      </w:r>
    </w:p>
    <w:p w14:paraId="1F030328" w14:textId="77777777" w:rsidR="00690E42" w:rsidRDefault="008B65F6">
      <w:pPr>
        <w:pStyle w:val="ListParagraph"/>
        <w:numPr>
          <w:ilvl w:val="0"/>
          <w:numId w:val="2"/>
        </w:numPr>
        <w:tabs>
          <w:tab w:val="left" w:pos="881"/>
        </w:tabs>
        <w:ind w:right="1192"/>
        <w:jc w:val="both"/>
      </w:pPr>
      <w:r>
        <w:rPr>
          <w:b/>
        </w:rPr>
        <w:lastRenderedPageBreak/>
        <w:t xml:space="preserve">Delegation of Activities or Responsibilities. </w:t>
      </w:r>
      <w:r>
        <w:t>To the extent activities or responsibilities under a CMS Contract are delegated to provider pursuant to the Agreement (“Delegated Activities”), provider agrees that (i) the performance of the Delegated Activities and responsibilities thereof shall be subject to monitoring on an ongoing basis by West Virginia</w:t>
      </w:r>
      <w:r>
        <w:rPr>
          <w:spacing w:val="-4"/>
        </w:rPr>
        <w:t xml:space="preserve"> </w:t>
      </w:r>
      <w:r>
        <w:t>Senior</w:t>
      </w:r>
      <w:r>
        <w:rPr>
          <w:spacing w:val="-6"/>
        </w:rPr>
        <w:t xml:space="preserve"> </w:t>
      </w:r>
      <w:r>
        <w:t>Advantage</w:t>
      </w:r>
      <w:r>
        <w:rPr>
          <w:spacing w:val="-5"/>
        </w:rPr>
        <w:t xml:space="preserve"> </w:t>
      </w:r>
      <w:r>
        <w:t>and</w:t>
      </w:r>
      <w:r>
        <w:rPr>
          <w:spacing w:val="-4"/>
        </w:rPr>
        <w:t xml:space="preserve"> </w:t>
      </w:r>
      <w:r>
        <w:t>(ii)</w:t>
      </w:r>
      <w:r>
        <w:rPr>
          <w:spacing w:val="-3"/>
        </w:rPr>
        <w:t xml:space="preserve"> </w:t>
      </w:r>
      <w:r>
        <w:t>in</w:t>
      </w:r>
      <w:r>
        <w:rPr>
          <w:spacing w:val="-7"/>
        </w:rPr>
        <w:t xml:space="preserve"> </w:t>
      </w:r>
      <w:r>
        <w:t>the</w:t>
      </w:r>
      <w:r>
        <w:rPr>
          <w:spacing w:val="-8"/>
        </w:rPr>
        <w:t xml:space="preserve"> </w:t>
      </w:r>
      <w:r>
        <w:t>event</w:t>
      </w:r>
      <w:r>
        <w:rPr>
          <w:spacing w:val="-5"/>
        </w:rPr>
        <w:t xml:space="preserve"> </w:t>
      </w:r>
      <w:r>
        <w:t>that</w:t>
      </w:r>
      <w:r>
        <w:rPr>
          <w:spacing w:val="-6"/>
        </w:rPr>
        <w:t xml:space="preserve"> </w:t>
      </w:r>
      <w:r>
        <w:t>the</w:t>
      </w:r>
      <w:r>
        <w:rPr>
          <w:spacing w:val="-8"/>
        </w:rPr>
        <w:t xml:space="preserve"> </w:t>
      </w:r>
      <w:r>
        <w:t>West</w:t>
      </w:r>
      <w:r>
        <w:rPr>
          <w:spacing w:val="-5"/>
        </w:rPr>
        <w:t xml:space="preserve"> </w:t>
      </w:r>
      <w:r>
        <w:t>Virginia</w:t>
      </w:r>
      <w:r>
        <w:rPr>
          <w:spacing w:val="-4"/>
        </w:rPr>
        <w:t xml:space="preserve"> </w:t>
      </w:r>
      <w:r>
        <w:t>Senior</w:t>
      </w:r>
      <w:r>
        <w:rPr>
          <w:spacing w:val="-6"/>
        </w:rPr>
        <w:t xml:space="preserve"> </w:t>
      </w:r>
      <w:r>
        <w:t>Advantage</w:t>
      </w:r>
      <w:r>
        <w:rPr>
          <w:spacing w:val="-5"/>
        </w:rPr>
        <w:t xml:space="preserve"> </w:t>
      </w:r>
      <w:r>
        <w:t>or CMS determine that provider has not satisfactorily performed any Delegated Activity or responsibility thereof in accordance with the CMS Contract, applicable State and/or Federal laws and regulations and CMS instructions, then West Virginia Senior Advantage shall have the right, at any time, to revoke the Delegated Activities by terminating the Agreement</w:t>
      </w:r>
      <w:r>
        <w:rPr>
          <w:spacing w:val="-9"/>
        </w:rPr>
        <w:t xml:space="preserve"> </w:t>
      </w:r>
      <w:r>
        <w:t>in</w:t>
      </w:r>
      <w:r>
        <w:rPr>
          <w:spacing w:val="-8"/>
        </w:rPr>
        <w:t xml:space="preserve"> </w:t>
      </w:r>
      <w:r>
        <w:t>whole</w:t>
      </w:r>
      <w:r>
        <w:rPr>
          <w:spacing w:val="-9"/>
        </w:rPr>
        <w:t xml:space="preserve"> </w:t>
      </w:r>
      <w:r>
        <w:t>or</w:t>
      </w:r>
      <w:r>
        <w:rPr>
          <w:spacing w:val="-7"/>
        </w:rPr>
        <w:t xml:space="preserve"> </w:t>
      </w:r>
      <w:r>
        <w:t>in</w:t>
      </w:r>
      <w:r>
        <w:rPr>
          <w:spacing w:val="-8"/>
        </w:rPr>
        <w:t xml:space="preserve"> </w:t>
      </w:r>
      <w:r>
        <w:t>part,</w:t>
      </w:r>
      <w:r>
        <w:rPr>
          <w:spacing w:val="-7"/>
        </w:rPr>
        <w:t xml:space="preserve"> </w:t>
      </w:r>
      <w:r>
        <w:t>and</w:t>
      </w:r>
      <w:r>
        <w:rPr>
          <w:spacing w:val="-10"/>
        </w:rPr>
        <w:t xml:space="preserve"> </w:t>
      </w:r>
      <w:r>
        <w:t>shall</w:t>
      </w:r>
      <w:r>
        <w:rPr>
          <w:spacing w:val="-7"/>
        </w:rPr>
        <w:t xml:space="preserve"> </w:t>
      </w:r>
      <w:r>
        <w:t>have</w:t>
      </w:r>
      <w:r>
        <w:rPr>
          <w:spacing w:val="-8"/>
        </w:rPr>
        <w:t xml:space="preserve"> </w:t>
      </w:r>
      <w:r>
        <w:t>the</w:t>
      </w:r>
      <w:r>
        <w:rPr>
          <w:spacing w:val="-9"/>
        </w:rPr>
        <w:t xml:space="preserve"> </w:t>
      </w:r>
      <w:r>
        <w:t>right</w:t>
      </w:r>
      <w:r>
        <w:rPr>
          <w:spacing w:val="-9"/>
        </w:rPr>
        <w:t xml:space="preserve"> </w:t>
      </w:r>
      <w:r>
        <w:t>to</w:t>
      </w:r>
      <w:r>
        <w:rPr>
          <w:spacing w:val="-6"/>
        </w:rPr>
        <w:t xml:space="preserve"> </w:t>
      </w:r>
      <w:r>
        <w:t>institute</w:t>
      </w:r>
      <w:r>
        <w:rPr>
          <w:spacing w:val="-8"/>
        </w:rPr>
        <w:t xml:space="preserve"> </w:t>
      </w:r>
      <w:r>
        <w:t>corrective</w:t>
      </w:r>
      <w:r>
        <w:rPr>
          <w:spacing w:val="-6"/>
        </w:rPr>
        <w:t xml:space="preserve"> </w:t>
      </w:r>
      <w:r>
        <w:t>action</w:t>
      </w:r>
      <w:r>
        <w:rPr>
          <w:spacing w:val="-7"/>
        </w:rPr>
        <w:t xml:space="preserve"> </w:t>
      </w:r>
      <w:r>
        <w:t>plans or seek other remedies or curative measures as contemplated by the Agreement. Provider shall not further delegate any activities or requirements without the prior written consent of West Virginia Senior Advantage. To the extent that the Delegated Activities</w:t>
      </w:r>
      <w:r>
        <w:rPr>
          <w:spacing w:val="-3"/>
        </w:rPr>
        <w:t xml:space="preserve"> </w:t>
      </w:r>
      <w:r>
        <w:t>include</w:t>
      </w:r>
      <w:r>
        <w:rPr>
          <w:spacing w:val="-6"/>
        </w:rPr>
        <w:t xml:space="preserve"> </w:t>
      </w:r>
      <w:r>
        <w:t>professional</w:t>
      </w:r>
      <w:r>
        <w:rPr>
          <w:spacing w:val="-5"/>
        </w:rPr>
        <w:t xml:space="preserve"> </w:t>
      </w:r>
      <w:r>
        <w:t>credentialing</w:t>
      </w:r>
      <w:r>
        <w:rPr>
          <w:spacing w:val="-7"/>
        </w:rPr>
        <w:t xml:space="preserve"> </w:t>
      </w:r>
      <w:r>
        <w:t>services,</w:t>
      </w:r>
      <w:r>
        <w:rPr>
          <w:spacing w:val="-8"/>
        </w:rPr>
        <w:t xml:space="preserve"> </w:t>
      </w:r>
      <w:r>
        <w:t>provider</w:t>
      </w:r>
      <w:r>
        <w:rPr>
          <w:spacing w:val="-6"/>
        </w:rPr>
        <w:t xml:space="preserve"> </w:t>
      </w:r>
      <w:r>
        <w:t>agrees</w:t>
      </w:r>
      <w:r>
        <w:rPr>
          <w:spacing w:val="-3"/>
        </w:rPr>
        <w:t xml:space="preserve"> </w:t>
      </w:r>
      <w:r>
        <w:t>that</w:t>
      </w:r>
      <w:r>
        <w:rPr>
          <w:spacing w:val="-4"/>
        </w:rPr>
        <w:t xml:space="preserve"> </w:t>
      </w:r>
      <w:r>
        <w:t>the</w:t>
      </w:r>
      <w:r>
        <w:rPr>
          <w:spacing w:val="-4"/>
        </w:rPr>
        <w:t xml:space="preserve"> </w:t>
      </w:r>
      <w:r>
        <w:t>credentials of medical professionals affiliated or contracted with provider will either be (i) directly reviewed by West Virginia Senior Advantage, or (ii) provider’s credentialing process will be reviewed and approved by West Virginia Senior Advantage and West Virginia Senior Advantage shall audit provider’s credentialing process on an ongoing basis. Provider acknowledges that West Virginia Senior Advantage retains the right to approve, suspend or terminate any medical professionals, as well as any arrangement regarding the credentialing of medical professionals. In addition, provider understands and agrees</w:t>
      </w:r>
      <w:r>
        <w:rPr>
          <w:spacing w:val="-25"/>
        </w:rPr>
        <w:t xml:space="preserve"> </w:t>
      </w:r>
      <w:r>
        <w:t>that West Virginia Senior Advantage maintains ultimate accountability under its Medicare Advantage</w:t>
      </w:r>
      <w:r>
        <w:rPr>
          <w:spacing w:val="-11"/>
        </w:rPr>
        <w:t xml:space="preserve"> </w:t>
      </w:r>
      <w:r>
        <w:t>contract</w:t>
      </w:r>
      <w:r>
        <w:rPr>
          <w:spacing w:val="-12"/>
        </w:rPr>
        <w:t xml:space="preserve"> </w:t>
      </w:r>
      <w:r>
        <w:t>with</w:t>
      </w:r>
      <w:r>
        <w:rPr>
          <w:spacing w:val="-11"/>
        </w:rPr>
        <w:t xml:space="preserve"> </w:t>
      </w:r>
      <w:r>
        <w:t>CMS.</w:t>
      </w:r>
      <w:r>
        <w:rPr>
          <w:spacing w:val="-11"/>
        </w:rPr>
        <w:t xml:space="preserve"> </w:t>
      </w:r>
      <w:r>
        <w:t>Nothing</w:t>
      </w:r>
      <w:r>
        <w:rPr>
          <w:spacing w:val="-11"/>
        </w:rPr>
        <w:t xml:space="preserve"> </w:t>
      </w:r>
      <w:r>
        <w:t>in</w:t>
      </w:r>
      <w:r>
        <w:rPr>
          <w:spacing w:val="-11"/>
        </w:rPr>
        <w:t xml:space="preserve"> </w:t>
      </w:r>
      <w:r>
        <w:t>this</w:t>
      </w:r>
      <w:r>
        <w:rPr>
          <w:spacing w:val="-9"/>
        </w:rPr>
        <w:t xml:space="preserve"> </w:t>
      </w:r>
      <w:r>
        <w:t>Agreement</w:t>
      </w:r>
      <w:r>
        <w:rPr>
          <w:spacing w:val="-9"/>
        </w:rPr>
        <w:t xml:space="preserve"> </w:t>
      </w:r>
      <w:r>
        <w:t>shall</w:t>
      </w:r>
      <w:r>
        <w:rPr>
          <w:spacing w:val="-11"/>
        </w:rPr>
        <w:t xml:space="preserve"> </w:t>
      </w:r>
      <w:r>
        <w:t>be</w:t>
      </w:r>
      <w:r>
        <w:rPr>
          <w:spacing w:val="-9"/>
        </w:rPr>
        <w:t xml:space="preserve"> </w:t>
      </w:r>
      <w:r>
        <w:t>construed</w:t>
      </w:r>
      <w:r>
        <w:rPr>
          <w:spacing w:val="-11"/>
        </w:rPr>
        <w:t xml:space="preserve"> </w:t>
      </w:r>
      <w:r>
        <w:t>to</w:t>
      </w:r>
      <w:r>
        <w:rPr>
          <w:spacing w:val="-9"/>
        </w:rPr>
        <w:t xml:space="preserve"> </w:t>
      </w:r>
      <w:r>
        <w:t>in</w:t>
      </w:r>
      <w:r>
        <w:rPr>
          <w:spacing w:val="-13"/>
        </w:rPr>
        <w:t xml:space="preserve"> </w:t>
      </w:r>
      <w:r>
        <w:t>any</w:t>
      </w:r>
      <w:r>
        <w:rPr>
          <w:spacing w:val="-9"/>
        </w:rPr>
        <w:t xml:space="preserve"> </w:t>
      </w:r>
      <w:r>
        <w:t>way limit West Virginia Senior Advantage’s authority or responsibility</w:t>
      </w:r>
      <w:r>
        <w:rPr>
          <w:spacing w:val="-14"/>
        </w:rPr>
        <w:t xml:space="preserve"> </w:t>
      </w:r>
      <w:r>
        <w:t>to</w:t>
      </w:r>
    </w:p>
    <w:p w14:paraId="519CD4EB" w14:textId="77777777" w:rsidR="00690E42" w:rsidRDefault="008B65F6">
      <w:pPr>
        <w:pStyle w:val="ListParagraph"/>
        <w:numPr>
          <w:ilvl w:val="0"/>
          <w:numId w:val="2"/>
        </w:numPr>
        <w:tabs>
          <w:tab w:val="left" w:pos="881"/>
        </w:tabs>
        <w:ind w:right="1195"/>
        <w:jc w:val="both"/>
      </w:pPr>
      <w:r>
        <w:rPr>
          <w:b/>
        </w:rPr>
        <w:t xml:space="preserve">Prompt Payment. </w:t>
      </w:r>
      <w:r>
        <w:t>West Virginia Senior Advantage agrees to pay provider in compliance with applicable state or federal law following its receipt of a “clean claim” for services provided to West Virginia Senior Advantage members. For purposes of this provision, a clean claim shall mean a claim for provider services that has no defect or impropriety requiring special treatment that prevents timely payment by West Virginia Senior Advantage.</w:t>
      </w:r>
    </w:p>
    <w:p w14:paraId="08A12ED7" w14:textId="77777777" w:rsidR="00690E42" w:rsidRDefault="008B65F6">
      <w:pPr>
        <w:pStyle w:val="ListParagraph"/>
        <w:numPr>
          <w:ilvl w:val="0"/>
          <w:numId w:val="2"/>
        </w:numPr>
        <w:tabs>
          <w:tab w:val="left" w:pos="881"/>
        </w:tabs>
        <w:spacing w:before="1"/>
        <w:ind w:right="1191"/>
        <w:jc w:val="both"/>
      </w:pPr>
      <w:r>
        <w:rPr>
          <w:b/>
        </w:rPr>
        <w:t xml:space="preserve">Compliance with West Virginia Senior Advantage’s Obligations, Provider Manual, Policies and Procedures. </w:t>
      </w:r>
      <w:r>
        <w:t>Provider shall perform all services under the Agreement in a manner that is consistent and compliant with West Virginia Senior Advantage’s contract(s) with CMS (the “CMS Contract”). Additionally, provider agrees to comply with the West Virginia Senior Advantage Provider Manual and all policies and procedures relating to the Benefit</w:t>
      </w:r>
      <w:r>
        <w:rPr>
          <w:spacing w:val="-5"/>
        </w:rPr>
        <w:t xml:space="preserve"> </w:t>
      </w:r>
      <w:r>
        <w:t>Plans.</w:t>
      </w:r>
    </w:p>
    <w:p w14:paraId="2A8E9E10" w14:textId="77777777" w:rsidR="00690E42" w:rsidRDefault="008B65F6">
      <w:pPr>
        <w:pStyle w:val="BodyText"/>
        <w:spacing w:before="37"/>
        <w:ind w:left="880" w:right="1197"/>
        <w:jc w:val="both"/>
      </w:pPr>
      <w:r w:rsidRPr="00203EF8">
        <w:rPr>
          <w:b/>
        </w:rPr>
        <w:t xml:space="preserve">Subcontracting. </w:t>
      </w:r>
      <w:r>
        <w:t>West Virginia Senior Advantage maintains ultimate accountability for adhering to and otherwise fully complying with all terms and conditions of its contract with CMS. Provider shall not subcontract for the performance of Covered Services under this Agreement without the prior written consent of West Virginia Senior Advantage. Every</w:t>
      </w:r>
      <w:r w:rsidRPr="00203EF8">
        <w:rPr>
          <w:spacing w:val="-11"/>
        </w:rPr>
        <w:t xml:space="preserve"> </w:t>
      </w:r>
      <w:r>
        <w:t>subcontract</w:t>
      </w:r>
      <w:r w:rsidRPr="00203EF8">
        <w:rPr>
          <w:spacing w:val="-11"/>
        </w:rPr>
        <w:t xml:space="preserve"> </w:t>
      </w:r>
      <w:r>
        <w:t>between</w:t>
      </w:r>
      <w:r w:rsidRPr="00203EF8">
        <w:rPr>
          <w:spacing w:val="-15"/>
        </w:rPr>
        <w:t xml:space="preserve"> </w:t>
      </w:r>
      <w:r>
        <w:t>provider</w:t>
      </w:r>
      <w:r w:rsidRPr="00203EF8">
        <w:rPr>
          <w:spacing w:val="-11"/>
        </w:rPr>
        <w:t xml:space="preserve"> </w:t>
      </w:r>
      <w:r>
        <w:t>and</w:t>
      </w:r>
      <w:r w:rsidRPr="00203EF8">
        <w:rPr>
          <w:spacing w:val="-15"/>
        </w:rPr>
        <w:t xml:space="preserve"> </w:t>
      </w:r>
      <w:r>
        <w:t>a</w:t>
      </w:r>
      <w:r w:rsidRPr="00203EF8">
        <w:rPr>
          <w:spacing w:val="-12"/>
        </w:rPr>
        <w:t xml:space="preserve"> </w:t>
      </w:r>
      <w:r>
        <w:t>subcontractor</w:t>
      </w:r>
      <w:r w:rsidRPr="00203EF8">
        <w:rPr>
          <w:spacing w:val="-11"/>
        </w:rPr>
        <w:t xml:space="preserve"> </w:t>
      </w:r>
      <w:r>
        <w:t>shall</w:t>
      </w:r>
      <w:r w:rsidRPr="00203EF8">
        <w:rPr>
          <w:spacing w:val="-14"/>
        </w:rPr>
        <w:t xml:space="preserve"> </w:t>
      </w:r>
      <w:r>
        <w:t>(i)</w:t>
      </w:r>
      <w:r w:rsidRPr="00203EF8">
        <w:rPr>
          <w:spacing w:val="-11"/>
        </w:rPr>
        <w:t xml:space="preserve"> </w:t>
      </w:r>
      <w:r>
        <w:t>be</w:t>
      </w:r>
      <w:r w:rsidRPr="00203EF8">
        <w:rPr>
          <w:spacing w:val="-11"/>
        </w:rPr>
        <w:t xml:space="preserve"> </w:t>
      </w:r>
      <w:r>
        <w:t>in</w:t>
      </w:r>
      <w:r w:rsidRPr="00203EF8">
        <w:rPr>
          <w:spacing w:val="-15"/>
        </w:rPr>
        <w:t xml:space="preserve"> </w:t>
      </w:r>
      <w:r>
        <w:t>writing</w:t>
      </w:r>
      <w:r w:rsidRPr="00203EF8">
        <w:rPr>
          <w:spacing w:val="-12"/>
        </w:rPr>
        <w:t xml:space="preserve"> </w:t>
      </w:r>
      <w:r>
        <w:t>and</w:t>
      </w:r>
      <w:r w:rsidRPr="00203EF8">
        <w:rPr>
          <w:spacing w:val="-15"/>
        </w:rPr>
        <w:t xml:space="preserve"> </w:t>
      </w:r>
      <w:r>
        <w:t>comply with</w:t>
      </w:r>
      <w:r w:rsidRPr="00203EF8">
        <w:rPr>
          <w:spacing w:val="-6"/>
        </w:rPr>
        <w:t xml:space="preserve"> </w:t>
      </w:r>
      <w:r>
        <w:t>all</w:t>
      </w:r>
      <w:r w:rsidRPr="00203EF8">
        <w:rPr>
          <w:spacing w:val="-7"/>
        </w:rPr>
        <w:t xml:space="preserve"> </w:t>
      </w:r>
      <w:r>
        <w:t>applicable</w:t>
      </w:r>
      <w:r w:rsidRPr="00203EF8">
        <w:rPr>
          <w:spacing w:val="-8"/>
        </w:rPr>
        <w:t xml:space="preserve"> </w:t>
      </w:r>
      <w:r>
        <w:t>local,</w:t>
      </w:r>
      <w:r w:rsidRPr="00203EF8">
        <w:rPr>
          <w:spacing w:val="-6"/>
        </w:rPr>
        <w:t xml:space="preserve"> </w:t>
      </w:r>
      <w:r>
        <w:t>State</w:t>
      </w:r>
      <w:r w:rsidRPr="00203EF8">
        <w:rPr>
          <w:spacing w:val="-5"/>
        </w:rPr>
        <w:t xml:space="preserve"> </w:t>
      </w:r>
      <w:r>
        <w:t>and</w:t>
      </w:r>
      <w:r w:rsidRPr="00203EF8">
        <w:rPr>
          <w:spacing w:val="-6"/>
        </w:rPr>
        <w:t xml:space="preserve"> </w:t>
      </w:r>
      <w:r>
        <w:t>federal</w:t>
      </w:r>
      <w:r w:rsidRPr="00203EF8">
        <w:rPr>
          <w:spacing w:val="-6"/>
        </w:rPr>
        <w:t xml:space="preserve"> </w:t>
      </w:r>
      <w:r>
        <w:t>laws</w:t>
      </w:r>
      <w:r w:rsidRPr="00203EF8">
        <w:rPr>
          <w:spacing w:val="-5"/>
        </w:rPr>
        <w:t xml:space="preserve"> </w:t>
      </w:r>
      <w:r>
        <w:t>and</w:t>
      </w:r>
      <w:r w:rsidRPr="00203EF8">
        <w:rPr>
          <w:spacing w:val="-6"/>
        </w:rPr>
        <w:t xml:space="preserve"> </w:t>
      </w:r>
      <w:r>
        <w:t>regulations;</w:t>
      </w:r>
      <w:r w:rsidRPr="00203EF8">
        <w:rPr>
          <w:spacing w:val="-7"/>
        </w:rPr>
        <w:t xml:space="preserve"> </w:t>
      </w:r>
      <w:r>
        <w:t>(ii)</w:t>
      </w:r>
      <w:r w:rsidRPr="00203EF8">
        <w:rPr>
          <w:spacing w:val="-6"/>
        </w:rPr>
        <w:t xml:space="preserve"> </w:t>
      </w:r>
      <w:r>
        <w:t>be</w:t>
      </w:r>
      <w:r w:rsidRPr="00203EF8">
        <w:rPr>
          <w:spacing w:val="-7"/>
        </w:rPr>
        <w:t xml:space="preserve"> </w:t>
      </w:r>
      <w:r>
        <w:t>consistent</w:t>
      </w:r>
      <w:r w:rsidRPr="00203EF8">
        <w:rPr>
          <w:spacing w:val="-10"/>
        </w:rPr>
        <w:t xml:space="preserve"> </w:t>
      </w:r>
      <w:r>
        <w:t>with</w:t>
      </w:r>
      <w:r w:rsidRPr="00203EF8">
        <w:rPr>
          <w:spacing w:val="-6"/>
        </w:rPr>
        <w:t xml:space="preserve"> </w:t>
      </w:r>
      <w:r>
        <w:t>the terms and conditions of this Agreement; (iii) contain West Virginia Senior Advantage and member hold harmless language as set forth in Section 3 hereof; (iv) contain a provision allowing West Virginia Senior Advantage and/or its designee access to such subcontractor’s books and records as necessary to verify the nature and extent of the Covered</w:t>
      </w:r>
      <w:r w:rsidRPr="00203EF8">
        <w:rPr>
          <w:spacing w:val="-14"/>
        </w:rPr>
        <w:t xml:space="preserve"> </w:t>
      </w:r>
      <w:r>
        <w:t>Services</w:t>
      </w:r>
      <w:r w:rsidRPr="00203EF8">
        <w:rPr>
          <w:spacing w:val="-13"/>
        </w:rPr>
        <w:t xml:space="preserve"> </w:t>
      </w:r>
      <w:r>
        <w:t>furnished</w:t>
      </w:r>
      <w:r w:rsidRPr="00203EF8">
        <w:rPr>
          <w:spacing w:val="-16"/>
        </w:rPr>
        <w:t xml:space="preserve"> </w:t>
      </w:r>
      <w:r>
        <w:t>and</w:t>
      </w:r>
      <w:r w:rsidRPr="00203EF8">
        <w:rPr>
          <w:spacing w:val="-15"/>
        </w:rPr>
        <w:t xml:space="preserve"> </w:t>
      </w:r>
      <w:r>
        <w:t>the</w:t>
      </w:r>
      <w:r w:rsidRPr="00203EF8">
        <w:rPr>
          <w:spacing w:val="-14"/>
        </w:rPr>
        <w:t xml:space="preserve"> </w:t>
      </w:r>
      <w:r>
        <w:t>payment</w:t>
      </w:r>
      <w:r w:rsidRPr="00203EF8">
        <w:rPr>
          <w:spacing w:val="-13"/>
        </w:rPr>
        <w:t xml:space="preserve"> </w:t>
      </w:r>
      <w:r>
        <w:t>provided</w:t>
      </w:r>
      <w:r w:rsidRPr="00203EF8">
        <w:rPr>
          <w:spacing w:val="-16"/>
        </w:rPr>
        <w:t xml:space="preserve"> </w:t>
      </w:r>
      <w:r>
        <w:t>by</w:t>
      </w:r>
      <w:r w:rsidRPr="00203EF8">
        <w:rPr>
          <w:spacing w:val="-13"/>
        </w:rPr>
        <w:t xml:space="preserve"> </w:t>
      </w:r>
      <w:r>
        <w:t>provider</w:t>
      </w:r>
      <w:r w:rsidRPr="00203EF8">
        <w:rPr>
          <w:spacing w:val="-16"/>
        </w:rPr>
        <w:t xml:space="preserve"> </w:t>
      </w:r>
      <w:r>
        <w:t>to</w:t>
      </w:r>
      <w:r w:rsidRPr="00203EF8">
        <w:rPr>
          <w:spacing w:val="-14"/>
        </w:rPr>
        <w:t xml:space="preserve"> </w:t>
      </w:r>
      <w:r>
        <w:t>subcontractor</w:t>
      </w:r>
      <w:r w:rsidRPr="00203EF8">
        <w:rPr>
          <w:spacing w:val="-14"/>
        </w:rPr>
        <w:t xml:space="preserve"> </w:t>
      </w:r>
      <w:r>
        <w:t>under</w:t>
      </w:r>
      <w:r w:rsidR="00203EF8">
        <w:t xml:space="preserve"> </w:t>
      </w:r>
      <w:r>
        <w:t>such subcontract; and (v) be terminable with respect to members or Benefit Plans upon request of West Virginia Senior Advantage.</w:t>
      </w:r>
    </w:p>
    <w:p w14:paraId="3C5288E1" w14:textId="77777777" w:rsidR="00690E42" w:rsidRDefault="008B65F6">
      <w:pPr>
        <w:pStyle w:val="ListParagraph"/>
        <w:numPr>
          <w:ilvl w:val="0"/>
          <w:numId w:val="2"/>
        </w:numPr>
        <w:tabs>
          <w:tab w:val="left" w:pos="881"/>
        </w:tabs>
        <w:spacing w:before="1"/>
        <w:ind w:right="1193"/>
        <w:jc w:val="both"/>
      </w:pPr>
      <w:r>
        <w:rPr>
          <w:b/>
        </w:rPr>
        <w:t>Compliance</w:t>
      </w:r>
      <w:r>
        <w:rPr>
          <w:b/>
          <w:spacing w:val="-5"/>
        </w:rPr>
        <w:t xml:space="preserve"> </w:t>
      </w:r>
      <w:r>
        <w:rPr>
          <w:b/>
        </w:rPr>
        <w:t>with</w:t>
      </w:r>
      <w:r>
        <w:rPr>
          <w:b/>
          <w:spacing w:val="-5"/>
        </w:rPr>
        <w:t xml:space="preserve"> </w:t>
      </w:r>
      <w:r>
        <w:rPr>
          <w:b/>
        </w:rPr>
        <w:t>Laws.</w:t>
      </w:r>
      <w:r>
        <w:rPr>
          <w:b/>
          <w:spacing w:val="-1"/>
        </w:rPr>
        <w:t xml:space="preserve"> </w:t>
      </w:r>
      <w:r>
        <w:t>Provider</w:t>
      </w:r>
      <w:r>
        <w:rPr>
          <w:spacing w:val="-4"/>
        </w:rPr>
        <w:t xml:space="preserve"> </w:t>
      </w:r>
      <w:r>
        <w:t>shall</w:t>
      </w:r>
      <w:r>
        <w:rPr>
          <w:spacing w:val="-5"/>
        </w:rPr>
        <w:t xml:space="preserve"> </w:t>
      </w:r>
      <w:r>
        <w:t>comply</w:t>
      </w:r>
      <w:r>
        <w:rPr>
          <w:spacing w:val="-6"/>
        </w:rPr>
        <w:t xml:space="preserve"> </w:t>
      </w:r>
      <w:r>
        <w:t>with</w:t>
      </w:r>
      <w:r>
        <w:rPr>
          <w:spacing w:val="-4"/>
        </w:rPr>
        <w:t xml:space="preserve"> </w:t>
      </w:r>
      <w:r>
        <w:t>all</w:t>
      </w:r>
      <w:r>
        <w:rPr>
          <w:spacing w:val="-5"/>
        </w:rPr>
        <w:t xml:space="preserve"> </w:t>
      </w:r>
      <w:r>
        <w:t>State</w:t>
      </w:r>
      <w:r>
        <w:rPr>
          <w:spacing w:val="-4"/>
        </w:rPr>
        <w:t xml:space="preserve"> </w:t>
      </w:r>
      <w:r>
        <w:t>and</w:t>
      </w:r>
      <w:r>
        <w:rPr>
          <w:spacing w:val="-5"/>
        </w:rPr>
        <w:t xml:space="preserve"> </w:t>
      </w:r>
      <w:r>
        <w:t>Federal</w:t>
      </w:r>
      <w:r>
        <w:rPr>
          <w:spacing w:val="-4"/>
        </w:rPr>
        <w:t xml:space="preserve"> </w:t>
      </w:r>
      <w:r>
        <w:t>laws,</w:t>
      </w:r>
      <w:r>
        <w:rPr>
          <w:spacing w:val="-4"/>
        </w:rPr>
        <w:t xml:space="preserve"> </w:t>
      </w:r>
      <w:r>
        <w:t xml:space="preserve">regulations </w:t>
      </w:r>
      <w:r>
        <w:lastRenderedPageBreak/>
        <w:t>and instructions applicable to provider’s performance of services under the Agreement. Provider shall maintain all licenses, permits and qualifications required under applicable laws and regulations for provider to perform the services under the Agreement. Without limiting the above, provider shall comply with Federal laws designed to prevent or ameliorate fraud, waste and abuse, including but not limited to applicable provisions of Federal criminal law, the False Claims Act (31 U.S.C. 3729 et. seq.) and the anti-kickback statute (section 1128B(b) of the Social Security</w:t>
      </w:r>
      <w:r>
        <w:rPr>
          <w:spacing w:val="-12"/>
        </w:rPr>
        <w:t xml:space="preserve"> </w:t>
      </w:r>
      <w:r>
        <w:t>Act).</w:t>
      </w:r>
    </w:p>
    <w:p w14:paraId="4559FB00" w14:textId="77777777" w:rsidR="00690E42" w:rsidRDefault="008B65F6">
      <w:pPr>
        <w:pStyle w:val="ListParagraph"/>
        <w:numPr>
          <w:ilvl w:val="0"/>
          <w:numId w:val="2"/>
        </w:numPr>
        <w:tabs>
          <w:tab w:val="left" w:pos="881"/>
        </w:tabs>
        <w:ind w:right="1192"/>
        <w:jc w:val="both"/>
      </w:pPr>
      <w:r>
        <w:rPr>
          <w:b/>
        </w:rPr>
        <w:t xml:space="preserve">Program Integrity. </w:t>
      </w:r>
      <w:r>
        <w:t>Provider represents and warrants that provider (or any of its staff) is not and has not been (i) sanctioned under or listed as debarred, excluded or otherwise ineligible</w:t>
      </w:r>
      <w:r>
        <w:rPr>
          <w:spacing w:val="-3"/>
        </w:rPr>
        <w:t xml:space="preserve"> </w:t>
      </w:r>
      <w:r>
        <w:t>for</w:t>
      </w:r>
      <w:r>
        <w:rPr>
          <w:spacing w:val="-3"/>
        </w:rPr>
        <w:t xml:space="preserve"> </w:t>
      </w:r>
      <w:r>
        <w:t>participation</w:t>
      </w:r>
      <w:r>
        <w:rPr>
          <w:spacing w:val="-4"/>
        </w:rPr>
        <w:t xml:space="preserve"> </w:t>
      </w:r>
      <w:r>
        <w:t>in</w:t>
      </w:r>
      <w:r>
        <w:rPr>
          <w:spacing w:val="-4"/>
        </w:rPr>
        <w:t xml:space="preserve"> </w:t>
      </w:r>
      <w:r>
        <w:t>the</w:t>
      </w:r>
      <w:r>
        <w:rPr>
          <w:spacing w:val="-3"/>
        </w:rPr>
        <w:t xml:space="preserve"> </w:t>
      </w:r>
      <w:r>
        <w:t>Medicare</w:t>
      </w:r>
      <w:r>
        <w:rPr>
          <w:spacing w:val="-2"/>
        </w:rPr>
        <w:t xml:space="preserve"> </w:t>
      </w:r>
      <w:r>
        <w:t>program</w:t>
      </w:r>
      <w:r>
        <w:rPr>
          <w:spacing w:val="-2"/>
        </w:rPr>
        <w:t xml:space="preserve"> </w:t>
      </w:r>
      <w:r>
        <w:t>or</w:t>
      </w:r>
      <w:r>
        <w:rPr>
          <w:spacing w:val="-6"/>
        </w:rPr>
        <w:t xml:space="preserve"> </w:t>
      </w:r>
      <w:r>
        <w:t>any</w:t>
      </w:r>
      <w:r>
        <w:rPr>
          <w:spacing w:val="-3"/>
        </w:rPr>
        <w:t xml:space="preserve"> </w:t>
      </w:r>
      <w:r>
        <w:t>Federal</w:t>
      </w:r>
      <w:r>
        <w:rPr>
          <w:spacing w:val="-3"/>
        </w:rPr>
        <w:t xml:space="preserve"> </w:t>
      </w:r>
      <w:r>
        <w:t>program</w:t>
      </w:r>
      <w:r>
        <w:rPr>
          <w:spacing w:val="-2"/>
        </w:rPr>
        <w:t xml:space="preserve"> </w:t>
      </w:r>
      <w:r>
        <w:t>involving</w:t>
      </w:r>
      <w:r>
        <w:rPr>
          <w:spacing w:val="-4"/>
        </w:rPr>
        <w:t xml:space="preserve"> </w:t>
      </w:r>
      <w:r>
        <w:t>the provision of health care or prescription drug services, or (ii) criminally convicted or has a civil judgment entered against it for fraudulent activities. Provider shall notify West Virginia Senior Advantage immediately if, at any time during the term of the Agreement, provider (or any of its staff) is (i) sanctioned under or listed as debarred, excluded or otherwise ineligible for participation in the Medicare program or any Federal program involving the provision of health care or prescription drug services, or (ii) criminally convicted or has a civil judgment entered against it for fraudulent activities. Provider acknowledges that provider’s participation in West Virginia Senior Advantage shall be terminated</w:t>
      </w:r>
      <w:r>
        <w:rPr>
          <w:spacing w:val="-6"/>
        </w:rPr>
        <w:t xml:space="preserve"> </w:t>
      </w:r>
      <w:r>
        <w:t>if</w:t>
      </w:r>
      <w:r>
        <w:rPr>
          <w:spacing w:val="-8"/>
        </w:rPr>
        <w:t xml:space="preserve"> </w:t>
      </w:r>
      <w:r>
        <w:t>provider</w:t>
      </w:r>
      <w:r>
        <w:rPr>
          <w:spacing w:val="-8"/>
        </w:rPr>
        <w:t xml:space="preserve"> </w:t>
      </w:r>
      <w:r>
        <w:t>(or</w:t>
      </w:r>
      <w:r>
        <w:rPr>
          <w:spacing w:val="-8"/>
        </w:rPr>
        <w:t xml:space="preserve"> </w:t>
      </w:r>
      <w:r>
        <w:t>any</w:t>
      </w:r>
      <w:r>
        <w:rPr>
          <w:spacing w:val="-5"/>
        </w:rPr>
        <w:t xml:space="preserve"> </w:t>
      </w:r>
      <w:r>
        <w:t>of</w:t>
      </w:r>
      <w:r>
        <w:rPr>
          <w:spacing w:val="-8"/>
        </w:rPr>
        <w:t xml:space="preserve"> </w:t>
      </w:r>
      <w:r>
        <w:t>its</w:t>
      </w:r>
      <w:r>
        <w:rPr>
          <w:spacing w:val="-8"/>
        </w:rPr>
        <w:t xml:space="preserve"> </w:t>
      </w:r>
      <w:r>
        <w:t>staff)</w:t>
      </w:r>
      <w:r>
        <w:rPr>
          <w:spacing w:val="-5"/>
        </w:rPr>
        <w:t xml:space="preserve"> </w:t>
      </w:r>
      <w:r>
        <w:t>is</w:t>
      </w:r>
      <w:r>
        <w:rPr>
          <w:spacing w:val="-8"/>
        </w:rPr>
        <w:t xml:space="preserve"> </w:t>
      </w:r>
      <w:r>
        <w:t>debarred,</w:t>
      </w:r>
      <w:r>
        <w:rPr>
          <w:spacing w:val="-11"/>
        </w:rPr>
        <w:t xml:space="preserve"> </w:t>
      </w:r>
      <w:r>
        <w:t>excluded</w:t>
      </w:r>
      <w:r>
        <w:rPr>
          <w:spacing w:val="-8"/>
        </w:rPr>
        <w:t xml:space="preserve"> </w:t>
      </w:r>
      <w:r>
        <w:t>or</w:t>
      </w:r>
      <w:r>
        <w:rPr>
          <w:spacing w:val="-8"/>
        </w:rPr>
        <w:t xml:space="preserve"> </w:t>
      </w:r>
      <w:r>
        <w:t>otherwise</w:t>
      </w:r>
      <w:r>
        <w:rPr>
          <w:spacing w:val="-5"/>
        </w:rPr>
        <w:t xml:space="preserve"> </w:t>
      </w:r>
      <w:r>
        <w:t>ineligible</w:t>
      </w:r>
      <w:r>
        <w:rPr>
          <w:spacing w:val="-5"/>
        </w:rPr>
        <w:t xml:space="preserve"> </w:t>
      </w:r>
      <w:r>
        <w:t>for participation in the Medicare program or any Federal program involving the provision of health care or prescription drug</w:t>
      </w:r>
      <w:r>
        <w:rPr>
          <w:spacing w:val="-10"/>
        </w:rPr>
        <w:t xml:space="preserve"> </w:t>
      </w:r>
      <w:r>
        <w:t>services.</w:t>
      </w:r>
    </w:p>
    <w:p w14:paraId="27FF11FB" w14:textId="77777777" w:rsidR="00690E42" w:rsidRDefault="008B65F6">
      <w:pPr>
        <w:pStyle w:val="ListParagraph"/>
        <w:numPr>
          <w:ilvl w:val="0"/>
          <w:numId w:val="2"/>
        </w:numPr>
        <w:tabs>
          <w:tab w:val="left" w:pos="881"/>
        </w:tabs>
        <w:spacing w:before="3" w:line="237" w:lineRule="auto"/>
        <w:ind w:right="1191"/>
        <w:jc w:val="both"/>
      </w:pPr>
      <w:r>
        <w:rPr>
          <w:b/>
        </w:rPr>
        <w:t xml:space="preserve">Continuation of Benefits. </w:t>
      </w:r>
      <w:r>
        <w:t>Provider shall continue to provide services under the Agreement</w:t>
      </w:r>
      <w:r>
        <w:rPr>
          <w:spacing w:val="10"/>
        </w:rPr>
        <w:t xml:space="preserve"> </w:t>
      </w:r>
      <w:r>
        <w:t>to</w:t>
      </w:r>
      <w:r>
        <w:rPr>
          <w:spacing w:val="10"/>
        </w:rPr>
        <w:t xml:space="preserve"> </w:t>
      </w:r>
      <w:r>
        <w:t>members</w:t>
      </w:r>
      <w:r>
        <w:rPr>
          <w:spacing w:val="10"/>
        </w:rPr>
        <w:t xml:space="preserve"> </w:t>
      </w:r>
      <w:r>
        <w:t>in</w:t>
      </w:r>
      <w:r>
        <w:rPr>
          <w:spacing w:val="7"/>
        </w:rPr>
        <w:t xml:space="preserve"> </w:t>
      </w:r>
      <w:r>
        <w:t>the</w:t>
      </w:r>
      <w:r>
        <w:rPr>
          <w:spacing w:val="10"/>
        </w:rPr>
        <w:t xml:space="preserve"> </w:t>
      </w:r>
      <w:r>
        <w:t>event</w:t>
      </w:r>
      <w:r>
        <w:rPr>
          <w:spacing w:val="8"/>
        </w:rPr>
        <w:t xml:space="preserve"> </w:t>
      </w:r>
      <w:r>
        <w:t>of</w:t>
      </w:r>
      <w:r>
        <w:rPr>
          <w:spacing w:val="7"/>
        </w:rPr>
        <w:t xml:space="preserve"> </w:t>
      </w:r>
      <w:r>
        <w:t>(i)</w:t>
      </w:r>
      <w:r>
        <w:rPr>
          <w:spacing w:val="13"/>
        </w:rPr>
        <w:t xml:space="preserve"> </w:t>
      </w:r>
      <w:r>
        <w:t>West</w:t>
      </w:r>
      <w:r>
        <w:rPr>
          <w:spacing w:val="11"/>
        </w:rPr>
        <w:t xml:space="preserve"> </w:t>
      </w:r>
      <w:r>
        <w:t>Virginia</w:t>
      </w:r>
      <w:r>
        <w:rPr>
          <w:spacing w:val="10"/>
        </w:rPr>
        <w:t xml:space="preserve"> </w:t>
      </w:r>
      <w:r>
        <w:t>Senior</w:t>
      </w:r>
      <w:r>
        <w:rPr>
          <w:spacing w:val="10"/>
        </w:rPr>
        <w:t xml:space="preserve"> </w:t>
      </w:r>
      <w:r>
        <w:t>Advantage’s</w:t>
      </w:r>
      <w:r>
        <w:rPr>
          <w:spacing w:val="11"/>
        </w:rPr>
        <w:t xml:space="preserve"> </w:t>
      </w:r>
      <w:r>
        <w:t>insolvency,</w:t>
      </w:r>
    </w:p>
    <w:p w14:paraId="7F61A1FF" w14:textId="77777777" w:rsidR="00690E42" w:rsidRDefault="008B65F6">
      <w:pPr>
        <w:pStyle w:val="ListParagraph"/>
        <w:numPr>
          <w:ilvl w:val="1"/>
          <w:numId w:val="2"/>
        </w:numPr>
        <w:tabs>
          <w:tab w:val="left" w:pos="1171"/>
        </w:tabs>
        <w:spacing w:before="1"/>
        <w:ind w:right="1195" w:firstLine="0"/>
        <w:jc w:val="both"/>
      </w:pPr>
      <w:r>
        <w:t>West Virginia Senior Advantage’s discontinuation of operations or (iii) termination of the CMS Contract, throughout the period for which CMS payments have been made to West Virginia Senior Advantage, and, to the extent applicable, for members who are hospitalized, until such time as the member is appropriately</w:t>
      </w:r>
      <w:r>
        <w:rPr>
          <w:spacing w:val="-8"/>
        </w:rPr>
        <w:t xml:space="preserve"> </w:t>
      </w:r>
      <w:r>
        <w:t>discharged.</w:t>
      </w:r>
    </w:p>
    <w:p w14:paraId="5F90AF57" w14:textId="77777777" w:rsidR="00690E42" w:rsidRDefault="008B65F6">
      <w:pPr>
        <w:pStyle w:val="ListParagraph"/>
        <w:numPr>
          <w:ilvl w:val="0"/>
          <w:numId w:val="2"/>
        </w:numPr>
        <w:tabs>
          <w:tab w:val="left" w:pos="881"/>
        </w:tabs>
        <w:spacing w:before="2"/>
        <w:ind w:right="1194"/>
        <w:jc w:val="both"/>
      </w:pPr>
      <w:r>
        <w:rPr>
          <w:b/>
        </w:rPr>
        <w:t>Incorporation</w:t>
      </w:r>
      <w:r>
        <w:rPr>
          <w:b/>
          <w:spacing w:val="-8"/>
        </w:rPr>
        <w:t xml:space="preserve"> </w:t>
      </w:r>
      <w:r>
        <w:rPr>
          <w:b/>
        </w:rPr>
        <w:t>of</w:t>
      </w:r>
      <w:r>
        <w:rPr>
          <w:b/>
          <w:spacing w:val="-8"/>
        </w:rPr>
        <w:t xml:space="preserve"> </w:t>
      </w:r>
      <w:r>
        <w:rPr>
          <w:b/>
        </w:rPr>
        <w:t>Other</w:t>
      </w:r>
      <w:r>
        <w:rPr>
          <w:b/>
          <w:spacing w:val="-7"/>
        </w:rPr>
        <w:t xml:space="preserve"> </w:t>
      </w:r>
      <w:r>
        <w:rPr>
          <w:b/>
        </w:rPr>
        <w:t>Legal</w:t>
      </w:r>
      <w:r>
        <w:rPr>
          <w:b/>
          <w:spacing w:val="-7"/>
        </w:rPr>
        <w:t xml:space="preserve"> </w:t>
      </w:r>
      <w:r>
        <w:rPr>
          <w:b/>
        </w:rPr>
        <w:t>Requirements.</w:t>
      </w:r>
      <w:r>
        <w:rPr>
          <w:b/>
          <w:spacing w:val="-7"/>
        </w:rPr>
        <w:t xml:space="preserve"> </w:t>
      </w:r>
      <w:r>
        <w:t>Any</w:t>
      </w:r>
      <w:r>
        <w:rPr>
          <w:spacing w:val="-9"/>
        </w:rPr>
        <w:t xml:space="preserve"> </w:t>
      </w:r>
      <w:r>
        <w:t>provisions</w:t>
      </w:r>
      <w:r>
        <w:rPr>
          <w:spacing w:val="-7"/>
        </w:rPr>
        <w:t xml:space="preserve"> </w:t>
      </w:r>
      <w:r>
        <w:t>now</w:t>
      </w:r>
      <w:r>
        <w:rPr>
          <w:spacing w:val="-9"/>
        </w:rPr>
        <w:t xml:space="preserve"> </w:t>
      </w:r>
      <w:r>
        <w:t>or</w:t>
      </w:r>
      <w:r>
        <w:rPr>
          <w:spacing w:val="-10"/>
        </w:rPr>
        <w:t xml:space="preserve"> </w:t>
      </w:r>
      <w:r>
        <w:t>hereafter</w:t>
      </w:r>
      <w:r>
        <w:rPr>
          <w:spacing w:val="-10"/>
        </w:rPr>
        <w:t xml:space="preserve"> </w:t>
      </w:r>
      <w:r>
        <w:t>required</w:t>
      </w:r>
      <w:r>
        <w:rPr>
          <w:spacing w:val="-8"/>
        </w:rPr>
        <w:t xml:space="preserve"> </w:t>
      </w:r>
      <w:r>
        <w:t>to be included in the Agreement by applicable Federal and/or State laws and regulations or by CMS shall be binding upon and enforceable against the parties to the Agreement and be deemed incorporated herein, irrespective of whether or not such provisions are expressly set forth in this Manual or elsewhere in your</w:t>
      </w:r>
      <w:r>
        <w:rPr>
          <w:spacing w:val="-11"/>
        </w:rPr>
        <w:t xml:space="preserve"> </w:t>
      </w:r>
      <w:r>
        <w:t>Agreement.</w:t>
      </w:r>
    </w:p>
    <w:p w14:paraId="4CA3989D" w14:textId="77777777" w:rsidR="00690E42" w:rsidRDefault="008B65F6">
      <w:pPr>
        <w:pStyle w:val="ListParagraph"/>
        <w:numPr>
          <w:ilvl w:val="0"/>
          <w:numId w:val="2"/>
        </w:numPr>
        <w:tabs>
          <w:tab w:val="left" w:pos="881"/>
        </w:tabs>
        <w:ind w:right="1192"/>
        <w:jc w:val="both"/>
      </w:pPr>
      <w:r>
        <w:rPr>
          <w:b/>
        </w:rPr>
        <w:t>Conflicts.</w:t>
      </w:r>
      <w:r>
        <w:rPr>
          <w:b/>
          <w:spacing w:val="-4"/>
        </w:rPr>
        <w:t xml:space="preserve"> </w:t>
      </w:r>
      <w:r>
        <w:t>In</w:t>
      </w:r>
      <w:r>
        <w:rPr>
          <w:spacing w:val="-9"/>
        </w:rPr>
        <w:t xml:space="preserve"> </w:t>
      </w:r>
      <w:r>
        <w:t>the</w:t>
      </w:r>
      <w:r>
        <w:rPr>
          <w:spacing w:val="-8"/>
        </w:rPr>
        <w:t xml:space="preserve"> </w:t>
      </w:r>
      <w:r>
        <w:t>event</w:t>
      </w:r>
      <w:r>
        <w:rPr>
          <w:spacing w:val="-10"/>
        </w:rPr>
        <w:t xml:space="preserve"> </w:t>
      </w:r>
      <w:r>
        <w:t>of</w:t>
      </w:r>
      <w:r>
        <w:rPr>
          <w:spacing w:val="-6"/>
        </w:rPr>
        <w:t xml:space="preserve"> </w:t>
      </w:r>
      <w:r>
        <w:t>a</w:t>
      </w:r>
      <w:r>
        <w:rPr>
          <w:spacing w:val="-11"/>
        </w:rPr>
        <w:t xml:space="preserve"> </w:t>
      </w:r>
      <w:r>
        <w:t>conflict</w:t>
      </w:r>
      <w:r>
        <w:rPr>
          <w:spacing w:val="-7"/>
        </w:rPr>
        <w:t xml:space="preserve"> </w:t>
      </w:r>
      <w:r>
        <w:t>between</w:t>
      </w:r>
      <w:r>
        <w:rPr>
          <w:spacing w:val="-6"/>
        </w:rPr>
        <w:t xml:space="preserve"> </w:t>
      </w:r>
      <w:r>
        <w:t>any</w:t>
      </w:r>
      <w:r>
        <w:rPr>
          <w:spacing w:val="-7"/>
        </w:rPr>
        <w:t xml:space="preserve"> </w:t>
      </w:r>
      <w:r>
        <w:t>specific</w:t>
      </w:r>
      <w:r>
        <w:rPr>
          <w:spacing w:val="-6"/>
        </w:rPr>
        <w:t xml:space="preserve"> </w:t>
      </w:r>
      <w:r>
        <w:t>provision</w:t>
      </w:r>
      <w:r>
        <w:rPr>
          <w:spacing w:val="-9"/>
        </w:rPr>
        <w:t xml:space="preserve"> </w:t>
      </w:r>
      <w:r>
        <w:t>of</w:t>
      </w:r>
      <w:r>
        <w:rPr>
          <w:spacing w:val="-8"/>
        </w:rPr>
        <w:t xml:space="preserve"> </w:t>
      </w:r>
      <w:r>
        <w:t>your</w:t>
      </w:r>
      <w:r>
        <w:rPr>
          <w:spacing w:val="-6"/>
        </w:rPr>
        <w:t xml:space="preserve"> </w:t>
      </w:r>
      <w:r>
        <w:t>Agreement</w:t>
      </w:r>
      <w:r>
        <w:rPr>
          <w:spacing w:val="-5"/>
        </w:rPr>
        <w:t xml:space="preserve"> </w:t>
      </w:r>
      <w:r>
        <w:t>and any specific provision of the Manual, the specific provisions of this Manual shall</w:t>
      </w:r>
      <w:r>
        <w:rPr>
          <w:spacing w:val="-22"/>
        </w:rPr>
        <w:t xml:space="preserve"> </w:t>
      </w:r>
      <w:r>
        <w:t>control.</w:t>
      </w:r>
    </w:p>
    <w:p w14:paraId="3B228A1D" w14:textId="77777777" w:rsidR="006B7AFF" w:rsidRDefault="006B7AFF">
      <w:pPr>
        <w:pStyle w:val="Heading1"/>
        <w:jc w:val="left"/>
        <w:rPr>
          <w:color w:val="2C6DAB"/>
        </w:rPr>
      </w:pPr>
    </w:p>
    <w:p w14:paraId="37195486" w14:textId="77777777" w:rsidR="00690E42" w:rsidRDefault="008B65F6">
      <w:pPr>
        <w:pStyle w:val="Heading1"/>
        <w:jc w:val="left"/>
      </w:pPr>
      <w:bookmarkStart w:id="100" w:name="_Toc33599912"/>
      <w:r>
        <w:rPr>
          <w:color w:val="2C6DAB"/>
        </w:rPr>
        <w:t>DISPUTE RESOLUTION</w:t>
      </w:r>
      <w:bookmarkEnd w:id="100"/>
    </w:p>
    <w:p w14:paraId="61CC7849" w14:textId="77777777" w:rsidR="00690E42" w:rsidRDefault="008B65F6">
      <w:pPr>
        <w:pStyle w:val="BodyText"/>
        <w:spacing w:before="37"/>
        <w:ind w:left="160" w:right="1197"/>
        <w:jc w:val="both"/>
      </w:pPr>
      <w:r>
        <w:t>Any controversy, dispute or claim arising out of or relating to your Provider Agreement (“Agreement”) or the breach thereof, including any question regarding its interpretation, existence, validity or termination, that cannot be resolved informally, shall be resolved by arbitration in accordance with this Section, provided however that a legal proceeding brought</w:t>
      </w:r>
      <w:r>
        <w:rPr>
          <w:spacing w:val="-28"/>
        </w:rPr>
        <w:t xml:space="preserve"> </w:t>
      </w:r>
      <w:r>
        <w:t>by a third party against West Virginia Senior Advantage, an Affiliate, provider, or any provider (“Defendant”),</w:t>
      </w:r>
      <w:r>
        <w:rPr>
          <w:spacing w:val="-14"/>
        </w:rPr>
        <w:t xml:space="preserve"> </w:t>
      </w:r>
      <w:r>
        <w:t>any</w:t>
      </w:r>
      <w:r>
        <w:rPr>
          <w:spacing w:val="-13"/>
        </w:rPr>
        <w:t xml:space="preserve"> </w:t>
      </w:r>
      <w:r>
        <w:t>cross-claim</w:t>
      </w:r>
      <w:r>
        <w:rPr>
          <w:spacing w:val="-13"/>
        </w:rPr>
        <w:t xml:space="preserve"> </w:t>
      </w:r>
      <w:r>
        <w:t>or</w:t>
      </w:r>
      <w:r>
        <w:rPr>
          <w:spacing w:val="-14"/>
        </w:rPr>
        <w:t xml:space="preserve"> </w:t>
      </w:r>
      <w:r>
        <w:t>third</w:t>
      </w:r>
      <w:r>
        <w:rPr>
          <w:spacing w:val="-15"/>
        </w:rPr>
        <w:t xml:space="preserve"> </w:t>
      </w:r>
      <w:r>
        <w:t>party</w:t>
      </w:r>
      <w:r>
        <w:rPr>
          <w:spacing w:val="-13"/>
        </w:rPr>
        <w:t xml:space="preserve"> </w:t>
      </w:r>
      <w:r>
        <w:t>claim</w:t>
      </w:r>
      <w:r>
        <w:rPr>
          <w:spacing w:val="-13"/>
        </w:rPr>
        <w:t xml:space="preserve"> </w:t>
      </w:r>
      <w:r>
        <w:t>by</w:t>
      </w:r>
      <w:r>
        <w:rPr>
          <w:spacing w:val="-13"/>
        </w:rPr>
        <w:t xml:space="preserve"> </w:t>
      </w:r>
      <w:r>
        <w:t>such</w:t>
      </w:r>
      <w:r>
        <w:rPr>
          <w:spacing w:val="-14"/>
        </w:rPr>
        <w:t xml:space="preserve"> </w:t>
      </w:r>
      <w:r>
        <w:t>Defendant</w:t>
      </w:r>
      <w:r>
        <w:rPr>
          <w:spacing w:val="-13"/>
        </w:rPr>
        <w:t xml:space="preserve"> </w:t>
      </w:r>
      <w:r>
        <w:t>against</w:t>
      </w:r>
      <w:r>
        <w:rPr>
          <w:spacing w:val="-12"/>
        </w:rPr>
        <w:t xml:space="preserve"> </w:t>
      </w:r>
      <w:r>
        <w:t>West</w:t>
      </w:r>
      <w:r>
        <w:rPr>
          <w:spacing w:val="-13"/>
        </w:rPr>
        <w:t xml:space="preserve"> </w:t>
      </w:r>
      <w:r>
        <w:t>Virginia</w:t>
      </w:r>
      <w:r>
        <w:rPr>
          <w:spacing w:val="-14"/>
        </w:rPr>
        <w:t xml:space="preserve"> </w:t>
      </w:r>
      <w:r>
        <w:t>Senior Advantage,</w:t>
      </w:r>
      <w:r>
        <w:rPr>
          <w:spacing w:val="-7"/>
        </w:rPr>
        <w:t xml:space="preserve"> </w:t>
      </w:r>
      <w:r>
        <w:t>an</w:t>
      </w:r>
      <w:r>
        <w:rPr>
          <w:spacing w:val="-7"/>
        </w:rPr>
        <w:t xml:space="preserve"> </w:t>
      </w:r>
      <w:r>
        <w:t>Affiliate,</w:t>
      </w:r>
      <w:r>
        <w:rPr>
          <w:spacing w:val="-6"/>
        </w:rPr>
        <w:t xml:space="preserve"> </w:t>
      </w:r>
      <w:r>
        <w:t>provider,</w:t>
      </w:r>
      <w:r>
        <w:rPr>
          <w:spacing w:val="-6"/>
        </w:rPr>
        <w:t xml:space="preserve"> </w:t>
      </w:r>
      <w:r>
        <w:t>or</w:t>
      </w:r>
      <w:r>
        <w:rPr>
          <w:spacing w:val="-7"/>
        </w:rPr>
        <w:t xml:space="preserve"> </w:t>
      </w:r>
      <w:r>
        <w:t>any</w:t>
      </w:r>
      <w:r>
        <w:rPr>
          <w:spacing w:val="-6"/>
        </w:rPr>
        <w:t xml:space="preserve"> </w:t>
      </w:r>
      <w:r>
        <w:t>provider</w:t>
      </w:r>
      <w:r>
        <w:rPr>
          <w:spacing w:val="-6"/>
        </w:rPr>
        <w:t xml:space="preserve"> </w:t>
      </w:r>
      <w:r>
        <w:t>Facility</w:t>
      </w:r>
      <w:r>
        <w:rPr>
          <w:spacing w:val="-6"/>
        </w:rPr>
        <w:t xml:space="preserve"> </w:t>
      </w:r>
      <w:r>
        <w:t>shall</w:t>
      </w:r>
      <w:r>
        <w:rPr>
          <w:spacing w:val="-7"/>
        </w:rPr>
        <w:t xml:space="preserve"> </w:t>
      </w:r>
      <w:r>
        <w:t>not</w:t>
      </w:r>
      <w:r>
        <w:rPr>
          <w:spacing w:val="-6"/>
        </w:rPr>
        <w:t xml:space="preserve"> </w:t>
      </w:r>
      <w:r>
        <w:t>be</w:t>
      </w:r>
      <w:r>
        <w:rPr>
          <w:spacing w:val="-6"/>
        </w:rPr>
        <w:t xml:space="preserve"> </w:t>
      </w:r>
      <w:r>
        <w:t>subject</w:t>
      </w:r>
      <w:r>
        <w:rPr>
          <w:spacing w:val="-6"/>
        </w:rPr>
        <w:t xml:space="preserve"> </w:t>
      </w:r>
      <w:r>
        <w:t>to</w:t>
      </w:r>
      <w:r>
        <w:rPr>
          <w:spacing w:val="-6"/>
        </w:rPr>
        <w:t xml:space="preserve"> </w:t>
      </w:r>
      <w:r>
        <w:t>arbitration</w:t>
      </w:r>
      <w:r>
        <w:rPr>
          <w:spacing w:val="-7"/>
        </w:rPr>
        <w:t xml:space="preserve"> </w:t>
      </w:r>
      <w:r>
        <w:t>unless agreed</w:t>
      </w:r>
      <w:r>
        <w:rPr>
          <w:spacing w:val="20"/>
        </w:rPr>
        <w:t xml:space="preserve"> </w:t>
      </w:r>
      <w:r>
        <w:t>differently</w:t>
      </w:r>
      <w:r>
        <w:rPr>
          <w:spacing w:val="20"/>
        </w:rPr>
        <w:t xml:space="preserve"> </w:t>
      </w:r>
      <w:r>
        <w:t>in</w:t>
      </w:r>
      <w:r>
        <w:rPr>
          <w:spacing w:val="16"/>
        </w:rPr>
        <w:t xml:space="preserve"> </w:t>
      </w:r>
      <w:r>
        <w:t>mutually</w:t>
      </w:r>
      <w:r>
        <w:rPr>
          <w:spacing w:val="18"/>
        </w:rPr>
        <w:t xml:space="preserve"> </w:t>
      </w:r>
      <w:r>
        <w:t>executed</w:t>
      </w:r>
      <w:r>
        <w:rPr>
          <w:spacing w:val="17"/>
        </w:rPr>
        <w:t xml:space="preserve"> </w:t>
      </w:r>
      <w:r>
        <w:t>provider</w:t>
      </w:r>
      <w:r>
        <w:rPr>
          <w:spacing w:val="17"/>
        </w:rPr>
        <w:t xml:space="preserve"> </w:t>
      </w:r>
      <w:r>
        <w:t>agreement.</w:t>
      </w:r>
      <w:r>
        <w:rPr>
          <w:spacing w:val="17"/>
        </w:rPr>
        <w:t xml:space="preserve"> </w:t>
      </w:r>
      <w:r>
        <w:t>In</w:t>
      </w:r>
      <w:r>
        <w:rPr>
          <w:spacing w:val="20"/>
        </w:rPr>
        <w:t xml:space="preserve"> </w:t>
      </w:r>
      <w:r>
        <w:t>the</w:t>
      </w:r>
      <w:r>
        <w:rPr>
          <w:spacing w:val="18"/>
        </w:rPr>
        <w:t xml:space="preserve"> </w:t>
      </w:r>
      <w:r>
        <w:t>event</w:t>
      </w:r>
      <w:r>
        <w:rPr>
          <w:spacing w:val="18"/>
        </w:rPr>
        <w:t xml:space="preserve"> </w:t>
      </w:r>
      <w:r>
        <w:t>arbitration</w:t>
      </w:r>
      <w:r>
        <w:rPr>
          <w:spacing w:val="16"/>
        </w:rPr>
        <w:t xml:space="preserve"> </w:t>
      </w:r>
      <w:r>
        <w:t>becomes</w:t>
      </w:r>
      <w:r w:rsidR="00203EF8">
        <w:t xml:space="preserve"> </w:t>
      </w:r>
      <w:r>
        <w:t>necessary, such arbitration shall be initiated by either Party making a written demand for arbitration on the other Party.</w:t>
      </w:r>
    </w:p>
    <w:p w14:paraId="7C2F8007" w14:textId="77777777" w:rsidR="00690E42" w:rsidRDefault="00690E42">
      <w:pPr>
        <w:pStyle w:val="BodyText"/>
        <w:spacing w:before="1"/>
      </w:pPr>
    </w:p>
    <w:p w14:paraId="454F81E1" w14:textId="77777777" w:rsidR="00690E42" w:rsidRDefault="008B65F6">
      <w:pPr>
        <w:pStyle w:val="BodyText"/>
        <w:ind w:left="160" w:right="1194"/>
        <w:jc w:val="both"/>
      </w:pPr>
      <w:r>
        <w:t>The</w:t>
      </w:r>
      <w:r>
        <w:rPr>
          <w:spacing w:val="-6"/>
        </w:rPr>
        <w:t xml:space="preserve"> </w:t>
      </w:r>
      <w:r>
        <w:t>arbitration</w:t>
      </w:r>
      <w:r>
        <w:rPr>
          <w:spacing w:val="-6"/>
        </w:rPr>
        <w:t xml:space="preserve"> </w:t>
      </w:r>
      <w:r>
        <w:t>shall</w:t>
      </w:r>
      <w:r>
        <w:rPr>
          <w:spacing w:val="-6"/>
        </w:rPr>
        <w:t xml:space="preserve"> </w:t>
      </w:r>
      <w:r>
        <w:t>be</w:t>
      </w:r>
      <w:r>
        <w:rPr>
          <w:spacing w:val="-5"/>
        </w:rPr>
        <w:t xml:space="preserve"> </w:t>
      </w:r>
      <w:r>
        <w:t>conducted</w:t>
      </w:r>
      <w:r>
        <w:rPr>
          <w:spacing w:val="-6"/>
        </w:rPr>
        <w:t xml:space="preserve"> </w:t>
      </w:r>
      <w:r>
        <w:t>in</w:t>
      </w:r>
      <w:r>
        <w:rPr>
          <w:spacing w:val="-7"/>
        </w:rPr>
        <w:t xml:space="preserve"> </w:t>
      </w:r>
      <w:r>
        <w:t>the</w:t>
      </w:r>
      <w:r>
        <w:rPr>
          <w:spacing w:val="-6"/>
        </w:rPr>
        <w:t xml:space="preserve"> </w:t>
      </w:r>
      <w:r>
        <w:t>county</w:t>
      </w:r>
      <w:r>
        <w:rPr>
          <w:spacing w:val="-5"/>
        </w:rPr>
        <w:t xml:space="preserve"> </w:t>
      </w:r>
      <w:r>
        <w:t>were</w:t>
      </w:r>
      <w:r>
        <w:rPr>
          <w:spacing w:val="-7"/>
        </w:rPr>
        <w:t xml:space="preserve"> </w:t>
      </w:r>
      <w:r>
        <w:t>the</w:t>
      </w:r>
      <w:r>
        <w:rPr>
          <w:spacing w:val="-6"/>
        </w:rPr>
        <w:t xml:space="preserve"> </w:t>
      </w:r>
      <w:r>
        <w:t>majority</w:t>
      </w:r>
      <w:r>
        <w:rPr>
          <w:spacing w:val="-5"/>
        </w:rPr>
        <w:t xml:space="preserve"> </w:t>
      </w:r>
      <w:r>
        <w:t>of</w:t>
      </w:r>
      <w:r>
        <w:rPr>
          <w:spacing w:val="-8"/>
        </w:rPr>
        <w:t xml:space="preserve"> </w:t>
      </w:r>
      <w:r>
        <w:t>the</w:t>
      </w:r>
      <w:r>
        <w:rPr>
          <w:spacing w:val="-6"/>
        </w:rPr>
        <w:t xml:space="preserve"> </w:t>
      </w:r>
      <w:r>
        <w:t>services</w:t>
      </w:r>
      <w:r>
        <w:rPr>
          <w:spacing w:val="-7"/>
        </w:rPr>
        <w:t xml:space="preserve"> </w:t>
      </w:r>
      <w:r>
        <w:t>are</w:t>
      </w:r>
      <w:r>
        <w:rPr>
          <w:spacing w:val="-6"/>
        </w:rPr>
        <w:t xml:space="preserve"> </w:t>
      </w:r>
      <w:r>
        <w:t xml:space="preserve">performed, in accordance with the Commercial Arbitration Rules of the American Arbitration Association, as </w:t>
      </w:r>
      <w:r>
        <w:lastRenderedPageBreak/>
        <w:t>they are in effect when the arbitration is conducted, and by an arbitrator knowledgeable in the health care industry. The Parties agree to be bound by the decision of the</w:t>
      </w:r>
      <w:r>
        <w:rPr>
          <w:spacing w:val="-18"/>
        </w:rPr>
        <w:t xml:space="preserve"> </w:t>
      </w:r>
      <w:r>
        <w:t>arbitrator.</w:t>
      </w:r>
    </w:p>
    <w:p w14:paraId="16367FF7" w14:textId="77777777" w:rsidR="00690E42" w:rsidRDefault="00690E42">
      <w:pPr>
        <w:pStyle w:val="BodyText"/>
        <w:spacing w:before="11"/>
        <w:rPr>
          <w:sz w:val="21"/>
        </w:rPr>
      </w:pPr>
    </w:p>
    <w:p w14:paraId="43D7D76F" w14:textId="77777777" w:rsidR="006B7AFF" w:rsidRDefault="008B65F6" w:rsidP="006B7AFF">
      <w:pPr>
        <w:pStyle w:val="BodyText"/>
        <w:ind w:left="160" w:right="1194"/>
        <w:jc w:val="both"/>
      </w:pPr>
      <w:r>
        <w:t>The</w:t>
      </w:r>
      <w:r w:rsidRPr="006B7AFF">
        <w:t xml:space="preserve"> </w:t>
      </w:r>
      <w:r>
        <w:t>Parties</w:t>
      </w:r>
      <w:r w:rsidRPr="006B7AFF">
        <w:t xml:space="preserve"> </w:t>
      </w:r>
      <w:r>
        <w:t>further</w:t>
      </w:r>
      <w:r w:rsidRPr="006B7AFF">
        <w:t xml:space="preserve"> </w:t>
      </w:r>
      <w:r>
        <w:t>agree</w:t>
      </w:r>
      <w:r w:rsidRPr="006B7AFF">
        <w:t xml:space="preserve"> </w:t>
      </w:r>
      <w:r>
        <w:t>that</w:t>
      </w:r>
      <w:r w:rsidRPr="006B7AFF">
        <w:t xml:space="preserve"> </w:t>
      </w:r>
      <w:r>
        <w:t>the</w:t>
      </w:r>
      <w:r w:rsidRPr="006B7AFF">
        <w:t xml:space="preserve"> </w:t>
      </w:r>
      <w:r>
        <w:t>costs,</w:t>
      </w:r>
      <w:r w:rsidRPr="006B7AFF">
        <w:t xml:space="preserve"> </w:t>
      </w:r>
      <w:r>
        <w:t>fees</w:t>
      </w:r>
      <w:r w:rsidRPr="006B7AFF">
        <w:t xml:space="preserve"> </w:t>
      </w:r>
      <w:r>
        <w:t>and</w:t>
      </w:r>
      <w:r w:rsidRPr="006B7AFF">
        <w:t xml:space="preserve"> </w:t>
      </w:r>
      <w:r>
        <w:t>expenses</w:t>
      </w:r>
      <w:r w:rsidRPr="006B7AFF">
        <w:t xml:space="preserve"> </w:t>
      </w:r>
      <w:r>
        <w:t>of</w:t>
      </w:r>
      <w:r w:rsidRPr="006B7AFF">
        <w:t xml:space="preserve"> </w:t>
      </w:r>
      <w:r>
        <w:t>arbitration</w:t>
      </w:r>
      <w:r w:rsidRPr="006B7AFF">
        <w:t xml:space="preserve"> </w:t>
      </w:r>
      <w:r>
        <w:t>will</w:t>
      </w:r>
      <w:r w:rsidRPr="006B7AFF">
        <w:t xml:space="preserve"> </w:t>
      </w:r>
      <w:r>
        <w:t>be</w:t>
      </w:r>
      <w:r w:rsidRPr="006B7AFF">
        <w:t xml:space="preserve"> </w:t>
      </w:r>
      <w:r>
        <w:t>borne</w:t>
      </w:r>
      <w:r w:rsidRPr="006B7AFF">
        <w:t xml:space="preserve"> </w:t>
      </w:r>
      <w:r>
        <w:t>by</w:t>
      </w:r>
      <w:r w:rsidRPr="006B7AFF">
        <w:t xml:space="preserve"> </w:t>
      </w:r>
      <w:r>
        <w:t>the</w:t>
      </w:r>
      <w:r w:rsidRPr="006B7AFF">
        <w:t xml:space="preserve"> </w:t>
      </w:r>
      <w:r>
        <w:t>non- prevailing party. Notwithstanding this Agreement to arbitrate, West Virginia Senior Advantage, an</w:t>
      </w:r>
      <w:r w:rsidRPr="006B7AFF">
        <w:t xml:space="preserve"> </w:t>
      </w:r>
      <w:r>
        <w:t>Affiliate,</w:t>
      </w:r>
      <w:r w:rsidRPr="006B7AFF">
        <w:t xml:space="preserve"> </w:t>
      </w:r>
      <w:r>
        <w:t>provider,</w:t>
      </w:r>
      <w:r w:rsidRPr="006B7AFF">
        <w:t xml:space="preserve"> </w:t>
      </w:r>
      <w:r>
        <w:t>or</w:t>
      </w:r>
      <w:r w:rsidRPr="006B7AFF">
        <w:t xml:space="preserve"> </w:t>
      </w:r>
      <w:r>
        <w:t>any</w:t>
      </w:r>
      <w:r w:rsidRPr="006B7AFF">
        <w:t xml:space="preserve"> </w:t>
      </w:r>
      <w:r>
        <w:t>provider</w:t>
      </w:r>
      <w:r w:rsidRPr="006B7AFF">
        <w:t xml:space="preserve"> </w:t>
      </w:r>
      <w:r>
        <w:t>Facility</w:t>
      </w:r>
      <w:r w:rsidRPr="006B7AFF">
        <w:t xml:space="preserve"> </w:t>
      </w:r>
      <w:r>
        <w:t>may</w:t>
      </w:r>
      <w:r w:rsidRPr="006B7AFF">
        <w:t xml:space="preserve"> </w:t>
      </w:r>
      <w:r>
        <w:t>seek</w:t>
      </w:r>
      <w:r w:rsidRPr="006B7AFF">
        <w:t xml:space="preserve"> </w:t>
      </w:r>
      <w:r>
        <w:t>interim</w:t>
      </w:r>
      <w:r w:rsidRPr="006B7AFF">
        <w:t xml:space="preserve"> </w:t>
      </w:r>
      <w:r>
        <w:t>and/or</w:t>
      </w:r>
      <w:r w:rsidRPr="006B7AFF">
        <w:t xml:space="preserve"> </w:t>
      </w:r>
      <w:r>
        <w:t>permanent</w:t>
      </w:r>
      <w:r w:rsidRPr="006B7AFF">
        <w:t xml:space="preserve"> </w:t>
      </w:r>
      <w:r>
        <w:t>injunctive</w:t>
      </w:r>
      <w:r w:rsidRPr="006B7AFF">
        <w:t xml:space="preserve"> </w:t>
      </w:r>
      <w:r>
        <w:t>relief pursuant to this Agreement in the county were the majority of the services are performed in any court</w:t>
      </w:r>
      <w:r w:rsidRPr="006B7AFF">
        <w:t xml:space="preserve"> </w:t>
      </w:r>
      <w:r>
        <w:t>of</w:t>
      </w:r>
      <w:r w:rsidRPr="006B7AFF">
        <w:t xml:space="preserve"> </w:t>
      </w:r>
      <w:r>
        <w:t>competent</w:t>
      </w:r>
      <w:r w:rsidRPr="006B7AFF">
        <w:t xml:space="preserve"> </w:t>
      </w:r>
      <w:r>
        <w:t>jurisdiction.</w:t>
      </w:r>
      <w:r w:rsidRPr="006B7AFF">
        <w:t xml:space="preserve"> </w:t>
      </w:r>
      <w:r>
        <w:t>With</w:t>
      </w:r>
      <w:r w:rsidRPr="006B7AFF">
        <w:t xml:space="preserve"> </w:t>
      </w:r>
      <w:r>
        <w:t>respect</w:t>
      </w:r>
      <w:r w:rsidRPr="006B7AFF">
        <w:t xml:space="preserve"> </w:t>
      </w:r>
      <w:r>
        <w:t>to</w:t>
      </w:r>
      <w:r w:rsidRPr="006B7AFF">
        <w:t xml:space="preserve"> </w:t>
      </w:r>
      <w:r>
        <w:t>disputes</w:t>
      </w:r>
      <w:r w:rsidRPr="006B7AFF">
        <w:t xml:space="preserve"> </w:t>
      </w:r>
      <w:r>
        <w:t>arising</w:t>
      </w:r>
      <w:r w:rsidRPr="006B7AFF">
        <w:t xml:space="preserve"> </w:t>
      </w:r>
      <w:r>
        <w:t>during</w:t>
      </w:r>
      <w:r w:rsidRPr="006B7AFF">
        <w:t xml:space="preserve"> </w:t>
      </w:r>
      <w:r>
        <w:t>the</w:t>
      </w:r>
      <w:r w:rsidRPr="006B7AFF">
        <w:t xml:space="preserve"> </w:t>
      </w:r>
      <w:r>
        <w:t>life</w:t>
      </w:r>
      <w:r w:rsidRPr="006B7AFF">
        <w:t xml:space="preserve"> </w:t>
      </w:r>
      <w:r>
        <w:t>of</w:t>
      </w:r>
      <w:r w:rsidRPr="006B7AFF">
        <w:t xml:space="preserve"> </w:t>
      </w:r>
      <w:r>
        <w:t>this</w:t>
      </w:r>
      <w:r w:rsidRPr="006B7AFF">
        <w:t xml:space="preserve"> </w:t>
      </w:r>
      <w:r>
        <w:t>Agreement, this Section shall survive the termination or expiration of the</w:t>
      </w:r>
      <w:r w:rsidRPr="006B7AFF">
        <w:t xml:space="preserve"> </w:t>
      </w:r>
      <w:r>
        <w:t>Agreement.</w:t>
      </w:r>
    </w:p>
    <w:sectPr w:rsidR="006B7AFF">
      <w:pgSz w:w="12240" w:h="15840"/>
      <w:pgMar w:top="1400" w:right="600" w:bottom="940" w:left="16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9C3CD" w14:textId="77777777" w:rsidR="00DC30CD" w:rsidRDefault="00DC30CD">
      <w:r>
        <w:separator/>
      </w:r>
    </w:p>
  </w:endnote>
  <w:endnote w:type="continuationSeparator" w:id="0">
    <w:p w14:paraId="6FAF7BA9" w14:textId="77777777" w:rsidR="00DC30CD" w:rsidRDefault="00DC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225C" w14:textId="77777777" w:rsidR="006C4341" w:rsidRDefault="006C4341">
    <w:pPr>
      <w:pStyle w:val="BodyText"/>
      <w:spacing w:line="14" w:lineRule="auto"/>
      <w:rPr>
        <w:sz w:val="20"/>
      </w:rPr>
    </w:pPr>
    <w:r>
      <w:rPr>
        <w:noProof/>
        <w:lang w:bidi="ar-SA"/>
      </w:rPr>
      <mc:AlternateContent>
        <mc:Choice Requires="wps">
          <w:drawing>
            <wp:anchor distT="0" distB="0" distL="114300" distR="114300" simplePos="0" relativeHeight="503252312" behindDoc="1" locked="0" layoutInCell="1" allowOverlap="1" wp14:anchorId="23A8FCEE" wp14:editId="24FBFCF8">
              <wp:simplePos x="0" y="0"/>
              <wp:positionH relativeFrom="page">
                <wp:posOffset>1130300</wp:posOffset>
              </wp:positionH>
              <wp:positionV relativeFrom="page">
                <wp:posOffset>9444990</wp:posOffset>
              </wp:positionV>
              <wp:extent cx="2764155" cy="16573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E0DE" w14:textId="77777777" w:rsidR="006C4341" w:rsidRDefault="006C4341">
                          <w:pPr>
                            <w:pStyle w:val="BodyText"/>
                            <w:spacing w:line="245" w:lineRule="exact"/>
                            <w:ind w:left="20"/>
                          </w:pPr>
                          <w:r>
                            <w:t>West Virginia Senior Advantage (HMO SNP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8FCEE" id="_x0000_t202" coordsize="21600,21600" o:spt="202" path="m,l,21600r21600,l21600,xe">
              <v:stroke joinstyle="miter"/>
              <v:path gradientshapeok="t" o:connecttype="rect"/>
            </v:shapetype>
            <v:shape id="Text Box 2" o:spid="_x0000_s1026" type="#_x0000_t202" style="position:absolute;margin-left:89pt;margin-top:743.7pt;width:217.65pt;height:13.05pt;z-index:-6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" filled="f" stroked="f">
              <v:textbox inset="0,0,0,0">
                <w:txbxContent>
                  <w:p w14:paraId="3463E0DE" w14:textId="77777777" w:rsidR="006C4341" w:rsidRDefault="006C4341">
                    <w:pPr>
                      <w:pStyle w:val="BodyText"/>
                      <w:spacing w:line="245" w:lineRule="exact"/>
                      <w:ind w:left="20"/>
                    </w:pPr>
                    <w:r>
                      <w:t>West Virginia Senior Advantage (HMO SNP Plan)</w:t>
                    </w:r>
                  </w:p>
                </w:txbxContent>
              </v:textbox>
              <w10:wrap anchorx="page" anchory="page"/>
            </v:shape>
          </w:pict>
        </mc:Fallback>
      </mc:AlternateContent>
    </w:r>
    <w:r>
      <w:rPr>
        <w:noProof/>
        <w:lang w:bidi="ar-SA"/>
      </w:rPr>
      <mc:AlternateContent>
        <mc:Choice Requires="wps">
          <w:drawing>
            <wp:anchor distT="0" distB="0" distL="114300" distR="114300" simplePos="0" relativeHeight="503252336" behindDoc="1" locked="0" layoutInCell="1" allowOverlap="1" wp14:anchorId="72248D02" wp14:editId="7F427A89">
              <wp:simplePos x="0" y="0"/>
              <wp:positionH relativeFrom="page">
                <wp:posOffset>6148070</wp:posOffset>
              </wp:positionH>
              <wp:positionV relativeFrom="page">
                <wp:posOffset>9444990</wp:posOffset>
              </wp:positionV>
              <wp:extent cx="194310" cy="165735"/>
              <wp:effectExtent l="444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7430" w14:textId="77777777" w:rsidR="006C4341" w:rsidRDefault="006C4341">
                          <w:pPr>
                            <w:pStyle w:val="BodyText"/>
                            <w:spacing w:line="245" w:lineRule="exact"/>
                            <w:ind w:left="40"/>
                          </w:pPr>
                          <w:r>
                            <w:fldChar w:fldCharType="begin"/>
                          </w:r>
                          <w:r>
                            <w:instrText xml:space="preserve"> PAGE </w:instrText>
                          </w:r>
                          <w:r>
                            <w:fldChar w:fldCharType="separate"/>
                          </w:r>
                          <w:r>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8D02" id="Text Box 1" o:spid="_x0000_s1027" type="#_x0000_t202" style="position:absolute;margin-left:484.1pt;margin-top:743.7pt;width:15.3pt;height:13.05pt;z-index:-6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U6A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" filled="f" stroked="f">
              <v:textbox inset="0,0,0,0">
                <w:txbxContent>
                  <w:p w14:paraId="4F3F7430" w14:textId="77777777" w:rsidR="006C4341" w:rsidRDefault="006C4341">
                    <w:pPr>
                      <w:pStyle w:val="BodyText"/>
                      <w:spacing w:line="245" w:lineRule="exact"/>
                      <w:ind w:left="40"/>
                    </w:pPr>
                    <w:r>
                      <w:fldChar w:fldCharType="begin"/>
                    </w:r>
                    <w:r>
                      <w:instrText xml:space="preserve"> PAGE </w:instrText>
                    </w:r>
                    <w:r>
                      <w:fldChar w:fldCharType="separate"/>
                    </w:r>
                    <w:r>
                      <w:rPr>
                        <w:noProof/>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95E6F" w14:textId="77777777" w:rsidR="00DC30CD" w:rsidRDefault="00DC30CD">
      <w:r>
        <w:separator/>
      </w:r>
    </w:p>
  </w:footnote>
  <w:footnote w:type="continuationSeparator" w:id="0">
    <w:p w14:paraId="69C56822" w14:textId="77777777" w:rsidR="00DC30CD" w:rsidRDefault="00DC3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4AC"/>
    <w:multiLevelType w:val="hybridMultilevel"/>
    <w:tmpl w:val="C1C07C3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C5834"/>
    <w:multiLevelType w:val="hybridMultilevel"/>
    <w:tmpl w:val="349CC366"/>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 w15:restartNumberingAfterBreak="0">
    <w:nsid w:val="12DF3408"/>
    <w:multiLevelType w:val="hybridMultilevel"/>
    <w:tmpl w:val="B58C7358"/>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142F0056"/>
    <w:multiLevelType w:val="hybridMultilevel"/>
    <w:tmpl w:val="FE7C88E0"/>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4" w15:restartNumberingAfterBreak="0">
    <w:nsid w:val="16986E95"/>
    <w:multiLevelType w:val="hybridMultilevel"/>
    <w:tmpl w:val="56E4C78E"/>
    <w:lvl w:ilvl="0" w:tplc="4E9660BC">
      <w:start w:val="1"/>
      <w:numFmt w:val="decimal"/>
      <w:lvlText w:val="%1."/>
      <w:lvlJc w:val="left"/>
      <w:pPr>
        <w:ind w:left="880" w:hanging="360"/>
      </w:pPr>
      <w:rPr>
        <w:rFonts w:ascii="Calibri" w:eastAsia="Calibri" w:hAnsi="Calibri" w:cs="Calibri" w:hint="default"/>
        <w:w w:val="100"/>
        <w:sz w:val="22"/>
        <w:szCs w:val="22"/>
        <w:lang w:val="en-US" w:eastAsia="en-US" w:bidi="en-US"/>
      </w:rPr>
    </w:lvl>
    <w:lvl w:ilvl="1" w:tplc="98CE7DA8">
      <w:start w:val="1"/>
      <w:numFmt w:val="lowerLetter"/>
      <w:lvlText w:val="%2."/>
      <w:lvlJc w:val="left"/>
      <w:pPr>
        <w:ind w:left="1600" w:hanging="360"/>
      </w:pPr>
      <w:rPr>
        <w:rFonts w:ascii="Calibri" w:eastAsia="Calibri" w:hAnsi="Calibri" w:cs="Calibri" w:hint="default"/>
        <w:spacing w:val="-1"/>
        <w:w w:val="100"/>
        <w:sz w:val="22"/>
        <w:szCs w:val="22"/>
        <w:lang w:val="en-US" w:eastAsia="en-US" w:bidi="en-US"/>
      </w:rPr>
    </w:lvl>
    <w:lvl w:ilvl="2" w:tplc="231A008C">
      <w:numFmt w:val="bullet"/>
      <w:lvlText w:val="•"/>
      <w:lvlJc w:val="left"/>
      <w:pPr>
        <w:ind w:left="2533" w:hanging="360"/>
      </w:pPr>
      <w:rPr>
        <w:rFonts w:hint="default"/>
        <w:lang w:val="en-US" w:eastAsia="en-US" w:bidi="en-US"/>
      </w:rPr>
    </w:lvl>
    <w:lvl w:ilvl="3" w:tplc="649ADAB4">
      <w:numFmt w:val="bullet"/>
      <w:lvlText w:val="•"/>
      <w:lvlJc w:val="left"/>
      <w:pPr>
        <w:ind w:left="3466" w:hanging="360"/>
      </w:pPr>
      <w:rPr>
        <w:rFonts w:hint="default"/>
        <w:lang w:val="en-US" w:eastAsia="en-US" w:bidi="en-US"/>
      </w:rPr>
    </w:lvl>
    <w:lvl w:ilvl="4" w:tplc="B19AE2F0">
      <w:numFmt w:val="bullet"/>
      <w:lvlText w:val="•"/>
      <w:lvlJc w:val="left"/>
      <w:pPr>
        <w:ind w:left="4400" w:hanging="360"/>
      </w:pPr>
      <w:rPr>
        <w:rFonts w:hint="default"/>
        <w:lang w:val="en-US" w:eastAsia="en-US" w:bidi="en-US"/>
      </w:rPr>
    </w:lvl>
    <w:lvl w:ilvl="5" w:tplc="8E388C66">
      <w:numFmt w:val="bullet"/>
      <w:lvlText w:val="•"/>
      <w:lvlJc w:val="left"/>
      <w:pPr>
        <w:ind w:left="5333" w:hanging="360"/>
      </w:pPr>
      <w:rPr>
        <w:rFonts w:hint="default"/>
        <w:lang w:val="en-US" w:eastAsia="en-US" w:bidi="en-US"/>
      </w:rPr>
    </w:lvl>
    <w:lvl w:ilvl="6" w:tplc="C35C3A8C">
      <w:numFmt w:val="bullet"/>
      <w:lvlText w:val="•"/>
      <w:lvlJc w:val="left"/>
      <w:pPr>
        <w:ind w:left="6266" w:hanging="360"/>
      </w:pPr>
      <w:rPr>
        <w:rFonts w:hint="default"/>
        <w:lang w:val="en-US" w:eastAsia="en-US" w:bidi="en-US"/>
      </w:rPr>
    </w:lvl>
    <w:lvl w:ilvl="7" w:tplc="75C22D78">
      <w:numFmt w:val="bullet"/>
      <w:lvlText w:val="•"/>
      <w:lvlJc w:val="left"/>
      <w:pPr>
        <w:ind w:left="7200" w:hanging="360"/>
      </w:pPr>
      <w:rPr>
        <w:rFonts w:hint="default"/>
        <w:lang w:val="en-US" w:eastAsia="en-US" w:bidi="en-US"/>
      </w:rPr>
    </w:lvl>
    <w:lvl w:ilvl="8" w:tplc="A32E9D72">
      <w:numFmt w:val="bullet"/>
      <w:lvlText w:val="•"/>
      <w:lvlJc w:val="left"/>
      <w:pPr>
        <w:ind w:left="8133" w:hanging="360"/>
      </w:pPr>
      <w:rPr>
        <w:rFonts w:hint="default"/>
        <w:lang w:val="en-US" w:eastAsia="en-US" w:bidi="en-US"/>
      </w:rPr>
    </w:lvl>
  </w:abstractNum>
  <w:abstractNum w:abstractNumId="5" w15:restartNumberingAfterBreak="0">
    <w:nsid w:val="17622F4D"/>
    <w:multiLevelType w:val="hybridMultilevel"/>
    <w:tmpl w:val="D368C2FC"/>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6" w15:restartNumberingAfterBreak="0">
    <w:nsid w:val="1B314D82"/>
    <w:multiLevelType w:val="hybridMultilevel"/>
    <w:tmpl w:val="89A051FC"/>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7" w15:restartNumberingAfterBreak="0">
    <w:nsid w:val="1D3C4E6D"/>
    <w:multiLevelType w:val="hybridMultilevel"/>
    <w:tmpl w:val="228817B6"/>
    <w:lvl w:ilvl="0" w:tplc="31CA7F46">
      <w:start w:val="1"/>
      <w:numFmt w:val="decimal"/>
      <w:lvlText w:val="%1."/>
      <w:lvlJc w:val="left"/>
      <w:pPr>
        <w:ind w:left="520" w:hanging="360"/>
      </w:pPr>
      <w:rPr>
        <w:rFont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1E723FEA"/>
    <w:multiLevelType w:val="hybridMultilevel"/>
    <w:tmpl w:val="70501AFA"/>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644054D4">
      <w:numFmt w:val="bullet"/>
      <w:lvlText w:val="o"/>
      <w:lvlJc w:val="left"/>
      <w:pPr>
        <w:ind w:left="1240" w:hanging="360"/>
      </w:pPr>
      <w:rPr>
        <w:rFonts w:ascii="Courier New" w:eastAsia="Courier New" w:hAnsi="Courier New" w:cs="Courier New" w:hint="default"/>
        <w:w w:val="100"/>
        <w:sz w:val="22"/>
        <w:szCs w:val="22"/>
        <w:lang w:val="en-US" w:eastAsia="en-US" w:bidi="en-US"/>
      </w:rPr>
    </w:lvl>
    <w:lvl w:ilvl="2" w:tplc="CCECFECE">
      <w:numFmt w:val="bullet"/>
      <w:lvlText w:val="o"/>
      <w:lvlJc w:val="left"/>
      <w:pPr>
        <w:ind w:left="1960" w:hanging="360"/>
      </w:pPr>
      <w:rPr>
        <w:rFonts w:ascii="Courier New" w:eastAsia="Courier New" w:hAnsi="Courier New" w:cs="Courier New" w:hint="default"/>
        <w:w w:val="100"/>
        <w:sz w:val="22"/>
        <w:szCs w:val="22"/>
        <w:lang w:val="en-US" w:eastAsia="en-US" w:bidi="en-US"/>
      </w:rPr>
    </w:lvl>
    <w:lvl w:ilvl="3" w:tplc="A97EC870">
      <w:numFmt w:val="bullet"/>
      <w:lvlText w:val="•"/>
      <w:lvlJc w:val="left"/>
      <w:pPr>
        <w:ind w:left="1960" w:hanging="360"/>
      </w:pPr>
      <w:rPr>
        <w:rFonts w:hint="default"/>
        <w:lang w:val="en-US" w:eastAsia="en-US" w:bidi="en-US"/>
      </w:rPr>
    </w:lvl>
    <w:lvl w:ilvl="4" w:tplc="FF702B42">
      <w:numFmt w:val="bullet"/>
      <w:lvlText w:val="•"/>
      <w:lvlJc w:val="left"/>
      <w:pPr>
        <w:ind w:left="3108" w:hanging="360"/>
      </w:pPr>
      <w:rPr>
        <w:rFonts w:hint="default"/>
        <w:lang w:val="en-US" w:eastAsia="en-US" w:bidi="en-US"/>
      </w:rPr>
    </w:lvl>
    <w:lvl w:ilvl="5" w:tplc="CE4A8498">
      <w:numFmt w:val="bullet"/>
      <w:lvlText w:val="•"/>
      <w:lvlJc w:val="left"/>
      <w:pPr>
        <w:ind w:left="4257" w:hanging="360"/>
      </w:pPr>
      <w:rPr>
        <w:rFonts w:hint="default"/>
        <w:lang w:val="en-US" w:eastAsia="en-US" w:bidi="en-US"/>
      </w:rPr>
    </w:lvl>
    <w:lvl w:ilvl="6" w:tplc="1E90F444">
      <w:numFmt w:val="bullet"/>
      <w:lvlText w:val="•"/>
      <w:lvlJc w:val="left"/>
      <w:pPr>
        <w:ind w:left="5405" w:hanging="360"/>
      </w:pPr>
      <w:rPr>
        <w:rFonts w:hint="default"/>
        <w:lang w:val="en-US" w:eastAsia="en-US" w:bidi="en-US"/>
      </w:rPr>
    </w:lvl>
    <w:lvl w:ilvl="7" w:tplc="988A5814">
      <w:numFmt w:val="bullet"/>
      <w:lvlText w:val="•"/>
      <w:lvlJc w:val="left"/>
      <w:pPr>
        <w:ind w:left="6554" w:hanging="360"/>
      </w:pPr>
      <w:rPr>
        <w:rFonts w:hint="default"/>
        <w:lang w:val="en-US" w:eastAsia="en-US" w:bidi="en-US"/>
      </w:rPr>
    </w:lvl>
    <w:lvl w:ilvl="8" w:tplc="7AD6E63E">
      <w:numFmt w:val="bullet"/>
      <w:lvlText w:val="•"/>
      <w:lvlJc w:val="left"/>
      <w:pPr>
        <w:ind w:left="7702" w:hanging="360"/>
      </w:pPr>
      <w:rPr>
        <w:rFonts w:hint="default"/>
        <w:lang w:val="en-US" w:eastAsia="en-US" w:bidi="en-US"/>
      </w:rPr>
    </w:lvl>
  </w:abstractNum>
  <w:abstractNum w:abstractNumId="9" w15:restartNumberingAfterBreak="0">
    <w:nsid w:val="26983D99"/>
    <w:multiLevelType w:val="hybridMultilevel"/>
    <w:tmpl w:val="AE56ABA2"/>
    <w:lvl w:ilvl="0" w:tplc="E4A87DAE">
      <w:numFmt w:val="bullet"/>
      <w:lvlText w:val=""/>
      <w:lvlJc w:val="left"/>
      <w:pPr>
        <w:ind w:left="1240" w:hanging="360"/>
      </w:pPr>
      <w:rPr>
        <w:rFonts w:ascii="Symbol" w:eastAsia="Symbol" w:hAnsi="Symbol" w:cs="Symbol" w:hint="default"/>
        <w:w w:val="100"/>
        <w:sz w:val="22"/>
        <w:szCs w:val="22"/>
        <w:lang w:val="en-US" w:eastAsia="en-US" w:bidi="en-US"/>
      </w:rPr>
    </w:lvl>
    <w:lvl w:ilvl="1" w:tplc="0B90025E">
      <w:numFmt w:val="bullet"/>
      <w:lvlText w:val="•"/>
      <w:lvlJc w:val="left"/>
      <w:pPr>
        <w:ind w:left="2116" w:hanging="360"/>
      </w:pPr>
      <w:rPr>
        <w:rFonts w:hint="default"/>
        <w:lang w:val="en-US" w:eastAsia="en-US" w:bidi="en-US"/>
      </w:rPr>
    </w:lvl>
    <w:lvl w:ilvl="2" w:tplc="314CA14A">
      <w:numFmt w:val="bullet"/>
      <w:lvlText w:val="•"/>
      <w:lvlJc w:val="left"/>
      <w:pPr>
        <w:ind w:left="2992" w:hanging="360"/>
      </w:pPr>
      <w:rPr>
        <w:rFonts w:hint="default"/>
        <w:lang w:val="en-US" w:eastAsia="en-US" w:bidi="en-US"/>
      </w:rPr>
    </w:lvl>
    <w:lvl w:ilvl="3" w:tplc="0832A580">
      <w:numFmt w:val="bullet"/>
      <w:lvlText w:val="•"/>
      <w:lvlJc w:val="left"/>
      <w:pPr>
        <w:ind w:left="3868" w:hanging="360"/>
      </w:pPr>
      <w:rPr>
        <w:rFonts w:hint="default"/>
        <w:lang w:val="en-US" w:eastAsia="en-US" w:bidi="en-US"/>
      </w:rPr>
    </w:lvl>
    <w:lvl w:ilvl="4" w:tplc="AB4AC6CA">
      <w:numFmt w:val="bullet"/>
      <w:lvlText w:val="•"/>
      <w:lvlJc w:val="left"/>
      <w:pPr>
        <w:ind w:left="4744" w:hanging="360"/>
      </w:pPr>
      <w:rPr>
        <w:rFonts w:hint="default"/>
        <w:lang w:val="en-US" w:eastAsia="en-US" w:bidi="en-US"/>
      </w:rPr>
    </w:lvl>
    <w:lvl w:ilvl="5" w:tplc="E47E36D6">
      <w:numFmt w:val="bullet"/>
      <w:lvlText w:val="•"/>
      <w:lvlJc w:val="left"/>
      <w:pPr>
        <w:ind w:left="5620" w:hanging="360"/>
      </w:pPr>
      <w:rPr>
        <w:rFonts w:hint="default"/>
        <w:lang w:val="en-US" w:eastAsia="en-US" w:bidi="en-US"/>
      </w:rPr>
    </w:lvl>
    <w:lvl w:ilvl="6" w:tplc="1632E9EE">
      <w:numFmt w:val="bullet"/>
      <w:lvlText w:val="•"/>
      <w:lvlJc w:val="left"/>
      <w:pPr>
        <w:ind w:left="6496" w:hanging="360"/>
      </w:pPr>
      <w:rPr>
        <w:rFonts w:hint="default"/>
        <w:lang w:val="en-US" w:eastAsia="en-US" w:bidi="en-US"/>
      </w:rPr>
    </w:lvl>
    <w:lvl w:ilvl="7" w:tplc="DFBE24A0">
      <w:numFmt w:val="bullet"/>
      <w:lvlText w:val="•"/>
      <w:lvlJc w:val="left"/>
      <w:pPr>
        <w:ind w:left="7372" w:hanging="360"/>
      </w:pPr>
      <w:rPr>
        <w:rFonts w:hint="default"/>
        <w:lang w:val="en-US" w:eastAsia="en-US" w:bidi="en-US"/>
      </w:rPr>
    </w:lvl>
    <w:lvl w:ilvl="8" w:tplc="740EA134">
      <w:numFmt w:val="bullet"/>
      <w:lvlText w:val="•"/>
      <w:lvlJc w:val="left"/>
      <w:pPr>
        <w:ind w:left="8248" w:hanging="360"/>
      </w:pPr>
      <w:rPr>
        <w:rFonts w:hint="default"/>
        <w:lang w:val="en-US" w:eastAsia="en-US" w:bidi="en-US"/>
      </w:rPr>
    </w:lvl>
  </w:abstractNum>
  <w:abstractNum w:abstractNumId="10" w15:restartNumberingAfterBreak="0">
    <w:nsid w:val="294A41B1"/>
    <w:multiLevelType w:val="hybridMultilevel"/>
    <w:tmpl w:val="D7B25DA8"/>
    <w:lvl w:ilvl="0" w:tplc="8EF6DB3A">
      <w:numFmt w:val="bullet"/>
      <w:lvlText w:val="•"/>
      <w:lvlJc w:val="left"/>
      <w:pPr>
        <w:ind w:left="880" w:hanging="360"/>
      </w:pPr>
      <w:rPr>
        <w:rFonts w:ascii="Calibri" w:eastAsia="Calibri" w:hAnsi="Calibri" w:cs="Calibri" w:hint="default"/>
        <w:w w:val="100"/>
        <w:sz w:val="22"/>
        <w:szCs w:val="22"/>
        <w:lang w:val="en-US" w:eastAsia="en-US" w:bidi="en-US"/>
      </w:rPr>
    </w:lvl>
    <w:lvl w:ilvl="1" w:tplc="F4F4DF78">
      <w:numFmt w:val="bullet"/>
      <w:lvlText w:val="•"/>
      <w:lvlJc w:val="left"/>
      <w:pPr>
        <w:ind w:left="1792" w:hanging="360"/>
      </w:pPr>
      <w:rPr>
        <w:rFonts w:hint="default"/>
        <w:lang w:val="en-US" w:eastAsia="en-US" w:bidi="en-US"/>
      </w:rPr>
    </w:lvl>
    <w:lvl w:ilvl="2" w:tplc="974A9ED4">
      <w:numFmt w:val="bullet"/>
      <w:lvlText w:val="•"/>
      <w:lvlJc w:val="left"/>
      <w:pPr>
        <w:ind w:left="2704" w:hanging="360"/>
      </w:pPr>
      <w:rPr>
        <w:rFonts w:hint="default"/>
        <w:lang w:val="en-US" w:eastAsia="en-US" w:bidi="en-US"/>
      </w:rPr>
    </w:lvl>
    <w:lvl w:ilvl="3" w:tplc="915AA7AC">
      <w:numFmt w:val="bullet"/>
      <w:lvlText w:val="•"/>
      <w:lvlJc w:val="left"/>
      <w:pPr>
        <w:ind w:left="3616" w:hanging="360"/>
      </w:pPr>
      <w:rPr>
        <w:rFonts w:hint="default"/>
        <w:lang w:val="en-US" w:eastAsia="en-US" w:bidi="en-US"/>
      </w:rPr>
    </w:lvl>
    <w:lvl w:ilvl="4" w:tplc="207A56EA">
      <w:numFmt w:val="bullet"/>
      <w:lvlText w:val="•"/>
      <w:lvlJc w:val="left"/>
      <w:pPr>
        <w:ind w:left="4528" w:hanging="360"/>
      </w:pPr>
      <w:rPr>
        <w:rFonts w:hint="default"/>
        <w:lang w:val="en-US" w:eastAsia="en-US" w:bidi="en-US"/>
      </w:rPr>
    </w:lvl>
    <w:lvl w:ilvl="5" w:tplc="CB562D90">
      <w:numFmt w:val="bullet"/>
      <w:lvlText w:val="•"/>
      <w:lvlJc w:val="left"/>
      <w:pPr>
        <w:ind w:left="5440" w:hanging="360"/>
      </w:pPr>
      <w:rPr>
        <w:rFonts w:hint="default"/>
        <w:lang w:val="en-US" w:eastAsia="en-US" w:bidi="en-US"/>
      </w:rPr>
    </w:lvl>
    <w:lvl w:ilvl="6" w:tplc="77B60882">
      <w:numFmt w:val="bullet"/>
      <w:lvlText w:val="•"/>
      <w:lvlJc w:val="left"/>
      <w:pPr>
        <w:ind w:left="6352" w:hanging="360"/>
      </w:pPr>
      <w:rPr>
        <w:rFonts w:hint="default"/>
        <w:lang w:val="en-US" w:eastAsia="en-US" w:bidi="en-US"/>
      </w:rPr>
    </w:lvl>
    <w:lvl w:ilvl="7" w:tplc="B986D88E">
      <w:numFmt w:val="bullet"/>
      <w:lvlText w:val="•"/>
      <w:lvlJc w:val="left"/>
      <w:pPr>
        <w:ind w:left="7264" w:hanging="360"/>
      </w:pPr>
      <w:rPr>
        <w:rFonts w:hint="default"/>
        <w:lang w:val="en-US" w:eastAsia="en-US" w:bidi="en-US"/>
      </w:rPr>
    </w:lvl>
    <w:lvl w:ilvl="8" w:tplc="75584774">
      <w:numFmt w:val="bullet"/>
      <w:lvlText w:val="•"/>
      <w:lvlJc w:val="left"/>
      <w:pPr>
        <w:ind w:left="8176" w:hanging="360"/>
      </w:pPr>
      <w:rPr>
        <w:rFonts w:hint="default"/>
        <w:lang w:val="en-US" w:eastAsia="en-US" w:bidi="en-US"/>
      </w:rPr>
    </w:lvl>
  </w:abstractNum>
  <w:abstractNum w:abstractNumId="11" w15:restartNumberingAfterBreak="0">
    <w:nsid w:val="2A9E179A"/>
    <w:multiLevelType w:val="hybridMultilevel"/>
    <w:tmpl w:val="4880A9C8"/>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2" w15:restartNumberingAfterBreak="0">
    <w:nsid w:val="2B70116D"/>
    <w:multiLevelType w:val="hybridMultilevel"/>
    <w:tmpl w:val="7E2CF34A"/>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3" w15:restartNumberingAfterBreak="0">
    <w:nsid w:val="2ED25AF4"/>
    <w:multiLevelType w:val="hybridMultilevel"/>
    <w:tmpl w:val="116EEBA8"/>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4" w15:restartNumberingAfterBreak="0">
    <w:nsid w:val="32315163"/>
    <w:multiLevelType w:val="hybridMultilevel"/>
    <w:tmpl w:val="3538FFEE"/>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5" w15:restartNumberingAfterBreak="0">
    <w:nsid w:val="37446198"/>
    <w:multiLevelType w:val="hybridMultilevel"/>
    <w:tmpl w:val="9CD887BA"/>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6" w15:restartNumberingAfterBreak="0">
    <w:nsid w:val="38BD677C"/>
    <w:multiLevelType w:val="hybridMultilevel"/>
    <w:tmpl w:val="92264F04"/>
    <w:lvl w:ilvl="0" w:tplc="E68AD7FC">
      <w:start w:val="1"/>
      <w:numFmt w:val="decimal"/>
      <w:lvlText w:val="%1."/>
      <w:lvlJc w:val="left"/>
      <w:pPr>
        <w:ind w:left="880" w:hanging="360"/>
      </w:pPr>
      <w:rPr>
        <w:rFonts w:ascii="Calibri" w:eastAsia="Calibri" w:hAnsi="Calibri" w:cs="Calibri" w:hint="default"/>
        <w:w w:val="100"/>
        <w:sz w:val="22"/>
        <w:szCs w:val="22"/>
        <w:lang w:val="en-US" w:eastAsia="en-US" w:bidi="en-US"/>
      </w:rPr>
    </w:lvl>
    <w:lvl w:ilvl="1" w:tplc="8A788B50">
      <w:numFmt w:val="bullet"/>
      <w:lvlText w:val=""/>
      <w:lvlJc w:val="left"/>
      <w:pPr>
        <w:ind w:left="1240" w:hanging="360"/>
      </w:pPr>
      <w:rPr>
        <w:rFonts w:ascii="Symbol" w:eastAsia="Symbol" w:hAnsi="Symbol" w:cs="Symbol" w:hint="default"/>
        <w:w w:val="100"/>
        <w:sz w:val="22"/>
        <w:szCs w:val="22"/>
        <w:lang w:val="en-US" w:eastAsia="en-US" w:bidi="en-US"/>
      </w:rPr>
    </w:lvl>
    <w:lvl w:ilvl="2" w:tplc="E23A815C">
      <w:numFmt w:val="bullet"/>
      <w:lvlText w:val="•"/>
      <w:lvlJc w:val="left"/>
      <w:pPr>
        <w:ind w:left="2213" w:hanging="360"/>
      </w:pPr>
      <w:rPr>
        <w:rFonts w:hint="default"/>
        <w:lang w:val="en-US" w:eastAsia="en-US" w:bidi="en-US"/>
      </w:rPr>
    </w:lvl>
    <w:lvl w:ilvl="3" w:tplc="054229A6">
      <w:numFmt w:val="bullet"/>
      <w:lvlText w:val="•"/>
      <w:lvlJc w:val="left"/>
      <w:pPr>
        <w:ind w:left="3186" w:hanging="360"/>
      </w:pPr>
      <w:rPr>
        <w:rFonts w:hint="default"/>
        <w:lang w:val="en-US" w:eastAsia="en-US" w:bidi="en-US"/>
      </w:rPr>
    </w:lvl>
    <w:lvl w:ilvl="4" w:tplc="2AA42C92">
      <w:numFmt w:val="bullet"/>
      <w:lvlText w:val="•"/>
      <w:lvlJc w:val="left"/>
      <w:pPr>
        <w:ind w:left="4160" w:hanging="360"/>
      </w:pPr>
      <w:rPr>
        <w:rFonts w:hint="default"/>
        <w:lang w:val="en-US" w:eastAsia="en-US" w:bidi="en-US"/>
      </w:rPr>
    </w:lvl>
    <w:lvl w:ilvl="5" w:tplc="6726A220">
      <w:numFmt w:val="bullet"/>
      <w:lvlText w:val="•"/>
      <w:lvlJc w:val="left"/>
      <w:pPr>
        <w:ind w:left="5133" w:hanging="360"/>
      </w:pPr>
      <w:rPr>
        <w:rFonts w:hint="default"/>
        <w:lang w:val="en-US" w:eastAsia="en-US" w:bidi="en-US"/>
      </w:rPr>
    </w:lvl>
    <w:lvl w:ilvl="6" w:tplc="54CA3CA0">
      <w:numFmt w:val="bullet"/>
      <w:lvlText w:val="•"/>
      <w:lvlJc w:val="left"/>
      <w:pPr>
        <w:ind w:left="6106" w:hanging="360"/>
      </w:pPr>
      <w:rPr>
        <w:rFonts w:hint="default"/>
        <w:lang w:val="en-US" w:eastAsia="en-US" w:bidi="en-US"/>
      </w:rPr>
    </w:lvl>
    <w:lvl w:ilvl="7" w:tplc="163C62E0">
      <w:numFmt w:val="bullet"/>
      <w:lvlText w:val="•"/>
      <w:lvlJc w:val="left"/>
      <w:pPr>
        <w:ind w:left="7080" w:hanging="360"/>
      </w:pPr>
      <w:rPr>
        <w:rFonts w:hint="default"/>
        <w:lang w:val="en-US" w:eastAsia="en-US" w:bidi="en-US"/>
      </w:rPr>
    </w:lvl>
    <w:lvl w:ilvl="8" w:tplc="8B7CB5CA">
      <w:numFmt w:val="bullet"/>
      <w:lvlText w:val="•"/>
      <w:lvlJc w:val="left"/>
      <w:pPr>
        <w:ind w:left="8053" w:hanging="360"/>
      </w:pPr>
      <w:rPr>
        <w:rFonts w:hint="default"/>
        <w:lang w:val="en-US" w:eastAsia="en-US" w:bidi="en-US"/>
      </w:rPr>
    </w:lvl>
  </w:abstractNum>
  <w:abstractNum w:abstractNumId="17" w15:restartNumberingAfterBreak="0">
    <w:nsid w:val="3D633F93"/>
    <w:multiLevelType w:val="hybridMultilevel"/>
    <w:tmpl w:val="727A3BE2"/>
    <w:lvl w:ilvl="0" w:tplc="D6DAE61C">
      <w:start w:val="1"/>
      <w:numFmt w:val="decimal"/>
      <w:lvlText w:val="%1."/>
      <w:lvlJc w:val="left"/>
      <w:pPr>
        <w:ind w:left="880" w:hanging="360"/>
      </w:pPr>
      <w:rPr>
        <w:rFonts w:ascii="Calibri" w:eastAsia="Calibri" w:hAnsi="Calibri" w:cs="Calibri" w:hint="default"/>
        <w:w w:val="100"/>
        <w:sz w:val="22"/>
        <w:szCs w:val="22"/>
        <w:lang w:val="en-US" w:eastAsia="en-US" w:bidi="en-US"/>
      </w:rPr>
    </w:lvl>
    <w:lvl w:ilvl="1" w:tplc="62ACBD2E">
      <w:numFmt w:val="bullet"/>
      <w:lvlText w:val="•"/>
      <w:lvlJc w:val="left"/>
      <w:pPr>
        <w:ind w:left="1792" w:hanging="360"/>
      </w:pPr>
      <w:rPr>
        <w:rFonts w:hint="default"/>
        <w:lang w:val="en-US" w:eastAsia="en-US" w:bidi="en-US"/>
      </w:rPr>
    </w:lvl>
    <w:lvl w:ilvl="2" w:tplc="01F20114">
      <w:numFmt w:val="bullet"/>
      <w:lvlText w:val="•"/>
      <w:lvlJc w:val="left"/>
      <w:pPr>
        <w:ind w:left="2704" w:hanging="360"/>
      </w:pPr>
      <w:rPr>
        <w:rFonts w:hint="default"/>
        <w:lang w:val="en-US" w:eastAsia="en-US" w:bidi="en-US"/>
      </w:rPr>
    </w:lvl>
    <w:lvl w:ilvl="3" w:tplc="A1C6AC50">
      <w:numFmt w:val="bullet"/>
      <w:lvlText w:val="•"/>
      <w:lvlJc w:val="left"/>
      <w:pPr>
        <w:ind w:left="3616" w:hanging="360"/>
      </w:pPr>
      <w:rPr>
        <w:rFonts w:hint="default"/>
        <w:lang w:val="en-US" w:eastAsia="en-US" w:bidi="en-US"/>
      </w:rPr>
    </w:lvl>
    <w:lvl w:ilvl="4" w:tplc="192608DC">
      <w:numFmt w:val="bullet"/>
      <w:lvlText w:val="•"/>
      <w:lvlJc w:val="left"/>
      <w:pPr>
        <w:ind w:left="4528" w:hanging="360"/>
      </w:pPr>
      <w:rPr>
        <w:rFonts w:hint="default"/>
        <w:lang w:val="en-US" w:eastAsia="en-US" w:bidi="en-US"/>
      </w:rPr>
    </w:lvl>
    <w:lvl w:ilvl="5" w:tplc="288CF632">
      <w:numFmt w:val="bullet"/>
      <w:lvlText w:val="•"/>
      <w:lvlJc w:val="left"/>
      <w:pPr>
        <w:ind w:left="5440" w:hanging="360"/>
      </w:pPr>
      <w:rPr>
        <w:rFonts w:hint="default"/>
        <w:lang w:val="en-US" w:eastAsia="en-US" w:bidi="en-US"/>
      </w:rPr>
    </w:lvl>
    <w:lvl w:ilvl="6" w:tplc="7DB2962A">
      <w:numFmt w:val="bullet"/>
      <w:lvlText w:val="•"/>
      <w:lvlJc w:val="left"/>
      <w:pPr>
        <w:ind w:left="6352" w:hanging="360"/>
      </w:pPr>
      <w:rPr>
        <w:rFonts w:hint="default"/>
        <w:lang w:val="en-US" w:eastAsia="en-US" w:bidi="en-US"/>
      </w:rPr>
    </w:lvl>
    <w:lvl w:ilvl="7" w:tplc="4E36EB7C">
      <w:numFmt w:val="bullet"/>
      <w:lvlText w:val="•"/>
      <w:lvlJc w:val="left"/>
      <w:pPr>
        <w:ind w:left="7264" w:hanging="360"/>
      </w:pPr>
      <w:rPr>
        <w:rFonts w:hint="default"/>
        <w:lang w:val="en-US" w:eastAsia="en-US" w:bidi="en-US"/>
      </w:rPr>
    </w:lvl>
    <w:lvl w:ilvl="8" w:tplc="BC1CF46E">
      <w:numFmt w:val="bullet"/>
      <w:lvlText w:val="•"/>
      <w:lvlJc w:val="left"/>
      <w:pPr>
        <w:ind w:left="8176" w:hanging="360"/>
      </w:pPr>
      <w:rPr>
        <w:rFonts w:hint="default"/>
        <w:lang w:val="en-US" w:eastAsia="en-US" w:bidi="en-US"/>
      </w:rPr>
    </w:lvl>
  </w:abstractNum>
  <w:abstractNum w:abstractNumId="18" w15:restartNumberingAfterBreak="0">
    <w:nsid w:val="3F0C6658"/>
    <w:multiLevelType w:val="hybridMultilevel"/>
    <w:tmpl w:val="383A78D6"/>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9" w15:restartNumberingAfterBreak="0">
    <w:nsid w:val="41A22A3B"/>
    <w:multiLevelType w:val="hybridMultilevel"/>
    <w:tmpl w:val="8CF645D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49F448F6"/>
    <w:multiLevelType w:val="hybridMultilevel"/>
    <w:tmpl w:val="A112D14E"/>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1" w15:restartNumberingAfterBreak="0">
    <w:nsid w:val="4B007469"/>
    <w:multiLevelType w:val="hybridMultilevel"/>
    <w:tmpl w:val="5ED8F3D8"/>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2" w15:restartNumberingAfterBreak="0">
    <w:nsid w:val="4C5766F9"/>
    <w:multiLevelType w:val="hybridMultilevel"/>
    <w:tmpl w:val="6258655C"/>
    <w:lvl w:ilvl="0" w:tplc="FF3A0216">
      <w:start w:val="1"/>
      <w:numFmt w:val="decimal"/>
      <w:lvlText w:val="%1."/>
      <w:lvlJc w:val="left"/>
      <w:pPr>
        <w:ind w:left="880" w:hanging="360"/>
      </w:pPr>
      <w:rPr>
        <w:rFonts w:ascii="Calibri" w:eastAsia="Calibri" w:hAnsi="Calibri" w:cs="Calibri" w:hint="default"/>
        <w:w w:val="100"/>
        <w:sz w:val="22"/>
        <w:szCs w:val="22"/>
        <w:lang w:val="en-US" w:eastAsia="en-US" w:bidi="en-US"/>
      </w:rPr>
    </w:lvl>
    <w:lvl w:ilvl="1" w:tplc="44CCD1C2">
      <w:start w:val="2"/>
      <w:numFmt w:val="lowerRoman"/>
      <w:lvlText w:val="(%2)"/>
      <w:lvlJc w:val="left"/>
      <w:pPr>
        <w:ind w:left="880" w:hanging="274"/>
      </w:pPr>
      <w:rPr>
        <w:rFonts w:ascii="Calibri" w:eastAsia="Calibri" w:hAnsi="Calibri" w:cs="Calibri" w:hint="default"/>
        <w:spacing w:val="-1"/>
        <w:w w:val="100"/>
        <w:sz w:val="22"/>
        <w:szCs w:val="22"/>
        <w:lang w:val="en-US" w:eastAsia="en-US" w:bidi="en-US"/>
      </w:rPr>
    </w:lvl>
    <w:lvl w:ilvl="2" w:tplc="A3403784">
      <w:numFmt w:val="bullet"/>
      <w:lvlText w:val="•"/>
      <w:lvlJc w:val="left"/>
      <w:pPr>
        <w:ind w:left="2704" w:hanging="274"/>
      </w:pPr>
      <w:rPr>
        <w:rFonts w:hint="default"/>
        <w:lang w:val="en-US" w:eastAsia="en-US" w:bidi="en-US"/>
      </w:rPr>
    </w:lvl>
    <w:lvl w:ilvl="3" w:tplc="1F961FEA">
      <w:numFmt w:val="bullet"/>
      <w:lvlText w:val="•"/>
      <w:lvlJc w:val="left"/>
      <w:pPr>
        <w:ind w:left="3616" w:hanging="274"/>
      </w:pPr>
      <w:rPr>
        <w:rFonts w:hint="default"/>
        <w:lang w:val="en-US" w:eastAsia="en-US" w:bidi="en-US"/>
      </w:rPr>
    </w:lvl>
    <w:lvl w:ilvl="4" w:tplc="B0FE9976">
      <w:numFmt w:val="bullet"/>
      <w:lvlText w:val="•"/>
      <w:lvlJc w:val="left"/>
      <w:pPr>
        <w:ind w:left="4528" w:hanging="274"/>
      </w:pPr>
      <w:rPr>
        <w:rFonts w:hint="default"/>
        <w:lang w:val="en-US" w:eastAsia="en-US" w:bidi="en-US"/>
      </w:rPr>
    </w:lvl>
    <w:lvl w:ilvl="5" w:tplc="E1ECB874">
      <w:numFmt w:val="bullet"/>
      <w:lvlText w:val="•"/>
      <w:lvlJc w:val="left"/>
      <w:pPr>
        <w:ind w:left="5440" w:hanging="274"/>
      </w:pPr>
      <w:rPr>
        <w:rFonts w:hint="default"/>
        <w:lang w:val="en-US" w:eastAsia="en-US" w:bidi="en-US"/>
      </w:rPr>
    </w:lvl>
    <w:lvl w:ilvl="6" w:tplc="CB645616">
      <w:numFmt w:val="bullet"/>
      <w:lvlText w:val="•"/>
      <w:lvlJc w:val="left"/>
      <w:pPr>
        <w:ind w:left="6352" w:hanging="274"/>
      </w:pPr>
      <w:rPr>
        <w:rFonts w:hint="default"/>
        <w:lang w:val="en-US" w:eastAsia="en-US" w:bidi="en-US"/>
      </w:rPr>
    </w:lvl>
    <w:lvl w:ilvl="7" w:tplc="F2CE8EA6">
      <w:numFmt w:val="bullet"/>
      <w:lvlText w:val="•"/>
      <w:lvlJc w:val="left"/>
      <w:pPr>
        <w:ind w:left="7264" w:hanging="274"/>
      </w:pPr>
      <w:rPr>
        <w:rFonts w:hint="default"/>
        <w:lang w:val="en-US" w:eastAsia="en-US" w:bidi="en-US"/>
      </w:rPr>
    </w:lvl>
    <w:lvl w:ilvl="8" w:tplc="080889FE">
      <w:numFmt w:val="bullet"/>
      <w:lvlText w:val="•"/>
      <w:lvlJc w:val="left"/>
      <w:pPr>
        <w:ind w:left="8176" w:hanging="274"/>
      </w:pPr>
      <w:rPr>
        <w:rFonts w:hint="default"/>
        <w:lang w:val="en-US" w:eastAsia="en-US" w:bidi="en-US"/>
      </w:rPr>
    </w:lvl>
  </w:abstractNum>
  <w:abstractNum w:abstractNumId="23" w15:restartNumberingAfterBreak="0">
    <w:nsid w:val="4CE82558"/>
    <w:multiLevelType w:val="hybridMultilevel"/>
    <w:tmpl w:val="CD9C818E"/>
    <w:lvl w:ilvl="0" w:tplc="34D4210E">
      <w:numFmt w:val="bullet"/>
      <w:lvlText w:val=""/>
      <w:lvlJc w:val="left"/>
      <w:pPr>
        <w:ind w:left="720" w:hanging="360"/>
      </w:pPr>
      <w:rPr>
        <w:rFonts w:ascii="Symbol" w:eastAsia="Symbol" w:hAnsi="Symbol" w:cs="Symbo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20937"/>
    <w:multiLevelType w:val="hybridMultilevel"/>
    <w:tmpl w:val="7E2E13D4"/>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5" w15:restartNumberingAfterBreak="0">
    <w:nsid w:val="56B47BC1"/>
    <w:multiLevelType w:val="hybridMultilevel"/>
    <w:tmpl w:val="DE2A6E5C"/>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6" w15:restartNumberingAfterBreak="0">
    <w:nsid w:val="58852314"/>
    <w:multiLevelType w:val="hybridMultilevel"/>
    <w:tmpl w:val="F3A46CCE"/>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7" w15:restartNumberingAfterBreak="0">
    <w:nsid w:val="5D141DB2"/>
    <w:multiLevelType w:val="hybridMultilevel"/>
    <w:tmpl w:val="CF2C842C"/>
    <w:lvl w:ilvl="0" w:tplc="1F045946">
      <w:numFmt w:val="bullet"/>
      <w:lvlText w:val=""/>
      <w:lvlJc w:val="left"/>
      <w:pPr>
        <w:ind w:left="1000" w:hanging="360"/>
      </w:pPr>
      <w:rPr>
        <w:rFonts w:ascii="Symbol" w:eastAsia="Symbol" w:hAnsi="Symbol" w:cs="Symbol" w:hint="default"/>
        <w:w w:val="100"/>
        <w:sz w:val="22"/>
        <w:szCs w:val="22"/>
        <w:lang w:val="en-US" w:eastAsia="en-US" w:bidi="en-US"/>
      </w:rPr>
    </w:lvl>
    <w:lvl w:ilvl="1" w:tplc="6CD83220">
      <w:numFmt w:val="bullet"/>
      <w:lvlText w:val=""/>
      <w:lvlJc w:val="left"/>
      <w:pPr>
        <w:ind w:left="1240" w:hanging="360"/>
      </w:pPr>
      <w:rPr>
        <w:rFonts w:ascii="Symbol" w:eastAsia="Symbol" w:hAnsi="Symbol" w:cs="Symbol" w:hint="default"/>
        <w:w w:val="100"/>
        <w:sz w:val="22"/>
        <w:szCs w:val="22"/>
        <w:lang w:val="en-US" w:eastAsia="en-US" w:bidi="en-US"/>
      </w:rPr>
    </w:lvl>
    <w:lvl w:ilvl="2" w:tplc="49860E3A">
      <w:numFmt w:val="bullet"/>
      <w:lvlText w:val="o"/>
      <w:lvlJc w:val="left"/>
      <w:pPr>
        <w:ind w:left="1960" w:hanging="360"/>
      </w:pPr>
      <w:rPr>
        <w:rFonts w:ascii="Courier New" w:eastAsia="Courier New" w:hAnsi="Courier New" w:cs="Courier New" w:hint="default"/>
        <w:w w:val="100"/>
        <w:sz w:val="22"/>
        <w:szCs w:val="22"/>
        <w:lang w:val="en-US" w:eastAsia="en-US" w:bidi="en-US"/>
      </w:rPr>
    </w:lvl>
    <w:lvl w:ilvl="3" w:tplc="37A054D4">
      <w:numFmt w:val="bullet"/>
      <w:lvlText w:val="•"/>
      <w:lvlJc w:val="left"/>
      <w:pPr>
        <w:ind w:left="2965" w:hanging="360"/>
      </w:pPr>
      <w:rPr>
        <w:rFonts w:hint="default"/>
        <w:lang w:val="en-US" w:eastAsia="en-US" w:bidi="en-US"/>
      </w:rPr>
    </w:lvl>
    <w:lvl w:ilvl="4" w:tplc="CE2060B2">
      <w:numFmt w:val="bullet"/>
      <w:lvlText w:val="•"/>
      <w:lvlJc w:val="left"/>
      <w:pPr>
        <w:ind w:left="3970" w:hanging="360"/>
      </w:pPr>
      <w:rPr>
        <w:rFonts w:hint="default"/>
        <w:lang w:val="en-US" w:eastAsia="en-US" w:bidi="en-US"/>
      </w:rPr>
    </w:lvl>
    <w:lvl w:ilvl="5" w:tplc="EC447B5C">
      <w:numFmt w:val="bullet"/>
      <w:lvlText w:val="•"/>
      <w:lvlJc w:val="left"/>
      <w:pPr>
        <w:ind w:left="4975" w:hanging="360"/>
      </w:pPr>
      <w:rPr>
        <w:rFonts w:hint="default"/>
        <w:lang w:val="en-US" w:eastAsia="en-US" w:bidi="en-US"/>
      </w:rPr>
    </w:lvl>
    <w:lvl w:ilvl="6" w:tplc="F24E34A2">
      <w:numFmt w:val="bullet"/>
      <w:lvlText w:val="•"/>
      <w:lvlJc w:val="left"/>
      <w:pPr>
        <w:ind w:left="5980" w:hanging="360"/>
      </w:pPr>
      <w:rPr>
        <w:rFonts w:hint="default"/>
        <w:lang w:val="en-US" w:eastAsia="en-US" w:bidi="en-US"/>
      </w:rPr>
    </w:lvl>
    <w:lvl w:ilvl="7" w:tplc="B7245BF6">
      <w:numFmt w:val="bullet"/>
      <w:lvlText w:val="•"/>
      <w:lvlJc w:val="left"/>
      <w:pPr>
        <w:ind w:left="6985" w:hanging="360"/>
      </w:pPr>
      <w:rPr>
        <w:rFonts w:hint="default"/>
        <w:lang w:val="en-US" w:eastAsia="en-US" w:bidi="en-US"/>
      </w:rPr>
    </w:lvl>
    <w:lvl w:ilvl="8" w:tplc="64A6C34E">
      <w:numFmt w:val="bullet"/>
      <w:lvlText w:val="•"/>
      <w:lvlJc w:val="left"/>
      <w:pPr>
        <w:ind w:left="7990" w:hanging="360"/>
      </w:pPr>
      <w:rPr>
        <w:rFonts w:hint="default"/>
        <w:lang w:val="en-US" w:eastAsia="en-US" w:bidi="en-US"/>
      </w:rPr>
    </w:lvl>
  </w:abstractNum>
  <w:abstractNum w:abstractNumId="28" w15:restartNumberingAfterBreak="0">
    <w:nsid w:val="5DA25445"/>
    <w:multiLevelType w:val="hybridMultilevel"/>
    <w:tmpl w:val="541E54A8"/>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9" w15:restartNumberingAfterBreak="0">
    <w:nsid w:val="637549D0"/>
    <w:multiLevelType w:val="hybridMultilevel"/>
    <w:tmpl w:val="033C651E"/>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0" w15:restartNumberingAfterBreak="0">
    <w:nsid w:val="65831826"/>
    <w:multiLevelType w:val="hybridMultilevel"/>
    <w:tmpl w:val="2C3C80D8"/>
    <w:lvl w:ilvl="0" w:tplc="4D9E0616">
      <w:start w:val="1"/>
      <w:numFmt w:val="decimal"/>
      <w:lvlText w:val="%1."/>
      <w:lvlJc w:val="left"/>
      <w:pPr>
        <w:ind w:left="880" w:hanging="360"/>
      </w:pPr>
      <w:rPr>
        <w:rFonts w:ascii="Calibri" w:eastAsia="Calibri" w:hAnsi="Calibri" w:cs="Calibri" w:hint="default"/>
        <w:w w:val="100"/>
        <w:sz w:val="22"/>
        <w:szCs w:val="22"/>
        <w:lang w:val="en-US" w:eastAsia="en-US" w:bidi="en-US"/>
      </w:rPr>
    </w:lvl>
    <w:lvl w:ilvl="1" w:tplc="C9C078B8">
      <w:numFmt w:val="bullet"/>
      <w:lvlText w:val="•"/>
      <w:lvlJc w:val="left"/>
      <w:pPr>
        <w:ind w:left="1792" w:hanging="360"/>
      </w:pPr>
      <w:rPr>
        <w:rFonts w:hint="default"/>
        <w:lang w:val="en-US" w:eastAsia="en-US" w:bidi="en-US"/>
      </w:rPr>
    </w:lvl>
    <w:lvl w:ilvl="2" w:tplc="CA4086A0">
      <w:numFmt w:val="bullet"/>
      <w:lvlText w:val="•"/>
      <w:lvlJc w:val="left"/>
      <w:pPr>
        <w:ind w:left="2704" w:hanging="360"/>
      </w:pPr>
      <w:rPr>
        <w:rFonts w:hint="default"/>
        <w:lang w:val="en-US" w:eastAsia="en-US" w:bidi="en-US"/>
      </w:rPr>
    </w:lvl>
    <w:lvl w:ilvl="3" w:tplc="27C63298">
      <w:numFmt w:val="bullet"/>
      <w:lvlText w:val="•"/>
      <w:lvlJc w:val="left"/>
      <w:pPr>
        <w:ind w:left="3616" w:hanging="360"/>
      </w:pPr>
      <w:rPr>
        <w:rFonts w:hint="default"/>
        <w:lang w:val="en-US" w:eastAsia="en-US" w:bidi="en-US"/>
      </w:rPr>
    </w:lvl>
    <w:lvl w:ilvl="4" w:tplc="73E0C2A8">
      <w:numFmt w:val="bullet"/>
      <w:lvlText w:val="•"/>
      <w:lvlJc w:val="left"/>
      <w:pPr>
        <w:ind w:left="4528" w:hanging="360"/>
      </w:pPr>
      <w:rPr>
        <w:rFonts w:hint="default"/>
        <w:lang w:val="en-US" w:eastAsia="en-US" w:bidi="en-US"/>
      </w:rPr>
    </w:lvl>
    <w:lvl w:ilvl="5" w:tplc="23049932">
      <w:numFmt w:val="bullet"/>
      <w:lvlText w:val="•"/>
      <w:lvlJc w:val="left"/>
      <w:pPr>
        <w:ind w:left="5440" w:hanging="360"/>
      </w:pPr>
      <w:rPr>
        <w:rFonts w:hint="default"/>
        <w:lang w:val="en-US" w:eastAsia="en-US" w:bidi="en-US"/>
      </w:rPr>
    </w:lvl>
    <w:lvl w:ilvl="6" w:tplc="B5D89482">
      <w:numFmt w:val="bullet"/>
      <w:lvlText w:val="•"/>
      <w:lvlJc w:val="left"/>
      <w:pPr>
        <w:ind w:left="6352" w:hanging="360"/>
      </w:pPr>
      <w:rPr>
        <w:rFonts w:hint="default"/>
        <w:lang w:val="en-US" w:eastAsia="en-US" w:bidi="en-US"/>
      </w:rPr>
    </w:lvl>
    <w:lvl w:ilvl="7" w:tplc="DA22E828">
      <w:numFmt w:val="bullet"/>
      <w:lvlText w:val="•"/>
      <w:lvlJc w:val="left"/>
      <w:pPr>
        <w:ind w:left="7264" w:hanging="360"/>
      </w:pPr>
      <w:rPr>
        <w:rFonts w:hint="default"/>
        <w:lang w:val="en-US" w:eastAsia="en-US" w:bidi="en-US"/>
      </w:rPr>
    </w:lvl>
    <w:lvl w:ilvl="8" w:tplc="F0A6BAB6">
      <w:numFmt w:val="bullet"/>
      <w:lvlText w:val="•"/>
      <w:lvlJc w:val="left"/>
      <w:pPr>
        <w:ind w:left="8176" w:hanging="360"/>
      </w:pPr>
      <w:rPr>
        <w:rFonts w:hint="default"/>
        <w:lang w:val="en-US" w:eastAsia="en-US" w:bidi="en-US"/>
      </w:rPr>
    </w:lvl>
  </w:abstractNum>
  <w:abstractNum w:abstractNumId="31" w15:restartNumberingAfterBreak="0">
    <w:nsid w:val="662F757D"/>
    <w:multiLevelType w:val="hybridMultilevel"/>
    <w:tmpl w:val="08DC3D26"/>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2" w15:restartNumberingAfterBreak="0">
    <w:nsid w:val="66977CC6"/>
    <w:multiLevelType w:val="hybridMultilevel"/>
    <w:tmpl w:val="138C33B4"/>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3" w15:restartNumberingAfterBreak="0">
    <w:nsid w:val="67DD5E8B"/>
    <w:multiLevelType w:val="hybridMultilevel"/>
    <w:tmpl w:val="8D846482"/>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4" w15:restartNumberingAfterBreak="0">
    <w:nsid w:val="68E30E40"/>
    <w:multiLevelType w:val="hybridMultilevel"/>
    <w:tmpl w:val="DE1A401E"/>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5" w15:restartNumberingAfterBreak="0">
    <w:nsid w:val="6D11011C"/>
    <w:multiLevelType w:val="hybridMultilevel"/>
    <w:tmpl w:val="5728F784"/>
    <w:lvl w:ilvl="0" w:tplc="04090001">
      <w:start w:val="1"/>
      <w:numFmt w:val="bullet"/>
      <w:lvlText w:val=""/>
      <w:lvlJc w:val="left"/>
      <w:pPr>
        <w:ind w:left="880" w:hanging="360"/>
      </w:pPr>
      <w:rPr>
        <w:rFonts w:ascii="Symbol" w:hAnsi="Symbol"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6" w15:restartNumberingAfterBreak="0">
    <w:nsid w:val="6D1801A3"/>
    <w:multiLevelType w:val="hybridMultilevel"/>
    <w:tmpl w:val="F7C2917C"/>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7" w15:restartNumberingAfterBreak="0">
    <w:nsid w:val="6F061127"/>
    <w:multiLevelType w:val="hybridMultilevel"/>
    <w:tmpl w:val="97169034"/>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8" w15:restartNumberingAfterBreak="0">
    <w:nsid w:val="78B05435"/>
    <w:multiLevelType w:val="hybridMultilevel"/>
    <w:tmpl w:val="8B2A601E"/>
    <w:lvl w:ilvl="0" w:tplc="31CA7F46">
      <w:start w:val="1"/>
      <w:numFmt w:val="decimal"/>
      <w:lvlText w:val="%1."/>
      <w:lvlJc w:val="left"/>
      <w:pPr>
        <w:ind w:left="520" w:hanging="360"/>
      </w:pPr>
      <w:rPr>
        <w:rFonts w:hint="default"/>
      </w:rPr>
    </w:lvl>
    <w:lvl w:ilvl="1" w:tplc="04090001">
      <w:start w:val="1"/>
      <w:numFmt w:val="bullet"/>
      <w:lvlText w:val=""/>
      <w:lvlJc w:val="left"/>
      <w:pPr>
        <w:ind w:left="1240" w:hanging="360"/>
      </w:pPr>
      <w:rPr>
        <w:rFonts w:ascii="Symbol" w:hAnsi="Symbol" w:hint="default"/>
      </w:r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9" w15:restartNumberingAfterBreak="0">
    <w:nsid w:val="7D8B1009"/>
    <w:multiLevelType w:val="hybridMultilevel"/>
    <w:tmpl w:val="A7D29E4C"/>
    <w:lvl w:ilvl="0" w:tplc="421A4C72">
      <w:start w:val="24"/>
      <w:numFmt w:val="decimal"/>
      <w:lvlText w:val="(%1)"/>
      <w:lvlJc w:val="left"/>
      <w:pPr>
        <w:ind w:left="160" w:hanging="427"/>
      </w:pPr>
      <w:rPr>
        <w:rFonts w:ascii="Calibri" w:eastAsia="Calibri" w:hAnsi="Calibri" w:cs="Calibri" w:hint="default"/>
        <w:spacing w:val="-1"/>
        <w:w w:val="100"/>
        <w:sz w:val="22"/>
        <w:szCs w:val="22"/>
        <w:lang w:val="en-US" w:eastAsia="en-US" w:bidi="en-US"/>
      </w:rPr>
    </w:lvl>
    <w:lvl w:ilvl="1" w:tplc="2A3C82C6">
      <w:numFmt w:val="bullet"/>
      <w:lvlText w:val=""/>
      <w:lvlJc w:val="left"/>
      <w:pPr>
        <w:ind w:left="880" w:hanging="360"/>
      </w:pPr>
      <w:rPr>
        <w:rFonts w:ascii="Symbol" w:eastAsia="Symbol" w:hAnsi="Symbol" w:cs="Symbol" w:hint="default"/>
        <w:w w:val="100"/>
        <w:sz w:val="22"/>
        <w:szCs w:val="22"/>
        <w:lang w:val="en-US" w:eastAsia="en-US" w:bidi="en-US"/>
      </w:rPr>
    </w:lvl>
    <w:lvl w:ilvl="2" w:tplc="6E5C2AE2">
      <w:numFmt w:val="bullet"/>
      <w:lvlText w:val=""/>
      <w:lvlJc w:val="left"/>
      <w:pPr>
        <w:ind w:left="1240" w:hanging="360"/>
      </w:pPr>
      <w:rPr>
        <w:rFonts w:ascii="Symbol" w:eastAsia="Symbol" w:hAnsi="Symbol" w:cs="Symbol" w:hint="default"/>
        <w:w w:val="100"/>
        <w:sz w:val="22"/>
        <w:szCs w:val="22"/>
        <w:lang w:val="en-US" w:eastAsia="en-US" w:bidi="en-US"/>
      </w:rPr>
    </w:lvl>
    <w:lvl w:ilvl="3" w:tplc="72E2A7FC">
      <w:numFmt w:val="bullet"/>
      <w:lvlText w:val="•"/>
      <w:lvlJc w:val="left"/>
      <w:pPr>
        <w:ind w:left="2335" w:hanging="360"/>
      </w:pPr>
      <w:rPr>
        <w:rFonts w:hint="default"/>
        <w:lang w:val="en-US" w:eastAsia="en-US" w:bidi="en-US"/>
      </w:rPr>
    </w:lvl>
    <w:lvl w:ilvl="4" w:tplc="E190FA10">
      <w:numFmt w:val="bullet"/>
      <w:lvlText w:val="•"/>
      <w:lvlJc w:val="left"/>
      <w:pPr>
        <w:ind w:left="3430" w:hanging="360"/>
      </w:pPr>
      <w:rPr>
        <w:rFonts w:hint="default"/>
        <w:lang w:val="en-US" w:eastAsia="en-US" w:bidi="en-US"/>
      </w:rPr>
    </w:lvl>
    <w:lvl w:ilvl="5" w:tplc="DD0252B2">
      <w:numFmt w:val="bullet"/>
      <w:lvlText w:val="•"/>
      <w:lvlJc w:val="left"/>
      <w:pPr>
        <w:ind w:left="4525" w:hanging="360"/>
      </w:pPr>
      <w:rPr>
        <w:rFonts w:hint="default"/>
        <w:lang w:val="en-US" w:eastAsia="en-US" w:bidi="en-US"/>
      </w:rPr>
    </w:lvl>
    <w:lvl w:ilvl="6" w:tplc="CD6E7966">
      <w:numFmt w:val="bullet"/>
      <w:lvlText w:val="•"/>
      <w:lvlJc w:val="left"/>
      <w:pPr>
        <w:ind w:left="5620" w:hanging="360"/>
      </w:pPr>
      <w:rPr>
        <w:rFonts w:hint="default"/>
        <w:lang w:val="en-US" w:eastAsia="en-US" w:bidi="en-US"/>
      </w:rPr>
    </w:lvl>
    <w:lvl w:ilvl="7" w:tplc="BE1E2F88">
      <w:numFmt w:val="bullet"/>
      <w:lvlText w:val="•"/>
      <w:lvlJc w:val="left"/>
      <w:pPr>
        <w:ind w:left="6715" w:hanging="360"/>
      </w:pPr>
      <w:rPr>
        <w:rFonts w:hint="default"/>
        <w:lang w:val="en-US" w:eastAsia="en-US" w:bidi="en-US"/>
      </w:rPr>
    </w:lvl>
    <w:lvl w:ilvl="8" w:tplc="BD340000">
      <w:numFmt w:val="bullet"/>
      <w:lvlText w:val="•"/>
      <w:lvlJc w:val="left"/>
      <w:pPr>
        <w:ind w:left="7810" w:hanging="360"/>
      </w:pPr>
      <w:rPr>
        <w:rFonts w:hint="default"/>
        <w:lang w:val="en-US" w:eastAsia="en-US" w:bidi="en-US"/>
      </w:rPr>
    </w:lvl>
  </w:abstractNum>
  <w:abstractNum w:abstractNumId="40" w15:restartNumberingAfterBreak="0">
    <w:nsid w:val="7D9F1D41"/>
    <w:multiLevelType w:val="hybridMultilevel"/>
    <w:tmpl w:val="0214FD62"/>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41" w15:restartNumberingAfterBreak="0">
    <w:nsid w:val="7FFC38B2"/>
    <w:multiLevelType w:val="hybridMultilevel"/>
    <w:tmpl w:val="A23A15AA"/>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num w:numId="1">
    <w:abstractNumId w:val="8"/>
  </w:num>
  <w:num w:numId="2">
    <w:abstractNumId w:val="22"/>
  </w:num>
  <w:num w:numId="3">
    <w:abstractNumId w:val="9"/>
  </w:num>
  <w:num w:numId="4">
    <w:abstractNumId w:val="27"/>
  </w:num>
  <w:num w:numId="5">
    <w:abstractNumId w:val="4"/>
  </w:num>
  <w:num w:numId="6">
    <w:abstractNumId w:val="39"/>
  </w:num>
  <w:num w:numId="7">
    <w:abstractNumId w:val="10"/>
  </w:num>
  <w:num w:numId="8">
    <w:abstractNumId w:val="17"/>
  </w:num>
  <w:num w:numId="9">
    <w:abstractNumId w:val="30"/>
  </w:num>
  <w:num w:numId="10">
    <w:abstractNumId w:val="16"/>
  </w:num>
  <w:num w:numId="11">
    <w:abstractNumId w:val="20"/>
  </w:num>
  <w:num w:numId="12">
    <w:abstractNumId w:val="19"/>
  </w:num>
  <w:num w:numId="13">
    <w:abstractNumId w:val="12"/>
  </w:num>
  <w:num w:numId="14">
    <w:abstractNumId w:val="1"/>
  </w:num>
  <w:num w:numId="15">
    <w:abstractNumId w:val="41"/>
  </w:num>
  <w:num w:numId="16">
    <w:abstractNumId w:val="11"/>
  </w:num>
  <w:num w:numId="17">
    <w:abstractNumId w:val="13"/>
  </w:num>
  <w:num w:numId="18">
    <w:abstractNumId w:val="32"/>
  </w:num>
  <w:num w:numId="19">
    <w:abstractNumId w:val="23"/>
  </w:num>
  <w:num w:numId="20">
    <w:abstractNumId w:val="31"/>
  </w:num>
  <w:num w:numId="21">
    <w:abstractNumId w:val="21"/>
  </w:num>
  <w:num w:numId="22">
    <w:abstractNumId w:val="34"/>
  </w:num>
  <w:num w:numId="23">
    <w:abstractNumId w:val="40"/>
  </w:num>
  <w:num w:numId="24">
    <w:abstractNumId w:val="28"/>
  </w:num>
  <w:num w:numId="25">
    <w:abstractNumId w:val="33"/>
  </w:num>
  <w:num w:numId="26">
    <w:abstractNumId w:val="29"/>
  </w:num>
  <w:num w:numId="27">
    <w:abstractNumId w:val="36"/>
  </w:num>
  <w:num w:numId="28">
    <w:abstractNumId w:val="3"/>
  </w:num>
  <w:num w:numId="29">
    <w:abstractNumId w:val="24"/>
  </w:num>
  <w:num w:numId="30">
    <w:abstractNumId w:val="18"/>
  </w:num>
  <w:num w:numId="31">
    <w:abstractNumId w:val="2"/>
  </w:num>
  <w:num w:numId="32">
    <w:abstractNumId w:val="25"/>
  </w:num>
  <w:num w:numId="33">
    <w:abstractNumId w:val="5"/>
  </w:num>
  <w:num w:numId="34">
    <w:abstractNumId w:val="14"/>
  </w:num>
  <w:num w:numId="35">
    <w:abstractNumId w:val="15"/>
  </w:num>
  <w:num w:numId="36">
    <w:abstractNumId w:val="37"/>
  </w:num>
  <w:num w:numId="37">
    <w:abstractNumId w:val="26"/>
  </w:num>
  <w:num w:numId="38">
    <w:abstractNumId w:val="6"/>
  </w:num>
  <w:num w:numId="39">
    <w:abstractNumId w:val="35"/>
  </w:num>
  <w:num w:numId="40">
    <w:abstractNumId w:val="7"/>
  </w:num>
  <w:num w:numId="41">
    <w:abstractNumId w:val="0"/>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E42"/>
    <w:rsid w:val="00000484"/>
    <w:rsid w:val="00012FF3"/>
    <w:rsid w:val="00036B09"/>
    <w:rsid w:val="00050264"/>
    <w:rsid w:val="00075A7D"/>
    <w:rsid w:val="00093ED5"/>
    <w:rsid w:val="00095251"/>
    <w:rsid w:val="000A43B0"/>
    <w:rsid w:val="000B6A4B"/>
    <w:rsid w:val="000B74CD"/>
    <w:rsid w:val="000B7C18"/>
    <w:rsid w:val="000D2A72"/>
    <w:rsid w:val="000D47C4"/>
    <w:rsid w:val="000E7848"/>
    <w:rsid w:val="00132348"/>
    <w:rsid w:val="0015207D"/>
    <w:rsid w:val="0016141B"/>
    <w:rsid w:val="00161B74"/>
    <w:rsid w:val="00180E17"/>
    <w:rsid w:val="001965D9"/>
    <w:rsid w:val="001B6CB9"/>
    <w:rsid w:val="001E424B"/>
    <w:rsid w:val="00203EF8"/>
    <w:rsid w:val="002059FA"/>
    <w:rsid w:val="00213672"/>
    <w:rsid w:val="002531EF"/>
    <w:rsid w:val="00257C26"/>
    <w:rsid w:val="0027312E"/>
    <w:rsid w:val="002859D3"/>
    <w:rsid w:val="00286282"/>
    <w:rsid w:val="002A16FF"/>
    <w:rsid w:val="002C7B5C"/>
    <w:rsid w:val="0033490A"/>
    <w:rsid w:val="003832FD"/>
    <w:rsid w:val="00384EB4"/>
    <w:rsid w:val="003B0CC5"/>
    <w:rsid w:val="003B7B5E"/>
    <w:rsid w:val="003D5FA6"/>
    <w:rsid w:val="003F0328"/>
    <w:rsid w:val="003F2947"/>
    <w:rsid w:val="003F68A0"/>
    <w:rsid w:val="00401935"/>
    <w:rsid w:val="00403AD6"/>
    <w:rsid w:val="00407375"/>
    <w:rsid w:val="0042002B"/>
    <w:rsid w:val="004204AF"/>
    <w:rsid w:val="004263B4"/>
    <w:rsid w:val="00435122"/>
    <w:rsid w:val="004469F1"/>
    <w:rsid w:val="00460B27"/>
    <w:rsid w:val="00464B4C"/>
    <w:rsid w:val="004812A7"/>
    <w:rsid w:val="00481F9D"/>
    <w:rsid w:val="004B0446"/>
    <w:rsid w:val="004B4AF1"/>
    <w:rsid w:val="004C1D79"/>
    <w:rsid w:val="004C55DF"/>
    <w:rsid w:val="004D373C"/>
    <w:rsid w:val="00520A60"/>
    <w:rsid w:val="0053073B"/>
    <w:rsid w:val="005336F7"/>
    <w:rsid w:val="00542596"/>
    <w:rsid w:val="00543FC8"/>
    <w:rsid w:val="00552853"/>
    <w:rsid w:val="005574AB"/>
    <w:rsid w:val="0056119D"/>
    <w:rsid w:val="0056490C"/>
    <w:rsid w:val="00583603"/>
    <w:rsid w:val="00590085"/>
    <w:rsid w:val="00591725"/>
    <w:rsid w:val="005C29F5"/>
    <w:rsid w:val="005C4D2E"/>
    <w:rsid w:val="005E5312"/>
    <w:rsid w:val="006010E1"/>
    <w:rsid w:val="00603069"/>
    <w:rsid w:val="0062428A"/>
    <w:rsid w:val="00624750"/>
    <w:rsid w:val="006368FA"/>
    <w:rsid w:val="00644B24"/>
    <w:rsid w:val="00666323"/>
    <w:rsid w:val="00682E70"/>
    <w:rsid w:val="00690E42"/>
    <w:rsid w:val="006B7AFF"/>
    <w:rsid w:val="006C4341"/>
    <w:rsid w:val="006E2F93"/>
    <w:rsid w:val="00710CFB"/>
    <w:rsid w:val="00725D9A"/>
    <w:rsid w:val="0074504C"/>
    <w:rsid w:val="00761494"/>
    <w:rsid w:val="00765FF3"/>
    <w:rsid w:val="00785749"/>
    <w:rsid w:val="00785DE2"/>
    <w:rsid w:val="00790B83"/>
    <w:rsid w:val="007A7017"/>
    <w:rsid w:val="007B63AB"/>
    <w:rsid w:val="007D5066"/>
    <w:rsid w:val="007E455B"/>
    <w:rsid w:val="007F4686"/>
    <w:rsid w:val="00815E60"/>
    <w:rsid w:val="008178A5"/>
    <w:rsid w:val="0083270C"/>
    <w:rsid w:val="0083341D"/>
    <w:rsid w:val="00836FEA"/>
    <w:rsid w:val="00854532"/>
    <w:rsid w:val="00870CEC"/>
    <w:rsid w:val="00874390"/>
    <w:rsid w:val="00890982"/>
    <w:rsid w:val="0089771E"/>
    <w:rsid w:val="008A5148"/>
    <w:rsid w:val="008B52F7"/>
    <w:rsid w:val="008B65F6"/>
    <w:rsid w:val="008B77CB"/>
    <w:rsid w:val="008D10C7"/>
    <w:rsid w:val="008F4976"/>
    <w:rsid w:val="008F52CB"/>
    <w:rsid w:val="008F7AE3"/>
    <w:rsid w:val="00900245"/>
    <w:rsid w:val="00944BF6"/>
    <w:rsid w:val="00945915"/>
    <w:rsid w:val="00970219"/>
    <w:rsid w:val="00993293"/>
    <w:rsid w:val="00996C73"/>
    <w:rsid w:val="00997754"/>
    <w:rsid w:val="009A1520"/>
    <w:rsid w:val="009A5C7C"/>
    <w:rsid w:val="009B39D6"/>
    <w:rsid w:val="009D28CE"/>
    <w:rsid w:val="009E13C7"/>
    <w:rsid w:val="009E4B43"/>
    <w:rsid w:val="009E4B84"/>
    <w:rsid w:val="009F2344"/>
    <w:rsid w:val="00A04FC7"/>
    <w:rsid w:val="00A31583"/>
    <w:rsid w:val="00A415AD"/>
    <w:rsid w:val="00A456CE"/>
    <w:rsid w:val="00A477F7"/>
    <w:rsid w:val="00A516FC"/>
    <w:rsid w:val="00A64416"/>
    <w:rsid w:val="00A703D4"/>
    <w:rsid w:val="00A7240D"/>
    <w:rsid w:val="00A743FC"/>
    <w:rsid w:val="00A81963"/>
    <w:rsid w:val="00A81A9B"/>
    <w:rsid w:val="00A84E69"/>
    <w:rsid w:val="00A96FC6"/>
    <w:rsid w:val="00AA32B5"/>
    <w:rsid w:val="00AB41F2"/>
    <w:rsid w:val="00AC239D"/>
    <w:rsid w:val="00AE0DEC"/>
    <w:rsid w:val="00AE3C2D"/>
    <w:rsid w:val="00AE4C64"/>
    <w:rsid w:val="00B047CD"/>
    <w:rsid w:val="00B27790"/>
    <w:rsid w:val="00B37F6D"/>
    <w:rsid w:val="00B408B8"/>
    <w:rsid w:val="00B54521"/>
    <w:rsid w:val="00B55A66"/>
    <w:rsid w:val="00B74C43"/>
    <w:rsid w:val="00B92C98"/>
    <w:rsid w:val="00BA1C47"/>
    <w:rsid w:val="00BA1CDB"/>
    <w:rsid w:val="00BB3EFF"/>
    <w:rsid w:val="00BB5E05"/>
    <w:rsid w:val="00BC2FDB"/>
    <w:rsid w:val="00BE2F93"/>
    <w:rsid w:val="00C47C42"/>
    <w:rsid w:val="00C65C63"/>
    <w:rsid w:val="00C6680E"/>
    <w:rsid w:val="00C6702D"/>
    <w:rsid w:val="00C703AA"/>
    <w:rsid w:val="00C84DF1"/>
    <w:rsid w:val="00C85266"/>
    <w:rsid w:val="00C95E32"/>
    <w:rsid w:val="00CD2C73"/>
    <w:rsid w:val="00CE53BB"/>
    <w:rsid w:val="00D02A55"/>
    <w:rsid w:val="00D053E0"/>
    <w:rsid w:val="00D30490"/>
    <w:rsid w:val="00D334BA"/>
    <w:rsid w:val="00D36315"/>
    <w:rsid w:val="00D364D3"/>
    <w:rsid w:val="00D40DFF"/>
    <w:rsid w:val="00D4450B"/>
    <w:rsid w:val="00D63BEA"/>
    <w:rsid w:val="00D8242C"/>
    <w:rsid w:val="00D875FD"/>
    <w:rsid w:val="00DA365A"/>
    <w:rsid w:val="00DB4E08"/>
    <w:rsid w:val="00DC30CD"/>
    <w:rsid w:val="00DC42B4"/>
    <w:rsid w:val="00E20245"/>
    <w:rsid w:val="00E27EBE"/>
    <w:rsid w:val="00E32514"/>
    <w:rsid w:val="00E33D21"/>
    <w:rsid w:val="00E44AFF"/>
    <w:rsid w:val="00E80EE5"/>
    <w:rsid w:val="00E95B30"/>
    <w:rsid w:val="00EB0559"/>
    <w:rsid w:val="00EC305D"/>
    <w:rsid w:val="00EE323C"/>
    <w:rsid w:val="00EE396F"/>
    <w:rsid w:val="00EF0220"/>
    <w:rsid w:val="00EF0295"/>
    <w:rsid w:val="00EF04B7"/>
    <w:rsid w:val="00EF6D41"/>
    <w:rsid w:val="00EF6EA2"/>
    <w:rsid w:val="00EF78BD"/>
    <w:rsid w:val="00F016AA"/>
    <w:rsid w:val="00F034B2"/>
    <w:rsid w:val="00F10109"/>
    <w:rsid w:val="00F276D9"/>
    <w:rsid w:val="00F35145"/>
    <w:rsid w:val="00F50072"/>
    <w:rsid w:val="00F55190"/>
    <w:rsid w:val="00F77FD9"/>
    <w:rsid w:val="00F914E8"/>
    <w:rsid w:val="00FE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E9316"/>
  <w15:docId w15:val="{ADF69031-50FA-4FB2-B68E-C5833934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391" w:lineRule="exact"/>
      <w:ind w:left="160"/>
      <w:jc w:val="both"/>
      <w:outlineLvl w:val="0"/>
    </w:pPr>
    <w:rPr>
      <w:b/>
      <w:bCs/>
      <w:sz w:val="32"/>
      <w:szCs w:val="32"/>
    </w:rPr>
  </w:style>
  <w:style w:type="paragraph" w:styleId="Heading2">
    <w:name w:val="heading 2"/>
    <w:basedOn w:val="Normal"/>
    <w:uiPriority w:val="1"/>
    <w:qFormat/>
    <w:pPr>
      <w:spacing w:line="317" w:lineRule="exact"/>
      <w:ind w:left="160"/>
      <w:outlineLvl w:val="1"/>
    </w:pPr>
    <w:rPr>
      <w:b/>
      <w:bCs/>
      <w:sz w:val="26"/>
      <w:szCs w:val="26"/>
    </w:rPr>
  </w:style>
  <w:style w:type="paragraph" w:styleId="Heading3">
    <w:name w:val="heading 3"/>
    <w:basedOn w:val="Normal"/>
    <w:uiPriority w:val="1"/>
    <w:qFormat/>
    <w:pPr>
      <w:spacing w:line="267" w:lineRule="exact"/>
      <w:ind w:left="160"/>
      <w:outlineLvl w:val="2"/>
    </w:pPr>
    <w:rPr>
      <w:b/>
      <w:bCs/>
    </w:rPr>
  </w:style>
  <w:style w:type="paragraph" w:styleId="Heading4">
    <w:name w:val="heading 4"/>
    <w:basedOn w:val="Normal"/>
    <w:uiPriority w:val="1"/>
    <w:qFormat/>
    <w:pPr>
      <w:ind w:left="160"/>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60"/>
    </w:pPr>
    <w:rPr>
      <w:b/>
      <w:bCs/>
    </w:rPr>
  </w:style>
  <w:style w:type="paragraph" w:styleId="TOC2">
    <w:name w:val="toc 2"/>
    <w:basedOn w:val="Normal"/>
    <w:uiPriority w:val="39"/>
    <w:qFormat/>
    <w:pPr>
      <w:ind w:left="160"/>
    </w:pPr>
  </w:style>
  <w:style w:type="paragraph" w:styleId="TOC3">
    <w:name w:val="toc 3"/>
    <w:basedOn w:val="Normal"/>
    <w:uiPriority w:val="39"/>
    <w:qFormat/>
    <w:pPr>
      <w:ind w:left="400"/>
    </w:pPr>
    <w:rPr>
      <w:i/>
    </w:rPr>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2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0D"/>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E33D21"/>
    <w:rPr>
      <w:sz w:val="16"/>
      <w:szCs w:val="16"/>
    </w:rPr>
  </w:style>
  <w:style w:type="paragraph" w:styleId="CommentText">
    <w:name w:val="annotation text"/>
    <w:basedOn w:val="Normal"/>
    <w:link w:val="CommentTextChar"/>
    <w:uiPriority w:val="99"/>
    <w:semiHidden/>
    <w:unhideWhenUsed/>
    <w:rsid w:val="00E33D21"/>
    <w:rPr>
      <w:sz w:val="20"/>
      <w:szCs w:val="20"/>
    </w:rPr>
  </w:style>
  <w:style w:type="character" w:customStyle="1" w:styleId="CommentTextChar">
    <w:name w:val="Comment Text Char"/>
    <w:basedOn w:val="DefaultParagraphFont"/>
    <w:link w:val="CommentText"/>
    <w:uiPriority w:val="99"/>
    <w:semiHidden/>
    <w:rsid w:val="00E33D2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33D21"/>
    <w:rPr>
      <w:b/>
      <w:bCs/>
    </w:rPr>
  </w:style>
  <w:style w:type="character" w:customStyle="1" w:styleId="CommentSubjectChar">
    <w:name w:val="Comment Subject Char"/>
    <w:basedOn w:val="CommentTextChar"/>
    <w:link w:val="CommentSubject"/>
    <w:uiPriority w:val="99"/>
    <w:semiHidden/>
    <w:rsid w:val="00E33D21"/>
    <w:rPr>
      <w:rFonts w:ascii="Calibri" w:eastAsia="Calibri" w:hAnsi="Calibri" w:cs="Calibri"/>
      <w:b/>
      <w:bCs/>
      <w:sz w:val="20"/>
      <w:szCs w:val="20"/>
      <w:lang w:bidi="en-US"/>
    </w:rPr>
  </w:style>
  <w:style w:type="paragraph" w:styleId="Revision">
    <w:name w:val="Revision"/>
    <w:hidden/>
    <w:uiPriority w:val="99"/>
    <w:semiHidden/>
    <w:rsid w:val="00E33D21"/>
    <w:pPr>
      <w:widowControl/>
      <w:autoSpaceDE/>
      <w:autoSpaceDN/>
    </w:pPr>
    <w:rPr>
      <w:rFonts w:ascii="Calibri" w:eastAsia="Calibri" w:hAnsi="Calibri" w:cs="Calibri"/>
      <w:lang w:bidi="en-US"/>
    </w:rPr>
  </w:style>
  <w:style w:type="paragraph" w:styleId="NormalWeb">
    <w:name w:val="Normal (Web)"/>
    <w:basedOn w:val="Normal"/>
    <w:uiPriority w:val="99"/>
    <w:unhideWhenUsed/>
    <w:rsid w:val="00B37F6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E455B"/>
    <w:rPr>
      <w:color w:val="0000FF"/>
      <w:u w:val="single"/>
    </w:rPr>
  </w:style>
  <w:style w:type="paragraph" w:styleId="TOCHeading">
    <w:name w:val="TOC Heading"/>
    <w:basedOn w:val="Heading1"/>
    <w:next w:val="Normal"/>
    <w:uiPriority w:val="39"/>
    <w:unhideWhenUsed/>
    <w:qFormat/>
    <w:rsid w:val="00203EF8"/>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Header">
    <w:name w:val="header"/>
    <w:basedOn w:val="Normal"/>
    <w:link w:val="HeaderChar"/>
    <w:uiPriority w:val="99"/>
    <w:unhideWhenUsed/>
    <w:rsid w:val="00286282"/>
    <w:pPr>
      <w:tabs>
        <w:tab w:val="center" w:pos="4680"/>
        <w:tab w:val="right" w:pos="9360"/>
      </w:tabs>
    </w:pPr>
  </w:style>
  <w:style w:type="character" w:customStyle="1" w:styleId="HeaderChar">
    <w:name w:val="Header Char"/>
    <w:basedOn w:val="DefaultParagraphFont"/>
    <w:link w:val="Header"/>
    <w:uiPriority w:val="99"/>
    <w:rsid w:val="00286282"/>
    <w:rPr>
      <w:rFonts w:ascii="Calibri" w:eastAsia="Calibri" w:hAnsi="Calibri" w:cs="Calibri"/>
      <w:lang w:bidi="en-US"/>
    </w:rPr>
  </w:style>
  <w:style w:type="paragraph" w:styleId="Footer">
    <w:name w:val="footer"/>
    <w:basedOn w:val="Normal"/>
    <w:link w:val="FooterChar"/>
    <w:uiPriority w:val="99"/>
    <w:unhideWhenUsed/>
    <w:rsid w:val="00286282"/>
    <w:pPr>
      <w:tabs>
        <w:tab w:val="center" w:pos="4680"/>
        <w:tab w:val="right" w:pos="9360"/>
      </w:tabs>
    </w:pPr>
  </w:style>
  <w:style w:type="character" w:customStyle="1" w:styleId="FooterChar">
    <w:name w:val="Footer Char"/>
    <w:basedOn w:val="DefaultParagraphFont"/>
    <w:link w:val="Footer"/>
    <w:uiPriority w:val="99"/>
    <w:rsid w:val="00286282"/>
    <w:rPr>
      <w:rFonts w:ascii="Calibri" w:eastAsia="Calibri" w:hAnsi="Calibri" w:cs="Calibri"/>
      <w:lang w:bidi="en-US"/>
    </w:rPr>
  </w:style>
  <w:style w:type="paragraph" w:styleId="TOC4">
    <w:name w:val="toc 4"/>
    <w:basedOn w:val="Normal"/>
    <w:next w:val="Normal"/>
    <w:autoRedefine/>
    <w:uiPriority w:val="39"/>
    <w:unhideWhenUsed/>
    <w:rsid w:val="00286282"/>
    <w:pPr>
      <w:widowControl/>
      <w:autoSpaceDE/>
      <w:autoSpaceDN/>
      <w:spacing w:after="100" w:line="276"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86282"/>
    <w:pPr>
      <w:widowControl/>
      <w:autoSpaceDE/>
      <w:autoSpaceDN/>
      <w:spacing w:after="100" w:line="276"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86282"/>
    <w:pPr>
      <w:widowControl/>
      <w:autoSpaceDE/>
      <w:autoSpaceDN/>
      <w:spacing w:after="100" w:line="276"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86282"/>
    <w:pPr>
      <w:widowControl/>
      <w:autoSpaceDE/>
      <w:autoSpaceDN/>
      <w:spacing w:after="100" w:line="276"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86282"/>
    <w:pPr>
      <w:widowControl/>
      <w:autoSpaceDE/>
      <w:autoSpaceDN/>
      <w:spacing w:after="100" w:line="276"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86282"/>
    <w:pPr>
      <w:widowControl/>
      <w:autoSpaceDE/>
      <w:autoSpaceDN/>
      <w:spacing w:after="100" w:line="276"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481909">
      <w:bodyDiv w:val="1"/>
      <w:marLeft w:val="0"/>
      <w:marRight w:val="0"/>
      <w:marTop w:val="0"/>
      <w:marBottom w:val="0"/>
      <w:divBdr>
        <w:top w:val="none" w:sz="0" w:space="0" w:color="auto"/>
        <w:left w:val="none" w:sz="0" w:space="0" w:color="auto"/>
        <w:bottom w:val="none" w:sz="0" w:space="0" w:color="auto"/>
        <w:right w:val="none" w:sz="0" w:space="0" w:color="auto"/>
      </w:divBdr>
    </w:div>
    <w:div w:id="883369027">
      <w:bodyDiv w:val="1"/>
      <w:marLeft w:val="0"/>
      <w:marRight w:val="0"/>
      <w:marTop w:val="0"/>
      <w:marBottom w:val="0"/>
      <w:divBdr>
        <w:top w:val="none" w:sz="0" w:space="0" w:color="auto"/>
        <w:left w:val="none" w:sz="0" w:space="0" w:color="auto"/>
        <w:bottom w:val="none" w:sz="0" w:space="0" w:color="auto"/>
        <w:right w:val="none" w:sz="0" w:space="0" w:color="auto"/>
      </w:divBdr>
    </w:div>
    <w:div w:id="1471357984">
      <w:bodyDiv w:val="1"/>
      <w:marLeft w:val="0"/>
      <w:marRight w:val="0"/>
      <w:marTop w:val="0"/>
      <w:marBottom w:val="0"/>
      <w:divBdr>
        <w:top w:val="none" w:sz="0" w:space="0" w:color="auto"/>
        <w:left w:val="none" w:sz="0" w:space="0" w:color="auto"/>
        <w:bottom w:val="none" w:sz="0" w:space="0" w:color="auto"/>
        <w:right w:val="none" w:sz="0" w:space="0" w:color="auto"/>
      </w:divBdr>
    </w:div>
    <w:div w:id="148662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tumprovider.prod.healthaxis.net/login" TargetMode="External"/><Relationship Id="rId18" Type="http://schemas.openxmlformats.org/officeDocument/2006/relationships/hyperlink" Target="http://www.wvsenioradvanta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WVCompliance@stonerisehealthcare.com" TargetMode="External"/><Relationship Id="rId2" Type="http://schemas.openxmlformats.org/officeDocument/2006/relationships/customXml" Target="../customXml/item2.xml"/><Relationship Id="rId16" Type="http://schemas.openxmlformats.org/officeDocument/2006/relationships/hyperlink" Target="https://optumprovider.prod.healthaxis.net/lo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ms.gov/manuals/downloads/clm104c1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835533E86B391C4CA564D23BB8AAC045" ma:contentTypeVersion="11" ma:contentTypeDescription="Create a new document." ma:contentTypeScope="" ma:versionID="920e8a0f5fa64903635793027d6551f7">
  <xsd:schema xmlns:xsd="http://www.w3.org/2001/XMLSchema" xmlns:xs="http://www.w3.org/2001/XMLSchema" xmlns:p="http://schemas.microsoft.com/office/2006/metadata/properties" xmlns:ns2="984208c1-4e21-4fae-bf77-33574a5f8b5b" xmlns:ns3="aea3d01e-4b3d-4031-a8fa-bf7fdab00929" targetNamespace="http://schemas.microsoft.com/office/2006/metadata/properties" ma:root="true" ma:fieldsID="6ef18b03d0d646107458c9c65581fab9" ns2:_="" ns3:_="">
    <xsd:import namespace="984208c1-4e21-4fae-bf77-33574a5f8b5b"/>
    <xsd:import namespace="aea3d01e-4b3d-4031-a8fa-bf7fdab009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08c1-4e21-4fae-bf77-33574a5f8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d01e-4b3d-4031-a8fa-bf7fdab00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94DE1-3979-4661-9197-2AAC7295E7CE}">
  <ds:schemaRefs>
    <ds:schemaRef ds:uri="http://schemas.openxmlformats.org/officeDocument/2006/bibliography"/>
  </ds:schemaRefs>
</ds:datastoreItem>
</file>

<file path=customXml/itemProps2.xml><?xml version="1.0" encoding="utf-8"?>
<ds:datastoreItem xmlns:ds="http://schemas.openxmlformats.org/officeDocument/2006/customXml" ds:itemID="{221C76FD-65F3-486F-867E-397AB8D1E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87C3E5-AF4A-407C-94C2-64137F567BFB}">
  <ds:schemaRefs>
    <ds:schemaRef ds:uri="http://schemas.microsoft.com/sharepoint/v3/contenttype/forms"/>
  </ds:schemaRefs>
</ds:datastoreItem>
</file>

<file path=customXml/itemProps4.xml><?xml version="1.0" encoding="utf-8"?>
<ds:datastoreItem xmlns:ds="http://schemas.openxmlformats.org/officeDocument/2006/customXml" ds:itemID="{9DABC1D4-1BB6-4001-869A-08E62493A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08c1-4e21-4fae-bf77-33574a5f8b5b"/>
    <ds:schemaRef ds:uri="aea3d01e-4b3d-4031-a8fa-bf7fdab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27342</Words>
  <Characters>155851</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WVA SA Provider Manual</vt:lpstr>
    </vt:vector>
  </TitlesOfParts>
  <Company>UnitedHealth Group</Company>
  <LinksUpToDate>false</LinksUpToDate>
  <CharactersWithSpaces>182828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WVA SA Provider Manual</dc:title>
  <dc:creator>A.Deloney</dc:creator>
  <cp:lastModifiedBy>Marsha Brown</cp:lastModifiedBy>
  <cp:revision>2</cp:revision>
  <dcterms:created xsi:type="dcterms:W3CDTF">2021-02-26T16:34:00Z</dcterms:created>
  <dcterms:modified xsi:type="dcterms:W3CDTF">2021-02-26T16:34:00Z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2016</vt:lpwstr>
  </property>
  <property fmtid="{D5CDD505-2E9C-101B-9397-08002B2CF9AE}" pid="4" name="LastSaved">
    <vt:filetime>2019-08-16T00:00:00Z</vt:filetime>
  </property>
  <property fmtid="{D5CDD505-2E9C-101B-9397-08002B2CF9AE}" pid="5" name="ContentTypeId">
    <vt:lpwstr>0x010100835533E86B391C4CA564D23BB8AAC045</vt:lpwstr>
  </property>
  <property fmtid="{D5CDD505-2E9C-101B-9397-08002B2CF9AE}" pid="6" name="Order">
    <vt:r8>285300</vt:r8>
  </property>
</Properties>
</file>