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10FD8" w14:textId="4AE211AE" w:rsidR="00E337D6" w:rsidRDefault="00B23CBB" w:rsidP="008C15AF">
      <w:pPr>
        <w:spacing w:after="0" w:line="259" w:lineRule="auto"/>
        <w:ind w:left="0" w:firstLine="0"/>
        <w:jc w:val="center"/>
      </w:pPr>
      <w:r>
        <w:rPr>
          <w:rFonts w:ascii="Arial" w:eastAsia="Arial" w:hAnsi="Arial" w:cs="Arial"/>
          <w:b/>
          <w:sz w:val="50"/>
        </w:rPr>
        <w:t>202</w:t>
      </w:r>
      <w:r w:rsidR="00D148CD">
        <w:rPr>
          <w:rFonts w:ascii="Arial" w:eastAsia="Arial" w:hAnsi="Arial" w:cs="Arial"/>
          <w:b/>
          <w:sz w:val="50"/>
        </w:rPr>
        <w:t>2</w:t>
      </w:r>
      <w:r>
        <w:rPr>
          <w:rFonts w:ascii="Arial" w:eastAsia="Arial" w:hAnsi="Arial" w:cs="Arial"/>
          <w:b/>
          <w:sz w:val="50"/>
        </w:rPr>
        <w:t xml:space="preserve"> Summary of Benefits</w:t>
      </w:r>
    </w:p>
    <w:p w14:paraId="18699D26" w14:textId="77777777" w:rsidR="00E337D6" w:rsidRDefault="00B23CBB" w:rsidP="008C15AF">
      <w:pPr>
        <w:spacing w:after="130" w:line="259" w:lineRule="auto"/>
        <w:ind w:left="0"/>
        <w:jc w:val="center"/>
      </w:pPr>
      <w:r>
        <w:rPr>
          <w:rFonts w:ascii="Arial" w:eastAsia="Arial" w:hAnsi="Arial" w:cs="Arial"/>
          <w:sz w:val="32"/>
        </w:rPr>
        <w:t>West Virginia Senior Advantage (HMO I-SNP)</w:t>
      </w:r>
    </w:p>
    <w:p w14:paraId="26BE7FD1" w14:textId="429575A2" w:rsidR="00E337D6" w:rsidRDefault="00B23CBB" w:rsidP="008C15AF">
      <w:pPr>
        <w:spacing w:after="163" w:line="259" w:lineRule="auto"/>
        <w:ind w:left="0"/>
        <w:jc w:val="center"/>
      </w:pPr>
      <w:r>
        <w:rPr>
          <w:rFonts w:ascii="Arial" w:eastAsia="Arial" w:hAnsi="Arial" w:cs="Arial"/>
          <w:sz w:val="32"/>
        </w:rPr>
        <w:t>H9153</w:t>
      </w:r>
    </w:p>
    <w:p w14:paraId="753A3390" w14:textId="1F2E24C1" w:rsidR="00E337D6" w:rsidRDefault="00B23CBB" w:rsidP="008C15AF">
      <w:pPr>
        <w:spacing w:after="176" w:line="261" w:lineRule="auto"/>
        <w:ind w:left="0"/>
      </w:pPr>
      <w:r>
        <w:rPr>
          <w:b/>
        </w:rPr>
        <w:t>This is a summary of drug and health services covered by West Virginia Senior Advantage (HMO I-SNP) January 1, 202</w:t>
      </w:r>
      <w:r w:rsidR="00D148CD">
        <w:rPr>
          <w:b/>
        </w:rPr>
        <w:t>2</w:t>
      </w:r>
      <w:r>
        <w:rPr>
          <w:b/>
        </w:rPr>
        <w:t xml:space="preserve"> - December 31, 202</w:t>
      </w:r>
      <w:r w:rsidR="00D148CD">
        <w:rPr>
          <w:b/>
        </w:rPr>
        <w:t>2</w:t>
      </w:r>
      <w:r>
        <w:rPr>
          <w:b/>
        </w:rPr>
        <w:t>.</w:t>
      </w:r>
    </w:p>
    <w:p w14:paraId="54D915D2" w14:textId="77777777" w:rsidR="00E337D6" w:rsidRDefault="00B23CBB" w:rsidP="008C15AF">
      <w:pPr>
        <w:ind w:left="0"/>
      </w:pPr>
      <w:r>
        <w:t>West Virginia Senior Advantage (HMO I-SNP) is Medicare Advantage HMO Plan (HMO stands for Health Maintenance Organization) with a Medicare contract. Enrollment in West Virginia Senior Advantage (HMO I-SNP) depends on contract renewal.</w:t>
      </w:r>
    </w:p>
    <w:p w14:paraId="2726F288" w14:textId="77777777" w:rsidR="00E337D6" w:rsidRDefault="00B23CBB" w:rsidP="008C15AF">
      <w:pPr>
        <w:ind w:left="0"/>
      </w:pPr>
      <w:r>
        <w:t xml:space="preserve">This information is not a complete description of benefits. Call 1-844-854-6888, TTY should call 711, for more information. </w:t>
      </w:r>
    </w:p>
    <w:p w14:paraId="1C330BB2" w14:textId="77777777" w:rsidR="00E337D6" w:rsidRDefault="00B23CBB" w:rsidP="008C15AF">
      <w:pPr>
        <w:spacing w:after="23"/>
        <w:ind w:left="0"/>
      </w:pPr>
      <w:r>
        <w:t xml:space="preserve">The benefit information provided is a summary of what we cover and what you pay. It does not list every service that we cover or list every limitation or exclusion. The West Virginia Senior Advantage </w:t>
      </w:r>
    </w:p>
    <w:p w14:paraId="6D547FA8" w14:textId="77777777" w:rsidR="00E337D6" w:rsidRDefault="00B23CBB" w:rsidP="008C15AF">
      <w:pPr>
        <w:spacing w:after="284"/>
        <w:ind w:left="0"/>
      </w:pPr>
      <w:r>
        <w:t xml:space="preserve">(HMO I-SNP) </w:t>
      </w:r>
      <w:r>
        <w:rPr>
          <w:i/>
        </w:rPr>
        <w:t>Evidence of Coverage</w:t>
      </w:r>
      <w:r>
        <w:t xml:space="preserve"> outlines the complete list of services we cover. To obtain a copy of the </w:t>
      </w:r>
      <w:r>
        <w:rPr>
          <w:i/>
        </w:rPr>
        <w:t>Evidence of Coverage</w:t>
      </w:r>
      <w:r>
        <w:t xml:space="preserve"> please visit our website a</w:t>
      </w:r>
      <w:hyperlink r:id="rId10">
        <w:r>
          <w:t xml:space="preserve">t </w:t>
        </w:r>
      </w:hyperlink>
      <w:hyperlink r:id="rId11">
        <w:r>
          <w:rPr>
            <w:color w:val="0000FF"/>
            <w:u w:val="single" w:color="0000FF"/>
          </w:rPr>
          <w:t>www.wvsenioradvantage.com</w:t>
        </w:r>
      </w:hyperlink>
      <w:hyperlink r:id="rId12">
        <w:r>
          <w:rPr>
            <w:color w:val="0000FF"/>
          </w:rPr>
          <w:t xml:space="preserve"> </w:t>
        </w:r>
      </w:hyperlink>
      <w:hyperlink r:id="rId13">
        <w:r>
          <w:t>o</w:t>
        </w:r>
      </w:hyperlink>
      <w:r>
        <w:t>r call Member Services.</w:t>
      </w:r>
    </w:p>
    <w:p w14:paraId="5DB2419F" w14:textId="77777777" w:rsidR="00E337D6" w:rsidRDefault="00B23CBB" w:rsidP="008C15AF">
      <w:pPr>
        <w:spacing w:after="234" w:line="261" w:lineRule="auto"/>
        <w:ind w:left="0"/>
      </w:pPr>
      <w:r>
        <w:rPr>
          <w:b/>
        </w:rPr>
        <w:t xml:space="preserve">To Reach Our Member Services Representatives: </w:t>
      </w:r>
    </w:p>
    <w:p w14:paraId="1A8C58B1" w14:textId="77777777" w:rsidR="00E337D6" w:rsidRDefault="00B23CBB" w:rsidP="008C15AF">
      <w:pPr>
        <w:numPr>
          <w:ilvl w:val="0"/>
          <w:numId w:val="1"/>
        </w:numPr>
        <w:ind w:left="720" w:hanging="360"/>
      </w:pPr>
      <w:r>
        <w:t>Toll Free 1-844-854-6888, TTY/TDD should call 711.</w:t>
      </w:r>
    </w:p>
    <w:p w14:paraId="15332F4F" w14:textId="0E97C0BC" w:rsidR="00E337D6" w:rsidRDefault="00B23CBB" w:rsidP="008C15AF">
      <w:pPr>
        <w:numPr>
          <w:ilvl w:val="0"/>
          <w:numId w:val="1"/>
        </w:numPr>
        <w:spacing w:after="182" w:line="253" w:lineRule="auto"/>
        <w:ind w:left="720" w:hanging="360"/>
      </w:pPr>
      <w:r>
        <w:t xml:space="preserve">Hours of operation: </w:t>
      </w:r>
      <w:r>
        <w:rPr>
          <w:sz w:val="22"/>
        </w:rPr>
        <w:t>8</w:t>
      </w:r>
      <w:r w:rsidR="00D148CD">
        <w:rPr>
          <w:sz w:val="22"/>
        </w:rPr>
        <w:t>:00</w:t>
      </w:r>
      <w:r>
        <w:rPr>
          <w:sz w:val="22"/>
        </w:rPr>
        <w:t xml:space="preserve"> a.m. to 8</w:t>
      </w:r>
      <w:r w:rsidR="00D148CD">
        <w:rPr>
          <w:sz w:val="22"/>
        </w:rPr>
        <w:t>:00</w:t>
      </w:r>
      <w:r>
        <w:rPr>
          <w:sz w:val="22"/>
        </w:rPr>
        <w:t xml:space="preserve"> p.m., seven days a week (except Thanksgiving and Christmas) from October 1 through March 31, and Monday to Friday (except holidays) from April 1 through September 30.</w:t>
      </w:r>
    </w:p>
    <w:p w14:paraId="67AA953B" w14:textId="77777777" w:rsidR="00E337D6" w:rsidRDefault="00B23CBB" w:rsidP="008C15AF">
      <w:pPr>
        <w:numPr>
          <w:ilvl w:val="0"/>
          <w:numId w:val="1"/>
        </w:numPr>
        <w:spacing w:after="182" w:line="253" w:lineRule="auto"/>
        <w:ind w:left="720" w:hanging="360"/>
      </w:pPr>
      <w:r>
        <w:rPr>
          <w:sz w:val="22"/>
        </w:rPr>
        <w:t>To join West Virginia Senior Advantage (HMO I-SNP), you must:</w:t>
      </w:r>
    </w:p>
    <w:p w14:paraId="162BE6BB" w14:textId="77777777" w:rsidR="00E337D6" w:rsidRDefault="00B23CBB" w:rsidP="008C15AF">
      <w:pPr>
        <w:numPr>
          <w:ilvl w:val="0"/>
          <w:numId w:val="1"/>
        </w:numPr>
        <w:ind w:left="720" w:hanging="360"/>
      </w:pPr>
      <w:r>
        <w:t>be entitled to Medicare Part A,</w:t>
      </w:r>
    </w:p>
    <w:p w14:paraId="2D3F55CC" w14:textId="77777777" w:rsidR="00E337D6" w:rsidRDefault="00B23CBB" w:rsidP="008C15AF">
      <w:pPr>
        <w:numPr>
          <w:ilvl w:val="0"/>
          <w:numId w:val="1"/>
        </w:numPr>
        <w:ind w:left="720" w:hanging="360"/>
      </w:pPr>
      <w:r>
        <w:t xml:space="preserve">-- </w:t>
      </w:r>
      <w:r>
        <w:rPr>
          <w:i/>
        </w:rPr>
        <w:t xml:space="preserve">and </w:t>
      </w:r>
      <w:r>
        <w:t>-- be enrolled in Medicare Part B,</w:t>
      </w:r>
    </w:p>
    <w:p w14:paraId="71CB3FFC" w14:textId="77777777" w:rsidR="00E337D6" w:rsidRDefault="00B23CBB" w:rsidP="008C15AF">
      <w:pPr>
        <w:numPr>
          <w:ilvl w:val="0"/>
          <w:numId w:val="1"/>
        </w:numPr>
        <w:spacing w:after="223"/>
        <w:ind w:left="720" w:hanging="360"/>
      </w:pPr>
      <w:r>
        <w:t xml:space="preserve">-- </w:t>
      </w:r>
      <w:r>
        <w:rPr>
          <w:i/>
        </w:rPr>
        <w:t xml:space="preserve">and </w:t>
      </w:r>
      <w:r>
        <w:t>-- live in our service area,</w:t>
      </w:r>
    </w:p>
    <w:p w14:paraId="1D628E53" w14:textId="47E94AD2" w:rsidR="00E337D6" w:rsidRDefault="00B23CBB" w:rsidP="008C15AF">
      <w:pPr>
        <w:numPr>
          <w:ilvl w:val="0"/>
          <w:numId w:val="1"/>
        </w:numPr>
        <w:spacing w:after="1790"/>
        <w:ind w:left="720" w:hanging="360"/>
      </w:pPr>
      <w:r>
        <w:t xml:space="preserve">-- </w:t>
      </w:r>
      <w:r>
        <w:rPr>
          <w:i/>
        </w:rPr>
        <w:t xml:space="preserve">and </w:t>
      </w:r>
      <w:r>
        <w:t xml:space="preserve">-- reside in one of our participating nursing facilities for greater than 90 days. The plan’s </w:t>
      </w:r>
      <w:r>
        <w:rPr>
          <w:i/>
        </w:rPr>
        <w:t xml:space="preserve">Provider Directory </w:t>
      </w:r>
      <w:r>
        <w:t>has a list of participating nursing facilities. You can access this list on our website</w:t>
      </w:r>
      <w:hyperlink r:id="rId14">
        <w:r>
          <w:rPr>
            <w:color w:val="0000FF"/>
          </w:rPr>
          <w:t xml:space="preserve"> </w:t>
        </w:r>
      </w:hyperlink>
      <w:hyperlink r:id="rId15">
        <w:r>
          <w:rPr>
            <w:color w:val="0000FF"/>
            <w:u w:val="single" w:color="0000FF"/>
          </w:rPr>
          <w:t>www.wvsenioradvantage.com</w:t>
        </w:r>
      </w:hyperlink>
      <w:r w:rsidR="00D148CD">
        <w:rPr>
          <w:color w:val="0000FF"/>
          <w:u w:val="single" w:color="0000FF"/>
        </w:rPr>
        <w:t>,</w:t>
      </w:r>
      <w:hyperlink r:id="rId16">
        <w:r>
          <w:rPr>
            <w:color w:val="0000FF"/>
          </w:rPr>
          <w:t xml:space="preserve"> </w:t>
        </w:r>
      </w:hyperlink>
      <w:hyperlink r:id="rId17">
        <w:r>
          <w:t>o</w:t>
        </w:r>
      </w:hyperlink>
      <w:r>
        <w:t>r call Member Services and ask us to send you a list.</w:t>
      </w:r>
    </w:p>
    <w:p w14:paraId="78FD4123" w14:textId="77777777" w:rsidR="00E337D6" w:rsidRDefault="00B23CBB" w:rsidP="008C15AF">
      <w:pPr>
        <w:ind w:left="0"/>
      </w:pPr>
      <w:r>
        <w:lastRenderedPageBreak/>
        <w:t>Our service area includes these counties in West Virginia: Barbour, Berkeley, Boone, Braxton, Brooke, Cabell, Calhoun, Clay, Fayette, Grant, Greenbrier, Hancock, Hardy, Harrison, Jefferson, Kanawha, Lewis, Lincoln, Marion, Marshall, Mason, McDowell, Mercer, Mineral, Monongalia, Monroe, Morgan, Ohio, Pendleton, Pleasants, Preston, Raleigh, Randolph, Ritchie, Summers, Taylor, Tucker, Upshur, Wayne, Webster, Wood, and Wyoming.</w:t>
      </w:r>
    </w:p>
    <w:p w14:paraId="26B8C524" w14:textId="77777777" w:rsidR="00E337D6" w:rsidRDefault="00B23CBB" w:rsidP="008C15AF">
      <w:pPr>
        <w:ind w:left="0"/>
      </w:pPr>
      <w:r>
        <w:t>West Virginia Senior Advantage (HMO I-SNP) has a network of doctors, hospitals, pharmacies, and other providers that can be found on our website a</w:t>
      </w:r>
      <w:hyperlink r:id="rId18">
        <w:r>
          <w:t xml:space="preserve">t </w:t>
        </w:r>
      </w:hyperlink>
      <w:hyperlink r:id="rId19">
        <w:r>
          <w:rPr>
            <w:color w:val="0000FF"/>
            <w:u w:val="single" w:color="0000FF"/>
          </w:rPr>
          <w:t>www.wvsenioradvantage.com</w:t>
        </w:r>
      </w:hyperlink>
      <w:hyperlink r:id="rId20">
        <w:r>
          <w:t>.</w:t>
        </w:r>
      </w:hyperlink>
      <w:r>
        <w:t xml:space="preserve"> If you use providers that are not in our network, the plan may not pay for these services. </w:t>
      </w:r>
    </w:p>
    <w:p w14:paraId="196FBF70" w14:textId="77777777" w:rsidR="00E337D6" w:rsidRDefault="00B23CBB" w:rsidP="008C15AF">
      <w:pPr>
        <w:ind w:left="0"/>
      </w:pPr>
      <w:r>
        <w:t xml:space="preserve">The formulary, pharmacy network, and/or provider network may change at any time. You will receive notice when necessary. </w:t>
      </w:r>
    </w:p>
    <w:p w14:paraId="6F0FD87E" w14:textId="77777777" w:rsidR="00E337D6" w:rsidRDefault="00B23CBB" w:rsidP="008C15AF">
      <w:pPr>
        <w:ind w:left="0"/>
      </w:pPr>
      <w:r>
        <w:t>This document is also available in braille and in large print.</w:t>
      </w:r>
    </w:p>
    <w:p w14:paraId="4DF14B70" w14:textId="77777777" w:rsidR="00E337D6" w:rsidRDefault="00B23CBB" w:rsidP="008C15AF">
      <w:pPr>
        <w:ind w:left="0"/>
      </w:pPr>
      <w:r>
        <w:t xml:space="preserve">Benefits, premium, deductible, and/or copayments/coinsurance may change on January 1 of each year. </w:t>
      </w:r>
    </w:p>
    <w:p w14:paraId="3CE7F6A8" w14:textId="77777777" w:rsidR="00E337D6" w:rsidRDefault="00B23CBB" w:rsidP="008C15AF">
      <w:pPr>
        <w:ind w:left="0"/>
      </w:pPr>
      <w:r>
        <w:t xml:space="preserve">Limitations, copayments, and restrictions may apply. </w:t>
      </w:r>
    </w:p>
    <w:p w14:paraId="29EE653F" w14:textId="77777777" w:rsidR="00E337D6" w:rsidRDefault="00B23CBB" w:rsidP="008C15AF">
      <w:pPr>
        <w:ind w:left="0"/>
      </w:pPr>
      <w:r>
        <w:t xml:space="preserve">You must continue to pay your Medicare Part B premium. </w:t>
      </w:r>
    </w:p>
    <w:p w14:paraId="39AEF00A" w14:textId="77777777" w:rsidR="00E337D6" w:rsidRDefault="00B23CBB" w:rsidP="008C15AF">
      <w:pPr>
        <w:ind w:left="0"/>
      </w:pPr>
      <w:r>
        <w:t xml:space="preserve">West Virginia Senior Advantage (HMO I-SNP) complies with applicable Federal civil rights laws and does not discriminate </w:t>
      </w:r>
      <w:proofErr w:type="gramStart"/>
      <w:r>
        <w:t>on the basis of</w:t>
      </w:r>
      <w:proofErr w:type="gramEnd"/>
      <w:r>
        <w:t xml:space="preserve"> race, color, national origin, age, disability, or sex. </w:t>
      </w:r>
    </w:p>
    <w:p w14:paraId="65049B93" w14:textId="1D8CDBC0" w:rsidR="001D542A" w:rsidRDefault="00B23CBB" w:rsidP="008C15AF">
      <w:pPr>
        <w:spacing w:after="2"/>
        <w:ind w:left="0"/>
      </w:pPr>
      <w:r>
        <w:t xml:space="preserve">If you want to know more about the coverage and costs of Original Medicare, look in your current </w:t>
      </w:r>
      <w:r>
        <w:rPr>
          <w:b/>
        </w:rPr>
        <w:t xml:space="preserve">“Medicare &amp; You” </w:t>
      </w:r>
      <w:r>
        <w:t>handbook. View it online a</w:t>
      </w:r>
      <w:hyperlink r:id="rId21">
        <w:r>
          <w:t xml:space="preserve">t </w:t>
        </w:r>
      </w:hyperlink>
      <w:hyperlink r:id="rId22">
        <w:r>
          <w:rPr>
            <w:color w:val="0000FF"/>
            <w:u w:val="single" w:color="0000FF"/>
          </w:rPr>
          <w:t>https://www.medicare.gov</w:t>
        </w:r>
      </w:hyperlink>
      <w:hyperlink r:id="rId23">
        <w:r>
          <w:rPr>
            <w:color w:val="0000FF"/>
          </w:rPr>
          <w:t xml:space="preserve"> </w:t>
        </w:r>
      </w:hyperlink>
      <w:hyperlink r:id="rId24">
        <w:r>
          <w:t>o</w:t>
        </w:r>
      </w:hyperlink>
      <w:r>
        <w:t>r get a copy by calling 1-800-MEDICARE (1-800-633-4227), 24 hours a day, 7 days a week. TTY users should call 1-877-486-2048.</w:t>
      </w:r>
      <w:r w:rsidR="001D542A">
        <w:t xml:space="preserve"> </w:t>
      </w:r>
      <w:r w:rsidR="001D542A">
        <w:br w:type="page"/>
      </w:r>
    </w:p>
    <w:p w14:paraId="796DA550" w14:textId="77777777" w:rsidR="00E337D6" w:rsidRDefault="00E337D6">
      <w:pPr>
        <w:spacing w:after="0" w:line="259" w:lineRule="auto"/>
        <w:ind w:left="-1440" w:right="10800" w:firstLine="0"/>
      </w:pPr>
    </w:p>
    <w:tbl>
      <w:tblPr>
        <w:tblStyle w:val="TableGrid"/>
        <w:tblW w:w="10370" w:type="dxa"/>
        <w:tblInd w:w="-470" w:type="dxa"/>
        <w:tblCellMar>
          <w:top w:w="113" w:type="dxa"/>
          <w:left w:w="125" w:type="dxa"/>
          <w:bottom w:w="46" w:type="dxa"/>
          <w:right w:w="113" w:type="dxa"/>
        </w:tblCellMar>
        <w:tblLook w:val="04A0" w:firstRow="1" w:lastRow="0" w:firstColumn="1" w:lastColumn="0" w:noHBand="0" w:noVBand="1"/>
      </w:tblPr>
      <w:tblGrid>
        <w:gridCol w:w="3771"/>
        <w:gridCol w:w="6599"/>
      </w:tblGrid>
      <w:tr w:rsidR="00E337D6" w14:paraId="58DC5E2B" w14:textId="77777777" w:rsidTr="008C15AF">
        <w:trPr>
          <w:trHeight w:val="482"/>
        </w:trPr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9D9D9" w:themeFill="background1" w:themeFillShade="D9"/>
            <w:vAlign w:val="center"/>
          </w:tcPr>
          <w:p w14:paraId="7E6BD9BB" w14:textId="77777777" w:rsidR="00E337D6" w:rsidRDefault="00B23CB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Premiums and Benefits </w:t>
            </w:r>
          </w:p>
        </w:tc>
        <w:tc>
          <w:tcPr>
            <w:tcW w:w="6599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0A8CDBE4" w14:textId="77777777" w:rsidR="00E337D6" w:rsidRDefault="00B23CB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West Virginia Senior Advantage (HMO I-SNP)</w:t>
            </w:r>
          </w:p>
        </w:tc>
      </w:tr>
      <w:tr w:rsidR="001D542A" w14:paraId="1F7D050E" w14:textId="77777777" w:rsidTr="008C15AF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2595310E" w14:textId="77777777" w:rsidR="001D542A" w:rsidRPr="00105F14" w:rsidRDefault="001D542A" w:rsidP="001D542A">
            <w:pPr>
              <w:pStyle w:val="TableBold11"/>
              <w:ind w:left="-1035"/>
            </w:pPr>
            <w:r w:rsidRPr="00105F14">
              <w:t xml:space="preserve">Monthly </w:t>
            </w:r>
            <w:r>
              <w:t xml:space="preserve"> P</w:t>
            </w:r>
            <w:r w:rsidRPr="00105F14">
              <w:t>lan premium*</w:t>
            </w:r>
          </w:p>
          <w:p w14:paraId="6DDFE8A0" w14:textId="6787A373" w:rsidR="001D542A" w:rsidRDefault="001D542A" w:rsidP="001D542A">
            <w:pPr>
              <w:spacing w:after="0" w:line="259" w:lineRule="auto"/>
              <w:ind w:left="0" w:firstLine="0"/>
              <w:rPr>
                <w:b/>
              </w:rPr>
            </w:pPr>
            <w:r w:rsidRPr="00105F14">
              <w:t>* Your premium may be higher or lower than this amount. See Section 2.1 for details.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41EC40C1" w14:textId="78166968" w:rsidR="001D542A" w:rsidRDefault="001D542A" w:rsidP="008C15AF">
            <w:pPr>
              <w:pStyle w:val="ReplaceText"/>
            </w:pPr>
            <w:r w:rsidRPr="00CC6F17">
              <w:rPr>
                <w:iCs/>
                <w:color w:val="auto"/>
              </w:rPr>
              <w:t>$</w:t>
            </w:r>
            <w:r w:rsidR="00D81739">
              <w:rPr>
                <w:iCs/>
                <w:color w:val="auto"/>
              </w:rPr>
              <w:t>40.6</w:t>
            </w:r>
            <w:r w:rsidRPr="00CC6F17">
              <w:rPr>
                <w:iCs/>
                <w:color w:val="auto"/>
              </w:rPr>
              <w:t xml:space="preserve">0 </w:t>
            </w:r>
          </w:p>
        </w:tc>
      </w:tr>
      <w:tr w:rsidR="001D542A" w14:paraId="5FAC5E4B" w14:textId="77777777" w:rsidTr="008C15AF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2417D66D" w14:textId="19C0A9F8" w:rsidR="001D542A" w:rsidRPr="00815ABC" w:rsidRDefault="001D542A" w:rsidP="001D542A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8C15AF">
              <w:rPr>
                <w:b/>
                <w:bCs/>
              </w:rPr>
              <w:t>Deductible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0F455EF8" w14:textId="77777777" w:rsidR="001D542A" w:rsidRDefault="001D542A" w:rsidP="001D542A">
            <w:pPr>
              <w:ind w:left="0"/>
            </w:pPr>
            <w:r>
              <w:t>$203 is</w:t>
            </w:r>
            <w:r w:rsidRPr="00CC6F17">
              <w:t xml:space="preserve"> the 2021 cost-sharing amount and may change for 2022. </w:t>
            </w:r>
          </w:p>
          <w:p w14:paraId="4189D490" w14:textId="73591BB2" w:rsidR="001D542A" w:rsidRDefault="001D542A" w:rsidP="001D542A">
            <w:pPr>
              <w:spacing w:after="0" w:line="259" w:lineRule="auto"/>
              <w:ind w:left="0" w:firstLine="0"/>
            </w:pPr>
            <w:r w:rsidRPr="00060386">
              <w:rPr>
                <w:i/>
                <w:iCs/>
              </w:rPr>
              <w:t>West Virginia Senior Advantage (HMO I-SNP)</w:t>
            </w:r>
            <w:r w:rsidRPr="00B570D8">
              <w:t xml:space="preserve"> will provide updated rates as soon as they are released</w:t>
            </w:r>
            <w:r>
              <w:t>.</w:t>
            </w:r>
          </w:p>
        </w:tc>
      </w:tr>
      <w:tr w:rsidR="001D542A" w14:paraId="5108079D" w14:textId="77777777" w:rsidTr="008C15AF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3C886012" w14:textId="77777777" w:rsidR="001D542A" w:rsidRPr="00105F14" w:rsidRDefault="001D542A" w:rsidP="001D542A">
            <w:pPr>
              <w:pStyle w:val="TableBold11"/>
            </w:pPr>
            <w:r w:rsidRPr="00105F14">
              <w:t>Maximum out-of-pocket amount</w:t>
            </w:r>
          </w:p>
          <w:p w14:paraId="72AE09FF" w14:textId="56DA554D" w:rsidR="001D542A" w:rsidRDefault="001D542A" w:rsidP="001D542A">
            <w:pPr>
              <w:spacing w:after="0" w:line="259" w:lineRule="auto"/>
              <w:ind w:left="0" w:firstLine="0"/>
              <w:rPr>
                <w:b/>
              </w:rPr>
            </w:pPr>
            <w:r w:rsidRPr="00105F14">
              <w:t xml:space="preserve">This is the </w:t>
            </w:r>
            <w:r w:rsidRPr="00105F14">
              <w:rPr>
                <w:u w:val="single"/>
              </w:rPr>
              <w:t>most</w:t>
            </w:r>
            <w:r w:rsidRPr="00105F14">
              <w:t xml:space="preserve"> you will pay </w:t>
            </w:r>
            <w:r w:rsidRPr="00105F14">
              <w:br/>
              <w:t>out</w:t>
            </w:r>
            <w:r w:rsidRPr="00781BA5">
              <w:t xml:space="preserve">-of-pocket for your covered Part A and Part B </w:t>
            </w:r>
            <w:r w:rsidRPr="00105F14">
              <w:t xml:space="preserve">services. </w:t>
            </w:r>
            <w:r w:rsidRPr="00105F14">
              <w:br/>
              <w:t>(See Section 2.2 for details.)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19C260CB" w14:textId="5E041066" w:rsidR="001D542A" w:rsidRDefault="001D542A" w:rsidP="001D542A">
            <w:pPr>
              <w:spacing w:after="0" w:line="259" w:lineRule="auto"/>
              <w:ind w:left="0" w:firstLine="0"/>
            </w:pPr>
            <w:r w:rsidRPr="00E349F7">
              <w:rPr>
                <w:iCs/>
              </w:rPr>
              <w:t>$7,</w:t>
            </w:r>
            <w:r w:rsidR="00D81739">
              <w:rPr>
                <w:iCs/>
              </w:rPr>
              <w:t>5</w:t>
            </w:r>
            <w:r w:rsidRPr="00E349F7">
              <w:rPr>
                <w:iCs/>
              </w:rPr>
              <w:t>50</w:t>
            </w:r>
          </w:p>
        </w:tc>
      </w:tr>
      <w:tr w:rsidR="001D542A" w14:paraId="5CED89D6" w14:textId="77777777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320BFE6A" w14:textId="672526AE" w:rsidR="001D542A" w:rsidRDefault="001D542A" w:rsidP="001D542A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Inpatient hospital </w:t>
            </w:r>
            <w:proofErr w:type="gramStart"/>
            <w:r>
              <w:rPr>
                <w:b/>
              </w:rPr>
              <w:t>stay</w:t>
            </w:r>
            <w:proofErr w:type="gramEnd"/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14:paraId="34F1B806" w14:textId="5EBA1304" w:rsidR="001D542A" w:rsidRPr="00815ABC" w:rsidRDefault="00226516" w:rsidP="001D5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5ABC">
              <w:rPr>
                <w:rFonts w:ascii="Times New Roman" w:hAnsi="Times New Roman" w:cs="Times New Roman"/>
                <w:color w:val="auto"/>
              </w:rPr>
              <w:t xml:space="preserve">These are </w:t>
            </w:r>
            <w:r w:rsidRPr="008C15AF">
              <w:rPr>
                <w:rFonts w:ascii="Times New Roman" w:hAnsi="Times New Roman" w:cs="Times New Roman"/>
                <w:color w:val="auto"/>
              </w:rPr>
              <w:t>the 2021 cost-sharing amount and may change for 2022.</w:t>
            </w:r>
          </w:p>
          <w:p w14:paraId="46E6183B" w14:textId="2378781E" w:rsidR="001D542A" w:rsidRPr="009B6593" w:rsidRDefault="001D542A" w:rsidP="001D5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FA4CD72" w14:textId="297D653A" w:rsidR="00226516" w:rsidRPr="009B6593" w:rsidRDefault="00226516" w:rsidP="001D5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B6593">
              <w:rPr>
                <w:rFonts w:ascii="Times New Roman" w:hAnsi="Times New Roman" w:cs="Times New Roman"/>
                <w:color w:val="auto"/>
              </w:rPr>
              <w:t>$1,48</w:t>
            </w:r>
            <w:r w:rsidR="00587A92">
              <w:rPr>
                <w:rFonts w:ascii="Times New Roman" w:hAnsi="Times New Roman" w:cs="Times New Roman"/>
                <w:color w:val="auto"/>
              </w:rPr>
              <w:t>4</w:t>
            </w:r>
            <w:r w:rsidRPr="009B6593">
              <w:rPr>
                <w:rFonts w:ascii="Times New Roman" w:hAnsi="Times New Roman" w:cs="Times New Roman"/>
                <w:color w:val="auto"/>
              </w:rPr>
              <w:t xml:space="preserve"> deductible</w:t>
            </w:r>
          </w:p>
          <w:p w14:paraId="32B5CE58" w14:textId="3B989843" w:rsidR="00226516" w:rsidRPr="009B6593" w:rsidRDefault="00226516" w:rsidP="001D5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B6593">
              <w:rPr>
                <w:rFonts w:ascii="Times New Roman" w:hAnsi="Times New Roman" w:cs="Times New Roman"/>
                <w:color w:val="auto"/>
              </w:rPr>
              <w:t>$</w:t>
            </w:r>
            <w:r w:rsidR="00E51B44" w:rsidRPr="009B6593">
              <w:rPr>
                <w:rFonts w:ascii="Times New Roman" w:hAnsi="Times New Roman" w:cs="Times New Roman"/>
                <w:color w:val="auto"/>
              </w:rPr>
              <w:t>0</w:t>
            </w:r>
            <w:r w:rsidRPr="009B6593">
              <w:rPr>
                <w:rFonts w:ascii="Times New Roman" w:hAnsi="Times New Roman" w:cs="Times New Roman"/>
                <w:color w:val="auto"/>
              </w:rPr>
              <w:t xml:space="preserve"> copayment each day for days 1-60</w:t>
            </w:r>
          </w:p>
          <w:p w14:paraId="23C994CA" w14:textId="51325EF6" w:rsidR="00226516" w:rsidRPr="009B6593" w:rsidRDefault="00226516" w:rsidP="001D5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B6593">
              <w:rPr>
                <w:rFonts w:ascii="Times New Roman" w:hAnsi="Times New Roman" w:cs="Times New Roman"/>
                <w:color w:val="auto"/>
              </w:rPr>
              <w:t>$371 copayment each day for days 61-90</w:t>
            </w:r>
          </w:p>
          <w:p w14:paraId="1471EEBE" w14:textId="28425158" w:rsidR="00226516" w:rsidRPr="009B6593" w:rsidRDefault="00226516" w:rsidP="001D5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B6593">
              <w:rPr>
                <w:rFonts w:ascii="Times New Roman" w:hAnsi="Times New Roman" w:cs="Times New Roman"/>
                <w:color w:val="auto"/>
              </w:rPr>
              <w:t>$742 copayment each day for days 91-150 (lifetime reserve days)</w:t>
            </w:r>
          </w:p>
          <w:p w14:paraId="3D840919" w14:textId="77777777" w:rsidR="001D542A" w:rsidRPr="009B6593" w:rsidRDefault="001D542A" w:rsidP="001D5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EB07E07" w14:textId="77777777" w:rsidR="001D542A" w:rsidRPr="009B6593" w:rsidRDefault="001D542A" w:rsidP="001D542A">
            <w:pPr>
              <w:spacing w:after="0" w:line="259" w:lineRule="auto"/>
              <w:ind w:left="0" w:firstLine="0"/>
            </w:pPr>
            <w:r w:rsidRPr="009B6593">
              <w:rPr>
                <w:i/>
                <w:iCs/>
              </w:rPr>
              <w:t>West Virginia Senior Advantage (HMO I-SNP)</w:t>
            </w:r>
            <w:r w:rsidRPr="009B6593">
              <w:t xml:space="preserve"> will provide updated rates as soon as they are released.</w:t>
            </w:r>
          </w:p>
          <w:p w14:paraId="04B196A0" w14:textId="77777777" w:rsidR="00226516" w:rsidRPr="009B6593" w:rsidRDefault="00226516" w:rsidP="001D542A">
            <w:pPr>
              <w:spacing w:after="0" w:line="259" w:lineRule="auto"/>
              <w:ind w:left="0" w:firstLine="0"/>
            </w:pPr>
          </w:p>
          <w:p w14:paraId="112BEB46" w14:textId="50751142" w:rsidR="00226516" w:rsidRPr="009B6593" w:rsidRDefault="00226516" w:rsidP="001D542A">
            <w:pPr>
              <w:spacing w:after="0" w:line="259" w:lineRule="auto"/>
              <w:ind w:left="0" w:firstLine="0"/>
            </w:pPr>
            <w:r w:rsidRPr="009B6593">
              <w:t>Prior Authorization may be required</w:t>
            </w:r>
          </w:p>
        </w:tc>
      </w:tr>
      <w:tr w:rsidR="001D542A" w14:paraId="5058DF33" w14:textId="77777777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756C525E" w14:textId="51DD94AB" w:rsidR="001D542A" w:rsidRDefault="001D542A" w:rsidP="001D542A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Outpatient </w:t>
            </w:r>
            <w:proofErr w:type="gramStart"/>
            <w:r>
              <w:rPr>
                <w:b/>
              </w:rPr>
              <w:t>hospital</w:t>
            </w:r>
            <w:proofErr w:type="gramEnd"/>
            <w:r>
              <w:rPr>
                <w:b/>
              </w:rPr>
              <w:t xml:space="preserve"> stay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14:paraId="6E91EBFE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>Deductible applies.</w:t>
            </w:r>
          </w:p>
          <w:p w14:paraId="6F564D09" w14:textId="77777777" w:rsidR="001D542A" w:rsidRDefault="001D542A" w:rsidP="001D542A">
            <w:pPr>
              <w:spacing w:after="0" w:line="259" w:lineRule="auto"/>
              <w:ind w:left="0" w:firstLine="0"/>
            </w:pPr>
          </w:p>
          <w:p w14:paraId="012E1872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>20% coinsurance per visit</w:t>
            </w:r>
          </w:p>
          <w:p w14:paraId="3B159979" w14:textId="77777777" w:rsidR="001D542A" w:rsidRDefault="001D542A" w:rsidP="001D542A">
            <w:pPr>
              <w:spacing w:after="0" w:line="259" w:lineRule="auto"/>
              <w:ind w:left="0" w:firstLine="0"/>
            </w:pPr>
          </w:p>
          <w:p w14:paraId="57A0D6AF" w14:textId="2A1096F7" w:rsidR="001D542A" w:rsidRDefault="001D542A" w:rsidP="001D542A">
            <w:pPr>
              <w:spacing w:after="0" w:line="259" w:lineRule="auto"/>
              <w:ind w:left="0" w:firstLine="0"/>
            </w:pPr>
            <w:r>
              <w:t>$100 copayment per visit</w:t>
            </w:r>
          </w:p>
        </w:tc>
      </w:tr>
      <w:tr w:rsidR="001D542A" w14:paraId="3CBBC80E" w14:textId="77777777" w:rsidTr="008C15AF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7C778961" w14:textId="3387951E" w:rsidR="001D542A" w:rsidRDefault="001D542A" w:rsidP="001D542A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Primary care office visits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10DE56FC" w14:textId="5769F801" w:rsidR="001D542A" w:rsidRDefault="001D542A" w:rsidP="001D542A">
            <w:pPr>
              <w:spacing w:after="0" w:line="259" w:lineRule="auto"/>
              <w:ind w:left="0" w:firstLine="0"/>
            </w:pPr>
            <w:r w:rsidRPr="008B111C">
              <w:t>$0 copayment per visit.</w:t>
            </w:r>
          </w:p>
        </w:tc>
      </w:tr>
      <w:tr w:rsidR="001D542A" w14:paraId="54771678" w14:textId="77777777" w:rsidTr="008C15AF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6ED40C9A" w14:textId="7134CA1B" w:rsidR="001D542A" w:rsidRDefault="001D542A" w:rsidP="001D542A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Specialist office visits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57F45BEA" w14:textId="4321F42D" w:rsidR="001D542A" w:rsidRDefault="001D542A" w:rsidP="001D542A">
            <w:pPr>
              <w:spacing w:after="0" w:line="259" w:lineRule="auto"/>
              <w:ind w:left="0" w:firstLine="0"/>
            </w:pPr>
            <w:r w:rsidRPr="008B111C">
              <w:t>$</w:t>
            </w:r>
            <w:r>
              <w:t>2</w:t>
            </w:r>
            <w:r w:rsidRPr="008B111C">
              <w:t>0 copayment per visit</w:t>
            </w:r>
            <w:r>
              <w:t>.</w:t>
            </w:r>
          </w:p>
        </w:tc>
      </w:tr>
      <w:tr w:rsidR="00B74C36" w14:paraId="4BD542F1" w14:textId="77777777" w:rsidTr="008C15AF">
        <w:trPr>
          <w:trHeight w:val="686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9D9D9" w:themeFill="background1" w:themeFillShade="D9"/>
            <w:vAlign w:val="center"/>
          </w:tcPr>
          <w:p w14:paraId="741FDF7F" w14:textId="40B2F86A" w:rsidR="00B74C36" w:rsidRDefault="00B74C36" w:rsidP="00B74C36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  <w:sz w:val="22"/>
              </w:rPr>
              <w:lastRenderedPageBreak/>
              <w:t xml:space="preserve">Premiums and Benefits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05CE0653" w14:textId="2CF0D40C" w:rsidR="00B74C36" w:rsidRDefault="00B74C36" w:rsidP="00B74C36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West Virginia Senior Advantage (HMO I-SNP)</w:t>
            </w:r>
          </w:p>
        </w:tc>
      </w:tr>
      <w:tr w:rsidR="001D542A" w14:paraId="0C949949" w14:textId="77777777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1A1AAE20" w14:textId="08E7C77C" w:rsidR="001D542A" w:rsidRDefault="001D542A" w:rsidP="001D542A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Preventive care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14:paraId="42FDEEE2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>You pay nothing.</w:t>
            </w:r>
          </w:p>
          <w:p w14:paraId="0F663CD8" w14:textId="77777777" w:rsidR="001D542A" w:rsidRDefault="001D542A" w:rsidP="001D542A">
            <w:pPr>
              <w:spacing w:after="0" w:line="259" w:lineRule="auto"/>
              <w:ind w:left="0" w:firstLine="0"/>
            </w:pPr>
          </w:p>
          <w:p w14:paraId="0C96B46E" w14:textId="159C97C6" w:rsidR="001D542A" w:rsidRDefault="001D542A" w:rsidP="001D542A">
            <w:pPr>
              <w:spacing w:after="0" w:line="259" w:lineRule="auto"/>
              <w:ind w:left="0" w:firstLine="0"/>
            </w:pPr>
            <w:r>
              <w:t xml:space="preserve">Any additional preventive services approved by Medicare during the contract year will be covered. There </w:t>
            </w:r>
            <w:r w:rsidR="00953F4F">
              <w:t xml:space="preserve">are </w:t>
            </w:r>
            <w:r>
              <w:t>some items not covered at $0 cost.</w:t>
            </w:r>
          </w:p>
        </w:tc>
      </w:tr>
      <w:tr w:rsidR="001D542A" w14:paraId="4219FCD7" w14:textId="77777777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19157522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Emergency care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14:paraId="673B6733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>$90 copayment per visit</w:t>
            </w:r>
          </w:p>
          <w:p w14:paraId="6CF3052A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 xml:space="preserve">Copayment is waived if you are admitted to a hospital within 3 days. </w:t>
            </w:r>
          </w:p>
        </w:tc>
      </w:tr>
      <w:tr w:rsidR="001D542A" w14:paraId="38B1831A" w14:textId="77777777">
        <w:trPr>
          <w:trHeight w:val="1301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7A05A330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Urgently needed services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14:paraId="45525588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>20% coinsurance per visit</w:t>
            </w:r>
          </w:p>
          <w:p w14:paraId="02A82E3B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 xml:space="preserve">Up to a maximum of $65 per visit. </w:t>
            </w:r>
          </w:p>
          <w:p w14:paraId="09024F86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 xml:space="preserve">Coinsurance is waived if you are admitted to a hospital within 3 days. </w:t>
            </w:r>
          </w:p>
        </w:tc>
      </w:tr>
      <w:tr w:rsidR="001D542A" w14:paraId="789FAA96" w14:textId="77777777" w:rsidTr="008C15AF">
        <w:trPr>
          <w:trHeight w:val="3566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0CFF487E" w14:textId="77777777" w:rsidR="001D542A" w:rsidRDefault="001D542A" w:rsidP="001D542A">
            <w:pPr>
              <w:spacing w:after="208" w:line="259" w:lineRule="auto"/>
              <w:ind w:left="0" w:firstLine="0"/>
            </w:pPr>
            <w:r>
              <w:rPr>
                <w:b/>
              </w:rPr>
              <w:t xml:space="preserve">Diagnostic Services/Labs/Imaging </w:t>
            </w:r>
          </w:p>
          <w:p w14:paraId="388CBBFA" w14:textId="77777777" w:rsidR="001D542A" w:rsidRDefault="001D542A" w:rsidP="001D542A">
            <w:pPr>
              <w:spacing w:after="466" w:line="259" w:lineRule="auto"/>
              <w:ind w:left="360" w:firstLine="0"/>
            </w:pPr>
            <w:r>
              <w:t xml:space="preserve">Diagnostic tests and procedures </w:t>
            </w:r>
          </w:p>
          <w:p w14:paraId="0A143420" w14:textId="77777777" w:rsidR="001D542A" w:rsidRDefault="001D542A" w:rsidP="001D542A">
            <w:pPr>
              <w:spacing w:after="465" w:line="259" w:lineRule="auto"/>
              <w:ind w:left="360" w:firstLine="0"/>
            </w:pPr>
            <w:r>
              <w:t xml:space="preserve">Lab services </w:t>
            </w:r>
          </w:p>
          <w:p w14:paraId="44205BFC" w14:textId="77777777" w:rsidR="001D542A" w:rsidRDefault="001D542A" w:rsidP="001D542A">
            <w:pPr>
              <w:spacing w:after="0" w:line="259" w:lineRule="auto"/>
              <w:ind w:left="360" w:firstLine="0"/>
            </w:pPr>
            <w:r>
              <w:t xml:space="preserve">Diagnostic radiology services </w:t>
            </w:r>
          </w:p>
          <w:p w14:paraId="28759A68" w14:textId="77777777" w:rsidR="001D542A" w:rsidRDefault="001D542A" w:rsidP="001D542A">
            <w:pPr>
              <w:spacing w:after="206" w:line="259" w:lineRule="auto"/>
              <w:ind w:left="360" w:firstLine="0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MRI, CAT Scan) </w:t>
            </w:r>
          </w:p>
          <w:p w14:paraId="42B142AD" w14:textId="77777777" w:rsidR="001D542A" w:rsidRDefault="001D542A" w:rsidP="001D542A">
            <w:pPr>
              <w:spacing w:after="0" w:line="259" w:lineRule="auto"/>
              <w:ind w:left="360" w:firstLine="0"/>
            </w:pPr>
            <w:r>
              <w:t xml:space="preserve">Outpatient X-rays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14:paraId="2557B7D9" w14:textId="77777777" w:rsidR="001D542A" w:rsidRDefault="001D542A" w:rsidP="001D542A">
            <w:pPr>
              <w:spacing w:after="234" w:line="259" w:lineRule="auto"/>
              <w:ind w:left="0" w:firstLine="0"/>
            </w:pPr>
            <w:r>
              <w:t>Deductible applies.</w:t>
            </w:r>
          </w:p>
          <w:p w14:paraId="3134C0DF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>20% coinsurance per visit</w:t>
            </w:r>
          </w:p>
          <w:p w14:paraId="4FD7F7F6" w14:textId="77777777" w:rsidR="001D542A" w:rsidRDefault="001D542A" w:rsidP="001D542A">
            <w:pPr>
              <w:spacing w:after="236" w:line="259" w:lineRule="auto"/>
              <w:ind w:left="0" w:firstLine="0"/>
            </w:pPr>
            <w:r>
              <w:rPr>
                <w:i/>
              </w:rPr>
              <w:t>Prior Authorization may be required.</w:t>
            </w:r>
          </w:p>
          <w:p w14:paraId="2B50871D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>$0 copayment per visit</w:t>
            </w:r>
          </w:p>
          <w:p w14:paraId="4B5C28D8" w14:textId="77777777" w:rsidR="001D542A" w:rsidRDefault="001D542A" w:rsidP="001D542A">
            <w:pPr>
              <w:spacing w:after="235" w:line="259" w:lineRule="auto"/>
              <w:ind w:left="0" w:firstLine="0"/>
            </w:pPr>
            <w:r>
              <w:rPr>
                <w:i/>
              </w:rPr>
              <w:t xml:space="preserve">Prior Authorization may be required. </w:t>
            </w:r>
          </w:p>
          <w:p w14:paraId="2997C0FC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>20% coinsurance per visit</w:t>
            </w:r>
          </w:p>
          <w:p w14:paraId="3DD34735" w14:textId="77777777" w:rsidR="001D542A" w:rsidRDefault="001D542A" w:rsidP="001D542A">
            <w:pPr>
              <w:spacing w:after="252" w:line="259" w:lineRule="auto"/>
              <w:ind w:left="0" w:firstLine="0"/>
            </w:pPr>
            <w:r>
              <w:rPr>
                <w:i/>
              </w:rPr>
              <w:t xml:space="preserve">Prior Authorization may be required. </w:t>
            </w:r>
          </w:p>
          <w:p w14:paraId="6D5F96EA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>20% coinsurance per visit</w:t>
            </w:r>
          </w:p>
          <w:p w14:paraId="072D86F9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Prior Authorization may be required. </w:t>
            </w:r>
          </w:p>
        </w:tc>
      </w:tr>
    </w:tbl>
    <w:p w14:paraId="192DE815" w14:textId="77777777" w:rsidR="00D40B41" w:rsidRDefault="00D40B41">
      <w:r>
        <w:br w:type="page"/>
      </w:r>
    </w:p>
    <w:tbl>
      <w:tblPr>
        <w:tblStyle w:val="TableGrid"/>
        <w:tblW w:w="10370" w:type="dxa"/>
        <w:tblInd w:w="-470" w:type="dxa"/>
        <w:tblCellMar>
          <w:top w:w="113" w:type="dxa"/>
          <w:left w:w="125" w:type="dxa"/>
          <w:bottom w:w="46" w:type="dxa"/>
          <w:right w:w="113" w:type="dxa"/>
        </w:tblCellMar>
        <w:tblLook w:val="04A0" w:firstRow="1" w:lastRow="0" w:firstColumn="1" w:lastColumn="0" w:noHBand="0" w:noVBand="1"/>
      </w:tblPr>
      <w:tblGrid>
        <w:gridCol w:w="3771"/>
        <w:gridCol w:w="6599"/>
      </w:tblGrid>
      <w:tr w:rsidR="00D40B41" w14:paraId="10C99948" w14:textId="77777777" w:rsidTr="008C15AF">
        <w:trPr>
          <w:trHeight w:val="416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08E19067" w14:textId="607ABD54" w:rsidR="00D40B41" w:rsidRDefault="00D40B41" w:rsidP="00D40B41">
            <w:pPr>
              <w:spacing w:after="208" w:line="259" w:lineRule="auto"/>
              <w:ind w:left="0" w:firstLine="0"/>
              <w:rPr>
                <w:b/>
              </w:rPr>
            </w:pPr>
            <w:r>
              <w:rPr>
                <w:b/>
                <w:sz w:val="22"/>
              </w:rPr>
              <w:lastRenderedPageBreak/>
              <w:t xml:space="preserve">Premiums and Benefits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506D6BB3" w14:textId="5FBE2EB5" w:rsidR="00D40B41" w:rsidRDefault="00D40B41" w:rsidP="008C15AF">
            <w:pPr>
              <w:spacing w:after="208" w:line="259" w:lineRule="auto"/>
              <w:ind w:left="0" w:firstLine="0"/>
            </w:pPr>
            <w:r>
              <w:rPr>
                <w:b/>
                <w:sz w:val="22"/>
              </w:rPr>
              <w:t>West Virginia Senior Advantage (HMO I-SNP)</w:t>
            </w:r>
          </w:p>
        </w:tc>
      </w:tr>
      <w:tr w:rsidR="001D542A" w14:paraId="399A6E36" w14:textId="77777777" w:rsidTr="008C15AF">
        <w:trPr>
          <w:trHeight w:val="3359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20603C2C" w14:textId="77777777" w:rsidR="001D542A" w:rsidRDefault="001D542A" w:rsidP="001D542A">
            <w:pPr>
              <w:spacing w:after="208" w:line="259" w:lineRule="auto"/>
              <w:ind w:left="0" w:firstLine="0"/>
            </w:pPr>
            <w:r>
              <w:rPr>
                <w:b/>
              </w:rPr>
              <w:t xml:space="preserve">Hearing services </w:t>
            </w:r>
          </w:p>
          <w:p w14:paraId="26F12B3E" w14:textId="77777777" w:rsidR="001D542A" w:rsidRDefault="001D542A" w:rsidP="001D542A">
            <w:pPr>
              <w:spacing w:after="466" w:line="259" w:lineRule="auto"/>
              <w:ind w:left="360" w:firstLine="0"/>
            </w:pPr>
            <w:r>
              <w:t xml:space="preserve">Hearing exam </w:t>
            </w:r>
          </w:p>
          <w:p w14:paraId="0D14B967" w14:textId="77777777" w:rsidR="001D542A" w:rsidRDefault="001D542A" w:rsidP="001D542A">
            <w:pPr>
              <w:spacing w:after="206" w:line="259" w:lineRule="auto"/>
              <w:ind w:left="0" w:firstLine="0"/>
            </w:pPr>
            <w:r>
              <w:rPr>
                <w:i/>
              </w:rPr>
              <w:t xml:space="preserve">Supplemental Benefit </w:t>
            </w:r>
          </w:p>
          <w:p w14:paraId="6F1949A8" w14:textId="77777777" w:rsidR="001D542A" w:rsidRDefault="001D542A" w:rsidP="001D542A">
            <w:pPr>
              <w:spacing w:after="204" w:line="259" w:lineRule="auto"/>
              <w:ind w:left="360" w:firstLine="0"/>
            </w:pPr>
            <w:r>
              <w:t xml:space="preserve">Routine hearing exam, </w:t>
            </w:r>
            <w:proofErr w:type="gramStart"/>
            <w:r>
              <w:t>fitting</w:t>
            </w:r>
            <w:proofErr w:type="gramEnd"/>
            <w:r>
              <w:t xml:space="preserve"> and evaluation for hearing aids </w:t>
            </w:r>
          </w:p>
          <w:p w14:paraId="382B9670" w14:textId="77777777" w:rsidR="001D542A" w:rsidRDefault="001D542A" w:rsidP="001D542A">
            <w:pPr>
              <w:spacing w:after="0" w:line="259" w:lineRule="auto"/>
              <w:ind w:left="360" w:firstLine="0"/>
            </w:pPr>
            <w:r>
              <w:t xml:space="preserve">Hearing Aids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14:paraId="7B370972" w14:textId="77777777" w:rsidR="001D542A" w:rsidRDefault="001D542A" w:rsidP="001D542A">
            <w:pPr>
              <w:spacing w:after="712" w:line="259" w:lineRule="auto"/>
              <w:ind w:left="41" w:firstLine="0"/>
            </w:pPr>
            <w:r>
              <w:t>Deductible applies.</w:t>
            </w:r>
          </w:p>
          <w:p w14:paraId="0972548D" w14:textId="6F531854" w:rsidR="001D542A" w:rsidRDefault="001D542A" w:rsidP="001D542A">
            <w:pPr>
              <w:spacing w:after="753" w:line="224" w:lineRule="auto"/>
              <w:ind w:left="41" w:firstLine="0"/>
            </w:pPr>
            <w:r>
              <w:t xml:space="preserve">20% </w:t>
            </w:r>
            <w:r w:rsidR="00587A92">
              <w:t xml:space="preserve">coinsurance </w:t>
            </w:r>
            <w:r>
              <w:t xml:space="preserve">for Medicare-covered hearing services. </w:t>
            </w:r>
          </w:p>
          <w:p w14:paraId="02225BB3" w14:textId="3319DADC" w:rsidR="001D542A" w:rsidRDefault="001D542A" w:rsidP="001D542A">
            <w:pPr>
              <w:spacing w:after="286" w:line="224" w:lineRule="auto"/>
              <w:ind w:left="41" w:firstLine="0"/>
            </w:pPr>
            <w:r>
              <w:t xml:space="preserve">You pay $0 copayment for one routine hearing exam, and fitting/ evaluation for hearing aids per year. </w:t>
            </w:r>
          </w:p>
          <w:p w14:paraId="7B249786" w14:textId="77777777" w:rsidR="001D542A" w:rsidRDefault="001D542A" w:rsidP="001D542A">
            <w:pPr>
              <w:spacing w:after="0" w:line="238" w:lineRule="auto"/>
              <w:ind w:left="41" w:right="3" w:firstLine="0"/>
            </w:pPr>
            <w:r>
              <w:t xml:space="preserve">Up to a $1,800 allowance for both ears combined every two years for hearing aids. </w:t>
            </w:r>
          </w:p>
          <w:p w14:paraId="45D5E40C" w14:textId="77777777" w:rsidR="001D542A" w:rsidRDefault="001D542A" w:rsidP="001D542A">
            <w:pPr>
              <w:spacing w:after="0" w:line="259" w:lineRule="auto"/>
              <w:ind w:left="41" w:firstLine="0"/>
            </w:pPr>
            <w:r>
              <w:rPr>
                <w:i/>
              </w:rPr>
              <w:t xml:space="preserve">Prior Authorization may be required. </w:t>
            </w:r>
          </w:p>
        </w:tc>
      </w:tr>
      <w:tr w:rsidR="001D542A" w14:paraId="53232314" w14:textId="77777777" w:rsidTr="008C15AF">
        <w:trPr>
          <w:trHeight w:val="97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7482DCE3" w14:textId="77777777" w:rsidR="001D542A" w:rsidRDefault="001D542A" w:rsidP="001D542A">
            <w:pPr>
              <w:spacing w:after="206" w:line="259" w:lineRule="auto"/>
              <w:ind w:left="0" w:firstLine="0"/>
            </w:pPr>
            <w:r>
              <w:rPr>
                <w:b/>
              </w:rPr>
              <w:t xml:space="preserve">Dental services </w:t>
            </w:r>
          </w:p>
          <w:p w14:paraId="5B60F769" w14:textId="77777777" w:rsidR="001D542A" w:rsidRDefault="001D542A" w:rsidP="001D542A">
            <w:pPr>
              <w:spacing w:after="0" w:line="259" w:lineRule="auto"/>
              <w:ind w:left="360" w:firstLine="0"/>
            </w:pPr>
            <w:r>
              <w:t xml:space="preserve">Medicare-covered dental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14:paraId="3200563B" w14:textId="77777777" w:rsidR="001D542A" w:rsidRDefault="001D542A" w:rsidP="008C15AF">
            <w:pPr>
              <w:spacing w:after="13" w:line="259" w:lineRule="auto"/>
              <w:ind w:left="0" w:firstLine="0"/>
            </w:pPr>
            <w:r>
              <w:t>Deductible applies.</w:t>
            </w:r>
          </w:p>
          <w:p w14:paraId="51F8DC2A" w14:textId="45EC143B" w:rsidR="001D542A" w:rsidRDefault="001D542A" w:rsidP="001D542A">
            <w:pPr>
              <w:spacing w:after="0" w:line="259" w:lineRule="auto"/>
              <w:ind w:left="2" w:right="2068" w:firstLine="0"/>
            </w:pPr>
            <w:r>
              <w:t>20% coinsurance for each Medicare</w:t>
            </w:r>
            <w:r w:rsidR="00B74C36">
              <w:t xml:space="preserve"> </w:t>
            </w:r>
            <w:r>
              <w:t xml:space="preserve">covered service. </w:t>
            </w:r>
          </w:p>
        </w:tc>
      </w:tr>
      <w:tr w:rsidR="00E337D6" w14:paraId="449081BE" w14:textId="77777777">
        <w:tblPrEx>
          <w:tblCellMar>
            <w:top w:w="0" w:type="dxa"/>
            <w:left w:w="70" w:type="dxa"/>
            <w:bottom w:w="12" w:type="dxa"/>
            <w:right w:w="96" w:type="dxa"/>
          </w:tblCellMar>
        </w:tblPrEx>
        <w:trPr>
          <w:trHeight w:val="1308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center"/>
          </w:tcPr>
          <w:p w14:paraId="6D3DDEB1" w14:textId="77777777" w:rsidR="00E337D6" w:rsidRDefault="00B23CBB">
            <w:pPr>
              <w:spacing w:after="206" w:line="259" w:lineRule="auto"/>
              <w:ind w:left="55" w:firstLine="0"/>
            </w:pPr>
            <w:r>
              <w:rPr>
                <w:b/>
              </w:rPr>
              <w:t xml:space="preserve">Vision care </w:t>
            </w:r>
          </w:p>
          <w:p w14:paraId="799528C1" w14:textId="77777777" w:rsidR="00E337D6" w:rsidRDefault="00B23CBB">
            <w:pPr>
              <w:spacing w:after="0" w:line="259" w:lineRule="auto"/>
              <w:ind w:left="416" w:firstLine="0"/>
            </w:pPr>
            <w:r>
              <w:t xml:space="preserve">Yearly eye exam for diabetic retinopathy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bottom"/>
          </w:tcPr>
          <w:p w14:paraId="6A496913" w14:textId="77777777" w:rsidR="00E337D6" w:rsidRDefault="00B23CBB">
            <w:pPr>
              <w:spacing w:after="0" w:line="259" w:lineRule="auto"/>
              <w:ind w:left="55" w:firstLine="0"/>
            </w:pPr>
            <w:r>
              <w:t>Deductible applies.</w:t>
            </w:r>
          </w:p>
          <w:p w14:paraId="1D50EC93" w14:textId="77777777" w:rsidR="00E337D6" w:rsidRDefault="00B23CBB">
            <w:pPr>
              <w:spacing w:after="0" w:line="259" w:lineRule="auto"/>
              <w:ind w:left="55" w:firstLine="0"/>
            </w:pPr>
            <w:r>
              <w:t xml:space="preserve">20% coinsurance for Medicare-covered services. </w:t>
            </w:r>
          </w:p>
        </w:tc>
      </w:tr>
      <w:tr w:rsidR="00E337D6" w14:paraId="5FD99FA2" w14:textId="77777777">
        <w:tblPrEx>
          <w:tblCellMar>
            <w:top w:w="0" w:type="dxa"/>
            <w:left w:w="70" w:type="dxa"/>
            <w:bottom w:w="12" w:type="dxa"/>
            <w:right w:w="96" w:type="dxa"/>
          </w:tblCellMar>
        </w:tblPrEx>
        <w:trPr>
          <w:trHeight w:val="1106"/>
        </w:trPr>
        <w:tc>
          <w:tcPr>
            <w:tcW w:w="377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vAlign w:val="center"/>
          </w:tcPr>
          <w:p w14:paraId="76CE34A8" w14:textId="77777777" w:rsidR="00E337D6" w:rsidRDefault="00B23CBB">
            <w:pPr>
              <w:spacing w:after="0" w:line="259" w:lineRule="auto"/>
              <w:ind w:left="415" w:right="686" w:hanging="360"/>
            </w:pPr>
            <w:r>
              <w:rPr>
                <w:i/>
              </w:rPr>
              <w:t xml:space="preserve">Supplemental Benefit </w:t>
            </w:r>
            <w:r>
              <w:t xml:space="preserve">Routine eye exam </w:t>
            </w:r>
          </w:p>
          <w:p w14:paraId="5FC6FAAE" w14:textId="77777777" w:rsidR="00E337D6" w:rsidRDefault="00B23CBB">
            <w:pPr>
              <w:spacing w:after="0" w:line="259" w:lineRule="auto"/>
              <w:ind w:left="416" w:firstLine="0"/>
            </w:pPr>
            <w:r>
              <w:t xml:space="preserve">Glaucoma screening </w:t>
            </w:r>
          </w:p>
        </w:tc>
        <w:tc>
          <w:tcPr>
            <w:tcW w:w="65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F8BC38B" w14:textId="77777777" w:rsidR="00E337D6" w:rsidRDefault="00B23CBB">
            <w:pPr>
              <w:spacing w:after="0" w:line="259" w:lineRule="auto"/>
              <w:ind w:left="55" w:firstLine="0"/>
            </w:pPr>
            <w:r>
              <w:t xml:space="preserve">You pay $0 copayment for one routine eye exam visit and one glaucoma screening per year. </w:t>
            </w:r>
          </w:p>
        </w:tc>
      </w:tr>
      <w:tr w:rsidR="00E337D6" w14:paraId="75A8D13B" w14:textId="77777777">
        <w:tblPrEx>
          <w:tblCellMar>
            <w:top w:w="0" w:type="dxa"/>
            <w:left w:w="70" w:type="dxa"/>
            <w:bottom w:w="12" w:type="dxa"/>
            <w:right w:w="96" w:type="dxa"/>
          </w:tblCellMar>
        </w:tblPrEx>
        <w:trPr>
          <w:trHeight w:val="886"/>
        </w:trPr>
        <w:tc>
          <w:tcPr>
            <w:tcW w:w="3771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14:paraId="3ACDF8AC" w14:textId="77777777" w:rsidR="00E337D6" w:rsidRDefault="00B23CBB">
            <w:pPr>
              <w:spacing w:after="0" w:line="259" w:lineRule="auto"/>
              <w:ind w:left="416" w:firstLine="0"/>
            </w:pPr>
            <w:r>
              <w:t xml:space="preserve">Eyeglasses, lenses, frames, contacts </w:t>
            </w:r>
          </w:p>
        </w:tc>
        <w:tc>
          <w:tcPr>
            <w:tcW w:w="6599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0AC9AAC4" w14:textId="77777777" w:rsidR="00E337D6" w:rsidRDefault="00B23CBB">
            <w:pPr>
              <w:spacing w:after="0" w:line="259" w:lineRule="auto"/>
              <w:ind w:left="55" w:firstLine="0"/>
            </w:pPr>
            <w:r>
              <w:t>Allowance of up to $220 per year.</w:t>
            </w:r>
          </w:p>
        </w:tc>
      </w:tr>
    </w:tbl>
    <w:p w14:paraId="752F40F3" w14:textId="77777777" w:rsidR="00D40B41" w:rsidRDefault="00D40B41">
      <w:r>
        <w:br w:type="page"/>
      </w:r>
    </w:p>
    <w:tbl>
      <w:tblPr>
        <w:tblStyle w:val="TableGrid"/>
        <w:tblW w:w="10370" w:type="dxa"/>
        <w:tblInd w:w="-470" w:type="dxa"/>
        <w:tblCellMar>
          <w:left w:w="70" w:type="dxa"/>
          <w:bottom w:w="12" w:type="dxa"/>
          <w:right w:w="96" w:type="dxa"/>
        </w:tblCellMar>
        <w:tblLook w:val="04A0" w:firstRow="1" w:lastRow="0" w:firstColumn="1" w:lastColumn="0" w:noHBand="0" w:noVBand="1"/>
      </w:tblPr>
      <w:tblGrid>
        <w:gridCol w:w="3771"/>
        <w:gridCol w:w="6599"/>
      </w:tblGrid>
      <w:tr w:rsidR="00D40B41" w14:paraId="0ABEE708" w14:textId="77777777" w:rsidTr="008C15AF">
        <w:trPr>
          <w:trHeight w:val="529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5" w:space="0" w:color="231F20"/>
            </w:tcBorders>
            <w:shd w:val="clear" w:color="auto" w:fill="D9D9D9" w:themeFill="background1" w:themeFillShade="D9"/>
            <w:vAlign w:val="center"/>
          </w:tcPr>
          <w:p w14:paraId="5D1D5265" w14:textId="4F25B8CC" w:rsidR="00D40B41" w:rsidRDefault="00D40B41" w:rsidP="00D40B41">
            <w:pPr>
              <w:spacing w:after="207" w:line="259" w:lineRule="auto"/>
              <w:ind w:left="55" w:firstLine="0"/>
              <w:rPr>
                <w:b/>
              </w:rPr>
            </w:pPr>
            <w:r>
              <w:rPr>
                <w:b/>
                <w:sz w:val="22"/>
              </w:rPr>
              <w:lastRenderedPageBreak/>
              <w:t xml:space="preserve">Premiums and Benefits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5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48EEC315" w14:textId="13F95C1A" w:rsidR="00D40B41" w:rsidRDefault="00D40B41" w:rsidP="00D40B41">
            <w:pPr>
              <w:spacing w:after="13" w:line="222" w:lineRule="auto"/>
              <w:ind w:left="0" w:right="728" w:firstLine="0"/>
            </w:pPr>
            <w:r>
              <w:rPr>
                <w:b/>
                <w:sz w:val="22"/>
              </w:rPr>
              <w:t>West Virginia Senior Advantage (HMO I-SNP)</w:t>
            </w:r>
          </w:p>
        </w:tc>
      </w:tr>
      <w:tr w:rsidR="00E337D6" w14:paraId="3A015438" w14:textId="77777777">
        <w:trPr>
          <w:trHeight w:val="4079"/>
        </w:trPr>
        <w:tc>
          <w:tcPr>
            <w:tcW w:w="3771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5" w:space="0" w:color="231F20"/>
            </w:tcBorders>
          </w:tcPr>
          <w:p w14:paraId="686FAED4" w14:textId="77777777" w:rsidR="00E337D6" w:rsidRDefault="00B23CBB">
            <w:pPr>
              <w:spacing w:after="207" w:line="259" w:lineRule="auto"/>
              <w:ind w:left="55" w:firstLine="0"/>
            </w:pPr>
            <w:r>
              <w:rPr>
                <w:b/>
              </w:rPr>
              <w:t xml:space="preserve">Mental Health Services </w:t>
            </w:r>
          </w:p>
          <w:p w14:paraId="1F92F886" w14:textId="77777777" w:rsidR="00E337D6" w:rsidRDefault="00B23CBB">
            <w:pPr>
              <w:spacing w:after="2227" w:line="259" w:lineRule="auto"/>
              <w:ind w:left="416" w:firstLine="0"/>
            </w:pPr>
            <w:r>
              <w:t xml:space="preserve">Inpatient visit </w:t>
            </w:r>
          </w:p>
          <w:p w14:paraId="6454E9AB" w14:textId="77777777" w:rsidR="00E337D6" w:rsidRDefault="00B23CBB">
            <w:pPr>
              <w:spacing w:after="183" w:line="259" w:lineRule="auto"/>
              <w:ind w:left="48" w:firstLine="0"/>
              <w:jc w:val="center"/>
            </w:pPr>
            <w:r>
              <w:t xml:space="preserve">Outpatient group therapy visit </w:t>
            </w:r>
          </w:p>
          <w:p w14:paraId="28953FC8" w14:textId="77777777" w:rsidR="00E337D6" w:rsidRDefault="00B23CBB">
            <w:pPr>
              <w:spacing w:after="0" w:line="259" w:lineRule="auto"/>
              <w:ind w:left="416" w:firstLine="0"/>
            </w:pPr>
            <w:r>
              <w:t xml:space="preserve">Outpatient individual therapy visit </w:t>
            </w:r>
          </w:p>
        </w:tc>
        <w:tc>
          <w:tcPr>
            <w:tcW w:w="6599" w:type="dxa"/>
            <w:vMerge w:val="restart"/>
            <w:tcBorders>
              <w:top w:val="single" w:sz="6" w:space="0" w:color="231F20"/>
              <w:left w:val="single" w:sz="5" w:space="0" w:color="231F20"/>
              <w:bottom w:val="single" w:sz="6" w:space="0" w:color="231F20"/>
              <w:right w:val="single" w:sz="4" w:space="0" w:color="231F20"/>
            </w:tcBorders>
          </w:tcPr>
          <w:p w14:paraId="6B8485FF" w14:textId="1026562B" w:rsidR="00587A92" w:rsidRDefault="00B23CBB">
            <w:pPr>
              <w:spacing w:after="13" w:line="222" w:lineRule="auto"/>
              <w:ind w:left="0" w:right="728" w:firstLine="0"/>
            </w:pPr>
            <w:r>
              <w:t xml:space="preserve">You pay the 2021 Original Medicare cost-sharing </w:t>
            </w:r>
            <w:proofErr w:type="gramStart"/>
            <w:r>
              <w:t>amounts</w:t>
            </w:r>
            <w:proofErr w:type="gramEnd"/>
            <w:r w:rsidR="00587A92">
              <w:t xml:space="preserve"> and they may change for 2022.</w:t>
            </w:r>
          </w:p>
          <w:p w14:paraId="00BC9C66" w14:textId="61D939BC" w:rsidR="00E337D6" w:rsidRDefault="00B23CBB">
            <w:pPr>
              <w:spacing w:after="13" w:line="222" w:lineRule="auto"/>
              <w:ind w:left="0" w:right="728" w:firstLine="0"/>
            </w:pPr>
            <w:r>
              <w:t xml:space="preserve"> </w:t>
            </w:r>
          </w:p>
          <w:p w14:paraId="5EC8A622" w14:textId="77777777" w:rsidR="00E337D6" w:rsidRDefault="00B23CBB">
            <w:pPr>
              <w:spacing w:after="0" w:line="259" w:lineRule="auto"/>
              <w:ind w:left="0" w:firstLine="0"/>
            </w:pPr>
            <w:r>
              <w:t>$1484 deductible;</w:t>
            </w:r>
          </w:p>
          <w:p w14:paraId="529A3F38" w14:textId="77777777" w:rsidR="00E337D6" w:rsidRDefault="00B23CBB">
            <w:pPr>
              <w:spacing w:after="0" w:line="259" w:lineRule="auto"/>
              <w:ind w:left="0" w:firstLine="0"/>
            </w:pPr>
            <w:r>
              <w:t xml:space="preserve">$0 copayment each day for days 1-60; </w:t>
            </w:r>
          </w:p>
          <w:p w14:paraId="0278169F" w14:textId="77777777" w:rsidR="00E337D6" w:rsidRDefault="00B23CBB">
            <w:pPr>
              <w:spacing w:after="0" w:line="259" w:lineRule="auto"/>
              <w:ind w:left="0" w:firstLine="0"/>
            </w:pPr>
            <w:r>
              <w:t>$371 copayment each day for days 61 to 90;</w:t>
            </w:r>
          </w:p>
          <w:p w14:paraId="54088BFB" w14:textId="77777777" w:rsidR="00E337D6" w:rsidRDefault="00B23CBB">
            <w:pPr>
              <w:spacing w:after="0" w:line="222" w:lineRule="auto"/>
              <w:ind w:left="0" w:right="497" w:firstLine="0"/>
            </w:pPr>
            <w:r>
              <w:t xml:space="preserve">$742 copayment each day for days 91 to 150 (lifetime reserve days). </w:t>
            </w:r>
          </w:p>
          <w:p w14:paraId="66EEFB31" w14:textId="77777777" w:rsidR="00E337D6" w:rsidRDefault="00B23CBB">
            <w:pPr>
              <w:spacing w:after="745" w:line="259" w:lineRule="auto"/>
              <w:ind w:left="0" w:firstLine="0"/>
            </w:pPr>
            <w:r>
              <w:rPr>
                <w:i/>
              </w:rPr>
              <w:t xml:space="preserve">Prior Authorization may be required. </w:t>
            </w:r>
          </w:p>
          <w:p w14:paraId="792783EE" w14:textId="77777777" w:rsidR="00E337D6" w:rsidRDefault="00B23CBB">
            <w:pPr>
              <w:spacing w:after="213" w:line="259" w:lineRule="auto"/>
              <w:ind w:left="0" w:firstLine="0"/>
            </w:pPr>
            <w:r>
              <w:t xml:space="preserve">20% coinsurance </w:t>
            </w:r>
          </w:p>
          <w:p w14:paraId="7BFD2856" w14:textId="77777777" w:rsidR="00E337D6" w:rsidRDefault="00B23CBB">
            <w:pPr>
              <w:spacing w:after="0" w:line="259" w:lineRule="auto"/>
              <w:ind w:left="31" w:firstLine="0"/>
            </w:pPr>
            <w:r>
              <w:t>20% coinsurance</w:t>
            </w:r>
          </w:p>
        </w:tc>
      </w:tr>
      <w:tr w:rsidR="00E337D6" w14:paraId="6AF8AFDC" w14:textId="77777777" w:rsidTr="008C15AF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5" w:space="0" w:color="231F20"/>
            </w:tcBorders>
          </w:tcPr>
          <w:p w14:paraId="6008AE40" w14:textId="77777777" w:rsidR="00E337D6" w:rsidRDefault="00E337D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231F20"/>
              <w:bottom w:val="single" w:sz="6" w:space="0" w:color="231F20"/>
              <w:right w:val="single" w:sz="4" w:space="0" w:color="231F20"/>
            </w:tcBorders>
          </w:tcPr>
          <w:p w14:paraId="4811B926" w14:textId="77777777" w:rsidR="00E337D6" w:rsidRDefault="00E337D6">
            <w:pPr>
              <w:spacing w:after="160" w:line="259" w:lineRule="auto"/>
              <w:ind w:left="0" w:firstLine="0"/>
            </w:pPr>
          </w:p>
        </w:tc>
      </w:tr>
      <w:tr w:rsidR="00E337D6" w14:paraId="15694EDE" w14:textId="77777777" w:rsidTr="008C15AF">
        <w:trPr>
          <w:trHeight w:val="1861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10" w:space="0" w:color="231F20"/>
              <w:right w:val="single" w:sz="6" w:space="0" w:color="231F20"/>
            </w:tcBorders>
          </w:tcPr>
          <w:p w14:paraId="617F6895" w14:textId="77777777" w:rsidR="00E337D6" w:rsidRDefault="00B23CBB">
            <w:pPr>
              <w:spacing w:after="0" w:line="259" w:lineRule="auto"/>
              <w:ind w:left="55" w:firstLine="0"/>
            </w:pPr>
            <w:r>
              <w:rPr>
                <w:b/>
              </w:rPr>
              <w:t xml:space="preserve">Skilled nursing facility (SNF) care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10" w:space="0" w:color="231F20"/>
              <w:right w:val="single" w:sz="4" w:space="0" w:color="231F20"/>
            </w:tcBorders>
            <w:vAlign w:val="center"/>
          </w:tcPr>
          <w:p w14:paraId="6FDBF810" w14:textId="6FEB39DE" w:rsidR="00E337D6" w:rsidRDefault="00B23CBB">
            <w:pPr>
              <w:spacing w:after="6" w:line="224" w:lineRule="auto"/>
              <w:ind w:left="80" w:right="410" w:firstLine="0"/>
            </w:pPr>
            <w:r>
              <w:t>You pay the 2021 Original Medicare cost-sharing amounts.</w:t>
            </w:r>
            <w:r w:rsidR="003C7CDC">
              <w:t xml:space="preserve"> </w:t>
            </w:r>
            <w:r>
              <w:t xml:space="preserve">$0 copayment each day for days 1 to 20 for each Medicare-covered skilled nursing facility stay. </w:t>
            </w:r>
          </w:p>
          <w:p w14:paraId="64C87924" w14:textId="5DB3441A" w:rsidR="00E337D6" w:rsidRDefault="00B23CBB">
            <w:pPr>
              <w:spacing w:after="0" w:line="224" w:lineRule="auto"/>
              <w:ind w:left="80" w:firstLine="0"/>
            </w:pPr>
            <w:r>
              <w:t xml:space="preserve">$0 copayment each day for days 21 to 100 for each Medicare-covered skilled nursing facility stay. </w:t>
            </w:r>
          </w:p>
          <w:p w14:paraId="79DC59AE" w14:textId="77777777" w:rsidR="00E337D6" w:rsidRDefault="00B23CBB">
            <w:pPr>
              <w:spacing w:after="0" w:line="259" w:lineRule="auto"/>
              <w:ind w:left="80" w:firstLine="0"/>
            </w:pPr>
            <w:r>
              <w:t xml:space="preserve">No prior hospital </w:t>
            </w:r>
            <w:proofErr w:type="gramStart"/>
            <w:r>
              <w:t>stay</w:t>
            </w:r>
            <w:proofErr w:type="gramEnd"/>
            <w:r>
              <w:t xml:space="preserve"> required. </w:t>
            </w:r>
          </w:p>
        </w:tc>
      </w:tr>
      <w:tr w:rsidR="00E337D6" w14:paraId="1A131450" w14:textId="77777777">
        <w:trPr>
          <w:trHeight w:val="696"/>
        </w:trPr>
        <w:tc>
          <w:tcPr>
            <w:tcW w:w="3771" w:type="dxa"/>
            <w:vMerge w:val="restart"/>
            <w:tcBorders>
              <w:top w:val="single" w:sz="10" w:space="0" w:color="231F20"/>
              <w:left w:val="single" w:sz="4" w:space="0" w:color="231F20"/>
              <w:bottom w:val="single" w:sz="6" w:space="0" w:color="231F20"/>
              <w:right w:val="single" w:sz="5" w:space="0" w:color="231F20"/>
            </w:tcBorders>
          </w:tcPr>
          <w:p w14:paraId="0403486F" w14:textId="77777777" w:rsidR="00E337D6" w:rsidRDefault="00B23CBB">
            <w:pPr>
              <w:spacing w:after="0" w:line="259" w:lineRule="auto"/>
              <w:ind w:left="3" w:firstLine="0"/>
            </w:pPr>
            <w:r>
              <w:rPr>
                <w:b/>
              </w:rPr>
              <w:t xml:space="preserve">Physical Therapy, Occupational Therapy, or Speech Therapy </w:t>
            </w:r>
          </w:p>
        </w:tc>
        <w:tc>
          <w:tcPr>
            <w:tcW w:w="6599" w:type="dxa"/>
            <w:vMerge w:val="restart"/>
            <w:tcBorders>
              <w:top w:val="single" w:sz="10" w:space="0" w:color="231F20"/>
              <w:left w:val="single" w:sz="5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14:paraId="171FA8E6" w14:textId="77777777" w:rsidR="0080360D" w:rsidRDefault="00B23CBB" w:rsidP="008C15AF">
            <w:pPr>
              <w:spacing w:after="218" w:line="259" w:lineRule="auto"/>
              <w:ind w:left="16" w:firstLine="0"/>
            </w:pPr>
            <w:r>
              <w:t xml:space="preserve">$0 copayment per visit </w:t>
            </w:r>
          </w:p>
          <w:p w14:paraId="0CFE7D21" w14:textId="3BE106E2" w:rsidR="00E337D6" w:rsidRDefault="00B23CBB" w:rsidP="008C15AF">
            <w:pPr>
              <w:spacing w:after="218" w:line="259" w:lineRule="auto"/>
              <w:ind w:left="16" w:firstLine="0"/>
            </w:pPr>
            <w:r>
              <w:t>0% coinsurance per visit</w:t>
            </w:r>
          </w:p>
        </w:tc>
      </w:tr>
      <w:tr w:rsidR="00E337D6" w14:paraId="3D2EEBBE" w14:textId="77777777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5" w:space="0" w:color="231F20"/>
            </w:tcBorders>
          </w:tcPr>
          <w:p w14:paraId="68FEF2D0" w14:textId="77777777" w:rsidR="00E337D6" w:rsidRDefault="00E337D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231F20"/>
              <w:bottom w:val="single" w:sz="6" w:space="0" w:color="231F20"/>
              <w:right w:val="single" w:sz="4" w:space="0" w:color="231F20"/>
            </w:tcBorders>
          </w:tcPr>
          <w:p w14:paraId="17B606C8" w14:textId="77777777" w:rsidR="00E337D6" w:rsidRDefault="00E337D6">
            <w:pPr>
              <w:spacing w:after="160" w:line="259" w:lineRule="auto"/>
              <w:ind w:left="0" w:firstLine="0"/>
            </w:pPr>
          </w:p>
        </w:tc>
      </w:tr>
      <w:tr w:rsidR="00E337D6" w14:paraId="0B95ADEB" w14:textId="77777777">
        <w:trPr>
          <w:trHeight w:val="727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4C169DA2" w14:textId="77777777" w:rsidR="00E337D6" w:rsidRDefault="00B23CBB">
            <w:pPr>
              <w:spacing w:after="0" w:line="259" w:lineRule="auto"/>
              <w:ind w:left="396" w:right="735" w:hanging="351"/>
            </w:pPr>
            <w:r>
              <w:rPr>
                <w:b/>
              </w:rPr>
              <w:t xml:space="preserve">Ambulance services </w:t>
            </w:r>
            <w:r>
              <w:t xml:space="preserve">Ground Ambulance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1AAA1FE1" w14:textId="77777777" w:rsidR="00E337D6" w:rsidRDefault="00B23CBB">
            <w:pPr>
              <w:spacing w:after="0" w:line="259" w:lineRule="auto"/>
              <w:ind w:left="55" w:firstLine="0"/>
            </w:pPr>
            <w:r>
              <w:t xml:space="preserve">20% coinsurance for each one-way trip </w:t>
            </w:r>
          </w:p>
        </w:tc>
      </w:tr>
      <w:tr w:rsidR="00E337D6" w14:paraId="1E5859DE" w14:textId="77777777" w:rsidTr="008C15AF">
        <w:trPr>
          <w:trHeight w:val="364"/>
        </w:trPr>
        <w:tc>
          <w:tcPr>
            <w:tcW w:w="3771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083DC62C" w14:textId="77777777" w:rsidR="00E337D6" w:rsidRDefault="00B23CBB">
            <w:pPr>
              <w:spacing w:after="0" w:line="259" w:lineRule="auto"/>
              <w:ind w:left="416" w:firstLine="0"/>
            </w:pPr>
            <w:r>
              <w:t xml:space="preserve">Air Ambulance </w:t>
            </w:r>
          </w:p>
        </w:tc>
        <w:tc>
          <w:tcPr>
            <w:tcW w:w="6599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44E8497F" w14:textId="77777777" w:rsidR="00E337D6" w:rsidRDefault="00B23CBB">
            <w:pPr>
              <w:spacing w:after="0" w:line="259" w:lineRule="auto"/>
              <w:ind w:left="55" w:firstLine="0"/>
            </w:pPr>
            <w:r>
              <w:t xml:space="preserve">20% coinsurance for each one-way trip </w:t>
            </w:r>
          </w:p>
        </w:tc>
      </w:tr>
      <w:tr w:rsidR="00E337D6" w14:paraId="5640905F" w14:textId="77777777">
        <w:tblPrEx>
          <w:tblCellMar>
            <w:top w:w="106" w:type="dxa"/>
            <w:left w:w="125" w:type="dxa"/>
            <w:bottom w:w="8" w:type="dxa"/>
            <w:right w:w="286" w:type="dxa"/>
          </w:tblCellMar>
        </w:tblPrEx>
        <w:trPr>
          <w:trHeight w:val="665"/>
        </w:trPr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5AD725D2" w14:textId="77777777" w:rsidR="00E337D6" w:rsidRDefault="00B23CB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Non-Emergency Transportation </w:t>
            </w:r>
          </w:p>
        </w:tc>
        <w:tc>
          <w:tcPr>
            <w:tcW w:w="659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14:paraId="2D80F976" w14:textId="699E868F" w:rsidR="00E337D6" w:rsidRDefault="00B23CBB">
            <w:pPr>
              <w:spacing w:after="0" w:line="259" w:lineRule="auto"/>
              <w:ind w:left="0" w:firstLine="0"/>
            </w:pPr>
            <w:r>
              <w:t xml:space="preserve">Covered in limited circumstances, if appropriate and medically necessary. </w:t>
            </w:r>
            <w:r w:rsidR="002C746B">
              <w:t xml:space="preserve">Prior authorization may be required. </w:t>
            </w:r>
          </w:p>
          <w:p w14:paraId="3229ACBC" w14:textId="77777777" w:rsidR="00F05BC9" w:rsidRDefault="00F05BC9">
            <w:pPr>
              <w:spacing w:after="0" w:line="259" w:lineRule="auto"/>
              <w:ind w:left="0" w:firstLine="0"/>
            </w:pPr>
          </w:p>
          <w:p w14:paraId="0AD2DBA2" w14:textId="4770B593" w:rsidR="00F05BC9" w:rsidRDefault="00F05BC9">
            <w:pPr>
              <w:spacing w:after="0" w:line="259" w:lineRule="auto"/>
              <w:ind w:left="0" w:firstLine="0"/>
            </w:pPr>
            <w:r>
              <w:t xml:space="preserve">20% coinsurance for each </w:t>
            </w:r>
            <w:r w:rsidR="00036CC8">
              <w:t>one-way</w:t>
            </w:r>
            <w:r>
              <w:t xml:space="preserve"> trip</w:t>
            </w:r>
          </w:p>
        </w:tc>
      </w:tr>
    </w:tbl>
    <w:p w14:paraId="7C1788BC" w14:textId="77777777" w:rsidR="0080360D" w:rsidRDefault="0080360D">
      <w:r>
        <w:br w:type="page"/>
      </w:r>
    </w:p>
    <w:tbl>
      <w:tblPr>
        <w:tblStyle w:val="TableGrid"/>
        <w:tblW w:w="10370" w:type="dxa"/>
        <w:tblInd w:w="-470" w:type="dxa"/>
        <w:tblCellMar>
          <w:top w:w="106" w:type="dxa"/>
          <w:left w:w="125" w:type="dxa"/>
          <w:bottom w:w="8" w:type="dxa"/>
          <w:right w:w="286" w:type="dxa"/>
        </w:tblCellMar>
        <w:tblLook w:val="04A0" w:firstRow="1" w:lastRow="0" w:firstColumn="1" w:lastColumn="0" w:noHBand="0" w:noVBand="1"/>
      </w:tblPr>
      <w:tblGrid>
        <w:gridCol w:w="3771"/>
        <w:gridCol w:w="6599"/>
      </w:tblGrid>
      <w:tr w:rsidR="0080360D" w14:paraId="53F00229" w14:textId="77777777" w:rsidTr="008C15AF">
        <w:trPr>
          <w:trHeight w:val="333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643C10DF" w14:textId="32F143F2" w:rsidR="0080360D" w:rsidRDefault="0080360D" w:rsidP="0080360D">
            <w:pPr>
              <w:spacing w:after="204" w:line="261" w:lineRule="auto"/>
              <w:ind w:left="0" w:firstLine="0"/>
              <w:rPr>
                <w:b/>
              </w:rPr>
            </w:pPr>
            <w:r>
              <w:rPr>
                <w:b/>
                <w:sz w:val="22"/>
              </w:rPr>
              <w:lastRenderedPageBreak/>
              <w:t xml:space="preserve">Premiums and Benefits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6F601419" w14:textId="6CC8781F" w:rsidR="0080360D" w:rsidRDefault="0080360D" w:rsidP="0080360D">
            <w:pPr>
              <w:spacing w:after="218" w:line="259" w:lineRule="auto"/>
              <w:ind w:left="16" w:firstLine="0"/>
            </w:pPr>
            <w:r>
              <w:rPr>
                <w:b/>
                <w:sz w:val="22"/>
              </w:rPr>
              <w:t>West Virginia Senior Advantage (HMO I-SNP)</w:t>
            </w:r>
          </w:p>
        </w:tc>
      </w:tr>
      <w:tr w:rsidR="00E337D6" w14:paraId="617C6E5F" w14:textId="77777777" w:rsidTr="008C15AF">
        <w:trPr>
          <w:trHeight w:val="1683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05EF6109" w14:textId="59C52B35" w:rsidR="00E337D6" w:rsidRDefault="00B23CBB">
            <w:pPr>
              <w:spacing w:after="204" w:line="261" w:lineRule="auto"/>
              <w:ind w:left="0" w:firstLine="0"/>
            </w:pPr>
            <w:r>
              <w:rPr>
                <w:b/>
              </w:rPr>
              <w:t xml:space="preserve">Medicare Part B prescription drugs </w:t>
            </w:r>
          </w:p>
          <w:p w14:paraId="4B6A458D" w14:textId="77777777" w:rsidR="00E337D6" w:rsidRDefault="00B23CBB">
            <w:pPr>
              <w:spacing w:after="465" w:line="259" w:lineRule="auto"/>
              <w:ind w:left="360" w:firstLine="0"/>
            </w:pPr>
            <w:r>
              <w:t xml:space="preserve">Chemotherapy drugs </w:t>
            </w:r>
          </w:p>
          <w:p w14:paraId="46FAFD4D" w14:textId="77777777" w:rsidR="00E337D6" w:rsidRDefault="00B23CBB">
            <w:pPr>
              <w:spacing w:after="0" w:line="259" w:lineRule="auto"/>
              <w:ind w:left="360" w:firstLine="0"/>
            </w:pPr>
            <w:r>
              <w:t xml:space="preserve">Other Part B drugs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14:paraId="25D44CF7" w14:textId="77777777" w:rsidR="00E337D6" w:rsidRDefault="00B23CBB">
            <w:pPr>
              <w:spacing w:after="218" w:line="259" w:lineRule="auto"/>
              <w:ind w:left="16" w:firstLine="0"/>
            </w:pPr>
            <w:r>
              <w:t>Deductible applies.</w:t>
            </w:r>
          </w:p>
          <w:p w14:paraId="5C9958F9" w14:textId="77777777" w:rsidR="00E337D6" w:rsidRDefault="00B23CBB">
            <w:pPr>
              <w:spacing w:after="0" w:line="259" w:lineRule="auto"/>
              <w:ind w:left="16" w:firstLine="0"/>
            </w:pPr>
            <w:r>
              <w:t xml:space="preserve">20% coinsurance </w:t>
            </w:r>
          </w:p>
          <w:p w14:paraId="01F73FF9" w14:textId="77777777" w:rsidR="00E337D6" w:rsidRDefault="00B23CBB">
            <w:pPr>
              <w:spacing w:after="218" w:line="259" w:lineRule="auto"/>
              <w:ind w:left="16" w:firstLine="0"/>
            </w:pPr>
            <w:r>
              <w:rPr>
                <w:i/>
              </w:rPr>
              <w:t xml:space="preserve">Prior Authorization may be required. </w:t>
            </w:r>
          </w:p>
          <w:p w14:paraId="055DDC12" w14:textId="77777777" w:rsidR="00E337D6" w:rsidRDefault="00B23CBB">
            <w:pPr>
              <w:spacing w:after="0" w:line="259" w:lineRule="auto"/>
              <w:ind w:left="16" w:firstLine="0"/>
            </w:pPr>
            <w:r>
              <w:t xml:space="preserve">20% coinsurance </w:t>
            </w:r>
          </w:p>
          <w:p w14:paraId="7CD0633F" w14:textId="77777777" w:rsidR="00E337D6" w:rsidRDefault="00B23CBB">
            <w:pPr>
              <w:spacing w:after="0" w:line="259" w:lineRule="auto"/>
              <w:ind w:left="16" w:firstLine="0"/>
            </w:pPr>
            <w:r>
              <w:rPr>
                <w:i/>
              </w:rPr>
              <w:t xml:space="preserve">Prior Authorization may be required. </w:t>
            </w:r>
          </w:p>
        </w:tc>
      </w:tr>
      <w:tr w:rsidR="00E337D6" w14:paraId="592E8C7E" w14:textId="77777777">
        <w:trPr>
          <w:trHeight w:val="1006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7DA32539" w14:textId="77777777" w:rsidR="00E337D6" w:rsidRDefault="00B23CBB">
            <w:pPr>
              <w:spacing w:after="0" w:line="259" w:lineRule="auto"/>
              <w:ind w:left="360" w:right="124" w:hanging="360"/>
              <w:jc w:val="both"/>
            </w:pPr>
            <w:r>
              <w:rPr>
                <w:b/>
                <w:sz w:val="22"/>
              </w:rPr>
              <w:t xml:space="preserve">Foot Care (podiatry services) </w:t>
            </w:r>
            <w:r>
              <w:t xml:space="preserve">Foot exams and treatment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bottom"/>
          </w:tcPr>
          <w:p w14:paraId="76D7FF6E" w14:textId="77777777" w:rsidR="00E337D6" w:rsidRDefault="00B23CBB">
            <w:pPr>
              <w:spacing w:after="0" w:line="259" w:lineRule="auto"/>
              <w:ind w:left="0" w:firstLine="0"/>
            </w:pPr>
            <w:r>
              <w:t>Deductible applies.</w:t>
            </w:r>
          </w:p>
          <w:p w14:paraId="576F0563" w14:textId="77777777" w:rsidR="00E337D6" w:rsidRDefault="00B23CBB">
            <w:pPr>
              <w:spacing w:after="0" w:line="259" w:lineRule="auto"/>
              <w:ind w:left="0" w:firstLine="0"/>
            </w:pPr>
            <w:r>
              <w:t xml:space="preserve">20% coinsurance for Medicare-covered services. </w:t>
            </w:r>
          </w:p>
        </w:tc>
      </w:tr>
      <w:tr w:rsidR="00E337D6" w14:paraId="3D018F41" w14:textId="77777777" w:rsidTr="008C15AF">
        <w:trPr>
          <w:trHeight w:val="19"/>
        </w:trPr>
        <w:tc>
          <w:tcPr>
            <w:tcW w:w="377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9D09C55" w14:textId="77777777" w:rsidR="00E337D6" w:rsidRDefault="00B23CBB">
            <w:pPr>
              <w:spacing w:after="0" w:line="259" w:lineRule="auto"/>
              <w:ind w:left="360" w:right="492" w:hanging="360"/>
            </w:pPr>
            <w:r>
              <w:rPr>
                <w:i/>
              </w:rPr>
              <w:t xml:space="preserve">Supplemental Benefit </w:t>
            </w:r>
            <w:r>
              <w:t xml:space="preserve">Routine foot care </w:t>
            </w:r>
          </w:p>
        </w:tc>
        <w:tc>
          <w:tcPr>
            <w:tcW w:w="659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030A4B90" w14:textId="77777777" w:rsidR="00E337D6" w:rsidRDefault="00B23CBB">
            <w:pPr>
              <w:spacing w:after="0" w:line="259" w:lineRule="auto"/>
              <w:ind w:left="0" w:firstLine="0"/>
            </w:pPr>
            <w:r>
              <w:t xml:space="preserve">$0 copayment for 6 routine foot care visits per year. </w:t>
            </w:r>
          </w:p>
        </w:tc>
      </w:tr>
      <w:tr w:rsidR="00E337D6" w14:paraId="65818C9C" w14:textId="77777777" w:rsidTr="008C15AF">
        <w:trPr>
          <w:trHeight w:val="743"/>
        </w:trPr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E19671" w14:textId="77777777" w:rsidR="00E337D6" w:rsidRDefault="00B23CBB">
            <w:pPr>
              <w:spacing w:after="0" w:line="259" w:lineRule="auto"/>
              <w:ind w:left="360" w:hanging="360"/>
            </w:pPr>
            <w:r>
              <w:rPr>
                <w:b/>
              </w:rPr>
              <w:t xml:space="preserve">Medical Equipment/Supplies </w:t>
            </w:r>
            <w:r>
              <w:t xml:space="preserve">Durable Medical Equipment </w:t>
            </w:r>
          </w:p>
        </w:tc>
        <w:tc>
          <w:tcPr>
            <w:tcW w:w="6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0C555820" w14:textId="77777777" w:rsidR="00E337D6" w:rsidRDefault="00B23CBB">
            <w:pPr>
              <w:spacing w:after="0" w:line="259" w:lineRule="auto"/>
              <w:ind w:left="0" w:firstLine="0"/>
            </w:pPr>
            <w:r>
              <w:t>Deductible applies.</w:t>
            </w:r>
          </w:p>
          <w:p w14:paraId="41228CD5" w14:textId="77777777" w:rsidR="00E337D6" w:rsidRDefault="00B23CBB">
            <w:pPr>
              <w:spacing w:after="0" w:line="259" w:lineRule="auto"/>
              <w:ind w:left="0" w:firstLine="0"/>
            </w:pPr>
            <w:r>
              <w:t xml:space="preserve">20% coinsurance for Medicare-covered services. </w:t>
            </w:r>
          </w:p>
        </w:tc>
      </w:tr>
      <w:tr w:rsidR="00E337D6" w14:paraId="0B3F1AF2" w14:textId="77777777" w:rsidTr="008C15AF">
        <w:trPr>
          <w:trHeight w:val="500"/>
        </w:trPr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14:paraId="35FC3695" w14:textId="77777777" w:rsidR="00E337D6" w:rsidRDefault="00B23CBB">
            <w:pPr>
              <w:spacing w:after="0" w:line="259" w:lineRule="auto"/>
              <w:ind w:left="0" w:firstLine="0"/>
            </w:pPr>
            <w:r>
              <w:rPr>
                <w:b/>
              </w:rPr>
              <w:t>Opioid Treatment Services</w:t>
            </w:r>
          </w:p>
        </w:tc>
        <w:tc>
          <w:tcPr>
            <w:tcW w:w="6599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  <w:vAlign w:val="bottom"/>
          </w:tcPr>
          <w:p w14:paraId="27C6B9E9" w14:textId="77777777" w:rsidR="00E337D6" w:rsidRDefault="00B23CBB">
            <w:pPr>
              <w:spacing w:after="12" w:line="259" w:lineRule="auto"/>
              <w:ind w:left="0" w:firstLine="0"/>
            </w:pPr>
            <w:r>
              <w:t xml:space="preserve">Deductible applies. </w:t>
            </w:r>
          </w:p>
          <w:p w14:paraId="0DD6F9F0" w14:textId="77777777" w:rsidR="00E337D6" w:rsidRDefault="00B23CBB">
            <w:pPr>
              <w:spacing w:after="0" w:line="259" w:lineRule="auto"/>
              <w:ind w:left="0" w:firstLine="0"/>
            </w:pPr>
            <w:r>
              <w:t xml:space="preserve">20% coinsurance and $0 copayment </w:t>
            </w:r>
          </w:p>
        </w:tc>
      </w:tr>
    </w:tbl>
    <w:p w14:paraId="0EF97695" w14:textId="2AB315BD" w:rsidR="00E337D6" w:rsidRDefault="00E337D6">
      <w:pPr>
        <w:spacing w:after="0" w:line="259" w:lineRule="auto"/>
        <w:ind w:left="-1440" w:right="10800" w:firstLine="0"/>
      </w:pPr>
    </w:p>
    <w:p w14:paraId="3355BE4A" w14:textId="77777777" w:rsidR="0080360D" w:rsidRDefault="0080360D">
      <w:pPr>
        <w:spacing w:after="0" w:line="259" w:lineRule="auto"/>
        <w:ind w:left="-1440" w:right="10800" w:firstLine="0"/>
      </w:pPr>
    </w:p>
    <w:tbl>
      <w:tblPr>
        <w:tblStyle w:val="TableGrid"/>
        <w:tblW w:w="10368" w:type="dxa"/>
        <w:tblInd w:w="-469" w:type="dxa"/>
        <w:tblCellMar>
          <w:top w:w="5" w:type="dxa"/>
          <w:left w:w="122" w:type="dxa"/>
          <w:right w:w="233" w:type="dxa"/>
        </w:tblCellMar>
        <w:tblLook w:val="04A0" w:firstRow="1" w:lastRow="0" w:firstColumn="1" w:lastColumn="0" w:noHBand="0" w:noVBand="1"/>
      </w:tblPr>
      <w:tblGrid>
        <w:gridCol w:w="1763"/>
        <w:gridCol w:w="4304"/>
        <w:gridCol w:w="4301"/>
      </w:tblGrid>
      <w:tr w:rsidR="00E337D6" w14:paraId="2FEDF61E" w14:textId="77777777">
        <w:trPr>
          <w:trHeight w:val="480"/>
        </w:trPr>
        <w:tc>
          <w:tcPr>
            <w:tcW w:w="1036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vAlign w:val="center"/>
          </w:tcPr>
          <w:p w14:paraId="006EA649" w14:textId="77777777" w:rsidR="00E337D6" w:rsidRDefault="00B23CBB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Outpatient Prescription Drugs </w:t>
            </w:r>
          </w:p>
        </w:tc>
      </w:tr>
      <w:tr w:rsidR="00E337D6" w14:paraId="456A1DAF" w14:textId="77777777" w:rsidTr="008C15AF">
        <w:trPr>
          <w:trHeight w:val="1036"/>
        </w:trPr>
        <w:tc>
          <w:tcPr>
            <w:tcW w:w="176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5707AE32" w14:textId="77777777" w:rsidR="00E337D6" w:rsidRDefault="00E337D6">
            <w:pPr>
              <w:spacing w:after="160" w:line="259" w:lineRule="auto"/>
              <w:ind w:left="0" w:firstLine="0"/>
            </w:pPr>
          </w:p>
        </w:tc>
        <w:tc>
          <w:tcPr>
            <w:tcW w:w="43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5CB29C93" w14:textId="77777777" w:rsidR="00E337D6" w:rsidRDefault="00B23CBB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Standard retail cost-sharing </w:t>
            </w:r>
          </w:p>
          <w:p w14:paraId="4B2DA4D8" w14:textId="77777777" w:rsidR="00E337D6" w:rsidRDefault="00B23CBB">
            <w:pPr>
              <w:spacing w:after="0" w:line="259" w:lineRule="auto"/>
              <w:ind w:left="2" w:firstLine="0"/>
            </w:pPr>
            <w:r>
              <w:t xml:space="preserve">(in-network) </w:t>
            </w:r>
          </w:p>
          <w:p w14:paraId="3119CC75" w14:textId="77777777" w:rsidR="00E337D6" w:rsidRDefault="00B23CBB">
            <w:pPr>
              <w:spacing w:after="0" w:line="259" w:lineRule="auto"/>
              <w:ind w:left="2" w:firstLine="0"/>
            </w:pPr>
            <w:r>
              <w:t>(up to a 30-</w:t>
            </w:r>
            <w:r>
              <w:rPr>
                <w:sz w:val="22"/>
              </w:rPr>
              <w:t xml:space="preserve">day supply) </w:t>
            </w:r>
          </w:p>
        </w:tc>
        <w:tc>
          <w:tcPr>
            <w:tcW w:w="430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45C5841D" w14:textId="77777777" w:rsidR="00E337D6" w:rsidRDefault="00B23CBB">
            <w:pPr>
              <w:spacing w:after="0" w:line="259" w:lineRule="auto"/>
              <w:ind w:left="0" w:right="265" w:firstLine="0"/>
            </w:pPr>
            <w:r>
              <w:rPr>
                <w:b/>
                <w:sz w:val="22"/>
              </w:rPr>
              <w:t xml:space="preserve">Long-term care (LTC) cost-sharing </w:t>
            </w:r>
            <w:r>
              <w:rPr>
                <w:sz w:val="22"/>
              </w:rPr>
              <w:t xml:space="preserve">(up to a 31-day supply) </w:t>
            </w:r>
          </w:p>
        </w:tc>
      </w:tr>
      <w:tr w:rsidR="00E337D6" w14:paraId="41C6A3F4" w14:textId="77777777" w:rsidTr="008C15AF">
        <w:trPr>
          <w:trHeight w:val="506"/>
        </w:trPr>
        <w:tc>
          <w:tcPr>
            <w:tcW w:w="176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14:paraId="1301918D" w14:textId="77777777" w:rsidR="00E337D6" w:rsidRDefault="00B23CBB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Deductible </w:t>
            </w:r>
          </w:p>
        </w:tc>
        <w:tc>
          <w:tcPr>
            <w:tcW w:w="860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3E3992EF" w14:textId="6588DECD" w:rsidR="00E337D6" w:rsidRDefault="00B23CBB">
            <w:pPr>
              <w:spacing w:after="0" w:line="259" w:lineRule="auto"/>
              <w:ind w:left="0" w:firstLine="0"/>
            </w:pPr>
            <w:r>
              <w:t>$4</w:t>
            </w:r>
            <w:r w:rsidR="00152FFD">
              <w:t>80</w:t>
            </w:r>
            <w:r>
              <w:t xml:space="preserve"> for all Part D prescription drugs.</w:t>
            </w:r>
          </w:p>
        </w:tc>
      </w:tr>
      <w:tr w:rsidR="00E337D6" w14:paraId="5CD7B5DA" w14:textId="77777777" w:rsidTr="008C15AF">
        <w:trPr>
          <w:trHeight w:val="1003"/>
        </w:trPr>
        <w:tc>
          <w:tcPr>
            <w:tcW w:w="176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14:paraId="7C8CAC44" w14:textId="77777777" w:rsidR="00E337D6" w:rsidRDefault="00B23CBB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Cost-Sharing for Covered Drugs </w:t>
            </w:r>
          </w:p>
        </w:tc>
        <w:tc>
          <w:tcPr>
            <w:tcW w:w="860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3BB9AABC" w14:textId="77777777" w:rsidR="00E337D6" w:rsidRDefault="00B23CBB">
            <w:pPr>
              <w:tabs>
                <w:tab w:val="center" w:pos="825"/>
                <w:tab w:val="center" w:pos="512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25% coinsurance </w:t>
            </w:r>
            <w:r>
              <w:tab/>
              <w:t xml:space="preserve">25% coinsurance </w:t>
            </w:r>
          </w:p>
        </w:tc>
      </w:tr>
      <w:tr w:rsidR="00E337D6" w14:paraId="2EDC0ACF" w14:textId="77777777" w:rsidTr="008C15AF">
        <w:trPr>
          <w:trHeight w:val="1107"/>
        </w:trPr>
        <w:tc>
          <w:tcPr>
            <w:tcW w:w="176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5A6857F1" w14:textId="77777777" w:rsidR="00E337D6" w:rsidRDefault="00B23CBB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Coverage Gap </w:t>
            </w:r>
          </w:p>
        </w:tc>
        <w:tc>
          <w:tcPr>
            <w:tcW w:w="860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70029A08" w14:textId="4ED841D4" w:rsidR="00E337D6" w:rsidRDefault="00B23CBB">
            <w:pPr>
              <w:spacing w:after="0" w:line="259" w:lineRule="auto"/>
              <w:ind w:left="0" w:right="209" w:firstLine="0"/>
            </w:pPr>
            <w:r>
              <w:t>After your total drug costs (including what our plan has paid and what you have paid) reach $4,</w:t>
            </w:r>
            <w:r w:rsidR="00152FFD">
              <w:t>43</w:t>
            </w:r>
            <w:r>
              <w:t xml:space="preserve">0, you will pay no more than 25% coinsurance for generic drugs or 25% coinsurance for brand name drugs, for any drug tier during the coverage gap.  </w:t>
            </w:r>
          </w:p>
        </w:tc>
      </w:tr>
      <w:tr w:rsidR="00E337D6" w14:paraId="2FF5940B" w14:textId="77777777" w:rsidTr="008C15AF">
        <w:trPr>
          <w:trHeight w:val="2177"/>
        </w:trPr>
        <w:tc>
          <w:tcPr>
            <w:tcW w:w="1763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97823D" w14:textId="77777777" w:rsidR="00E337D6" w:rsidRDefault="00B23CBB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Catastrophic Coverage </w:t>
            </w:r>
          </w:p>
        </w:tc>
        <w:tc>
          <w:tcPr>
            <w:tcW w:w="8605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6C2C3D" w14:textId="5962364F" w:rsidR="00E337D6" w:rsidRDefault="00B23CBB">
            <w:pPr>
              <w:spacing w:after="0" w:line="254" w:lineRule="auto"/>
              <w:ind w:left="2" w:right="640" w:firstLine="0"/>
              <w:jc w:val="both"/>
            </w:pPr>
            <w:r>
              <w:t>After your yearly out-of-pocket drug costs (including drugs purchased through your retail pharmacy and through mail order) reach $</w:t>
            </w:r>
            <w:r w:rsidR="00152FFD">
              <w:t>7,05</w:t>
            </w:r>
            <w:r>
              <w:t xml:space="preserve">0, you pay the greater </w:t>
            </w:r>
            <w:r>
              <w:rPr>
                <w:sz w:val="37"/>
                <w:vertAlign w:val="superscript"/>
              </w:rPr>
              <w:t xml:space="preserve">of: </w:t>
            </w:r>
            <w:r>
              <w:t>• 5% coinsurance, or</w:t>
            </w:r>
          </w:p>
          <w:p w14:paraId="1DE9DDFA" w14:textId="19309EEB" w:rsidR="00E337D6" w:rsidRDefault="00B23CBB">
            <w:pPr>
              <w:spacing w:after="0" w:line="259" w:lineRule="auto"/>
              <w:ind w:left="722" w:right="197" w:hanging="360"/>
            </w:pPr>
            <w:r>
              <w:t>•</w:t>
            </w:r>
            <w:r>
              <w:tab/>
              <w:t>$3.</w:t>
            </w:r>
            <w:r w:rsidR="00152FFD">
              <w:t>95</w:t>
            </w:r>
            <w:r>
              <w:t xml:space="preserve"> copayment for generic (including brand drugs treated as generic) and a $9.</w:t>
            </w:r>
            <w:r w:rsidR="00152FFD">
              <w:t>85</w:t>
            </w:r>
            <w:r>
              <w:t xml:space="preserve"> copayment for all other drugs.</w:t>
            </w:r>
          </w:p>
        </w:tc>
      </w:tr>
    </w:tbl>
    <w:p w14:paraId="7B3D23C3" w14:textId="77777777" w:rsidR="002D0086" w:rsidRDefault="002D0086"/>
    <w:sectPr w:rsidR="002D0086">
      <w:footerReference w:type="even" r:id="rId25"/>
      <w:footerReference w:type="default" r:id="rId26"/>
      <w:footerReference w:type="first" r:id="rId27"/>
      <w:pgSz w:w="12240" w:h="15840"/>
      <w:pgMar w:top="725" w:right="1440" w:bottom="1440" w:left="1440" w:header="720" w:footer="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16836" w14:textId="77777777" w:rsidR="00C379FD" w:rsidRDefault="00C379FD">
      <w:pPr>
        <w:spacing w:after="0" w:line="240" w:lineRule="auto"/>
      </w:pPr>
      <w:r>
        <w:separator/>
      </w:r>
    </w:p>
  </w:endnote>
  <w:endnote w:type="continuationSeparator" w:id="0">
    <w:p w14:paraId="7727F3A5" w14:textId="77777777" w:rsidR="00C379FD" w:rsidRDefault="00C3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610EF" w14:textId="1BABEAA3" w:rsidR="00E337D6" w:rsidRDefault="00FD3296" w:rsidP="00FD3296">
    <w:pPr>
      <w:spacing w:after="450" w:line="259" w:lineRule="auto"/>
      <w:ind w:left="0" w:firstLine="0"/>
    </w:pPr>
    <w:r w:rsidRPr="00071306">
      <w:t>H9153_2022SB_M for H9153 is Accepted</w:t>
    </w:r>
    <w:r>
      <w:t xml:space="preserve"> 09/12/2021</w:t>
    </w:r>
    <w:r>
      <w:tab/>
    </w:r>
    <w:r>
      <w:tab/>
    </w:r>
    <w:r>
      <w:tab/>
    </w:r>
    <w:r>
      <w:tab/>
    </w:r>
    <w:r>
      <w:tab/>
    </w:r>
    <w:r w:rsidR="00B23CBB">
      <w:fldChar w:fldCharType="begin"/>
    </w:r>
    <w:r w:rsidR="00B23CBB">
      <w:instrText xml:space="preserve"> PAGE   \* MERGEFORMAT </w:instrText>
    </w:r>
    <w:r w:rsidR="00B23CBB">
      <w:fldChar w:fldCharType="separate"/>
    </w:r>
    <w:r w:rsidR="00B23CBB">
      <w:rPr>
        <w:rFonts w:ascii="Arial" w:eastAsia="Arial" w:hAnsi="Arial" w:cs="Arial"/>
        <w:sz w:val="23"/>
      </w:rPr>
      <w:t>3</w:t>
    </w:r>
    <w:r w:rsidR="00B23CBB">
      <w:rPr>
        <w:rFonts w:ascii="Arial" w:eastAsia="Arial" w:hAnsi="Arial" w:cs="Arial"/>
        <w:sz w:val="23"/>
      </w:rPr>
      <w:fldChar w:fldCharType="end"/>
    </w:r>
    <w:r w:rsidR="00B23CBB">
      <w:rPr>
        <w:rFonts w:ascii="Arial" w:eastAsia="Arial" w:hAnsi="Arial" w:cs="Arial"/>
        <w:sz w:val="23"/>
      </w:rPr>
      <w:t xml:space="preserve"> </w:t>
    </w:r>
  </w:p>
  <w:p w14:paraId="26D48275" w14:textId="794D4FDF" w:rsidR="00E337D6" w:rsidRDefault="00E337D6">
    <w:pPr>
      <w:spacing w:after="0" w:line="259" w:lineRule="auto"/>
      <w:ind w:left="-1247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962FA" w14:textId="270DAC66" w:rsidR="00E337D6" w:rsidRDefault="00071306" w:rsidP="00071306">
    <w:pPr>
      <w:spacing w:after="450" w:line="259" w:lineRule="auto"/>
      <w:ind w:left="0" w:firstLine="0"/>
    </w:pPr>
    <w:r w:rsidRPr="00071306">
      <w:t>H9153_2022SB_M for H9153 is Accepted</w:t>
    </w:r>
    <w:r w:rsidR="00FD3296">
      <w:t xml:space="preserve"> 09/12/2021</w:t>
    </w:r>
    <w:r>
      <w:tab/>
    </w:r>
    <w:r>
      <w:tab/>
    </w:r>
    <w:r>
      <w:tab/>
    </w:r>
    <w:r>
      <w:tab/>
    </w:r>
    <w:r>
      <w:tab/>
    </w:r>
    <w:r w:rsidR="00B23CBB">
      <w:fldChar w:fldCharType="begin"/>
    </w:r>
    <w:r w:rsidR="00B23CBB">
      <w:instrText xml:space="preserve"> PAGE   \* MERGEFORMAT </w:instrText>
    </w:r>
    <w:r w:rsidR="00B23CBB">
      <w:fldChar w:fldCharType="separate"/>
    </w:r>
    <w:r w:rsidR="00B23CBB">
      <w:rPr>
        <w:rFonts w:ascii="Arial" w:eastAsia="Arial" w:hAnsi="Arial" w:cs="Arial"/>
        <w:sz w:val="23"/>
      </w:rPr>
      <w:t>3</w:t>
    </w:r>
    <w:r w:rsidR="00B23CBB">
      <w:rPr>
        <w:rFonts w:ascii="Arial" w:eastAsia="Arial" w:hAnsi="Arial" w:cs="Arial"/>
        <w:sz w:val="23"/>
      </w:rPr>
      <w:fldChar w:fldCharType="end"/>
    </w:r>
    <w:r w:rsidR="00B23CBB">
      <w:rPr>
        <w:rFonts w:ascii="Arial" w:eastAsia="Arial" w:hAnsi="Arial" w:cs="Arial"/>
        <w:sz w:val="23"/>
      </w:rPr>
      <w:t xml:space="preserve"> </w:t>
    </w:r>
  </w:p>
  <w:p w14:paraId="01470603" w14:textId="25FE0830" w:rsidR="00E337D6" w:rsidRDefault="00E337D6">
    <w:pPr>
      <w:spacing w:after="0" w:line="259" w:lineRule="auto"/>
      <w:ind w:left="-1247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D8AA8" w14:textId="77777777" w:rsidR="00E337D6" w:rsidRDefault="00B23CBB">
    <w:pPr>
      <w:spacing w:after="450" w:line="259" w:lineRule="auto"/>
      <w:ind w:lef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3"/>
      </w:rPr>
      <w:t>3</w:t>
    </w:r>
    <w:r>
      <w:rPr>
        <w:rFonts w:ascii="Arial" w:eastAsia="Arial" w:hAnsi="Arial" w:cs="Arial"/>
        <w:sz w:val="23"/>
      </w:rPr>
      <w:fldChar w:fldCharType="end"/>
    </w:r>
    <w:r>
      <w:rPr>
        <w:rFonts w:ascii="Arial" w:eastAsia="Arial" w:hAnsi="Arial" w:cs="Arial"/>
        <w:sz w:val="23"/>
      </w:rPr>
      <w:t xml:space="preserve"> </w:t>
    </w:r>
  </w:p>
  <w:p w14:paraId="4CFD3E69" w14:textId="77777777" w:rsidR="00E337D6" w:rsidRDefault="00B23CBB">
    <w:pPr>
      <w:spacing w:after="0" w:line="259" w:lineRule="auto"/>
      <w:ind w:left="-1247" w:firstLine="0"/>
    </w:pPr>
    <w:r>
      <w:t>H9153_2021SB_M CMS Approved 09/17/2020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51945" w14:textId="77777777" w:rsidR="00C379FD" w:rsidRDefault="00C379FD">
      <w:pPr>
        <w:spacing w:after="0" w:line="240" w:lineRule="auto"/>
      </w:pPr>
      <w:r>
        <w:separator/>
      </w:r>
    </w:p>
  </w:footnote>
  <w:footnote w:type="continuationSeparator" w:id="0">
    <w:p w14:paraId="67AFC5FD" w14:textId="77777777" w:rsidR="00C379FD" w:rsidRDefault="00C37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37138"/>
    <w:multiLevelType w:val="hybridMultilevel"/>
    <w:tmpl w:val="8B363EB4"/>
    <w:lvl w:ilvl="0" w:tplc="F85A1E32">
      <w:start w:val="1"/>
      <w:numFmt w:val="bullet"/>
      <w:lvlText w:val="•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A046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20203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2F34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E238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489B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445C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0C4F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2CDF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D6"/>
    <w:rsid w:val="00022B6B"/>
    <w:rsid w:val="00036CC8"/>
    <w:rsid w:val="00071306"/>
    <w:rsid w:val="00095730"/>
    <w:rsid w:val="000F18AA"/>
    <w:rsid w:val="001106E4"/>
    <w:rsid w:val="0011344F"/>
    <w:rsid w:val="00125D2B"/>
    <w:rsid w:val="00152FFD"/>
    <w:rsid w:val="001D542A"/>
    <w:rsid w:val="00226516"/>
    <w:rsid w:val="002A2AA1"/>
    <w:rsid w:val="002C746B"/>
    <w:rsid w:val="002D0086"/>
    <w:rsid w:val="00374382"/>
    <w:rsid w:val="003C7CDC"/>
    <w:rsid w:val="00587A92"/>
    <w:rsid w:val="0080360D"/>
    <w:rsid w:val="00815ABC"/>
    <w:rsid w:val="008C15AF"/>
    <w:rsid w:val="00953F4F"/>
    <w:rsid w:val="009B6593"/>
    <w:rsid w:val="00AC5335"/>
    <w:rsid w:val="00B23CBB"/>
    <w:rsid w:val="00B74C36"/>
    <w:rsid w:val="00C379FD"/>
    <w:rsid w:val="00D148CD"/>
    <w:rsid w:val="00D40B41"/>
    <w:rsid w:val="00D81739"/>
    <w:rsid w:val="00E337D6"/>
    <w:rsid w:val="00E51B44"/>
    <w:rsid w:val="00F05BC9"/>
    <w:rsid w:val="00FD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6C71"/>
  <w15:docId w15:val="{4B810F29-8F53-4E01-BD07-A0D9B3E3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1" w:line="266" w:lineRule="auto"/>
      <w:ind w:left="79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CD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5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73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73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73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TableHeader1">
    <w:name w:val="Table Header 1"/>
    <w:basedOn w:val="Normal"/>
    <w:qFormat/>
    <w:rsid w:val="001D542A"/>
    <w:pPr>
      <w:keepNext/>
      <w:spacing w:after="0" w:line="240" w:lineRule="auto"/>
      <w:ind w:left="0" w:firstLine="0"/>
      <w:jc w:val="center"/>
    </w:pPr>
    <w:rPr>
      <w:b/>
      <w:color w:val="auto"/>
      <w:szCs w:val="24"/>
      <w:lang w:bidi="en-US"/>
    </w:rPr>
  </w:style>
  <w:style w:type="paragraph" w:customStyle="1" w:styleId="ReplaceText">
    <w:name w:val="Replace Text"/>
    <w:basedOn w:val="Normal"/>
    <w:qFormat/>
    <w:rsid w:val="001D542A"/>
    <w:pPr>
      <w:spacing w:after="0" w:line="240" w:lineRule="auto"/>
      <w:ind w:left="0" w:firstLine="0"/>
    </w:pPr>
    <w:rPr>
      <w:color w:val="0070C0"/>
      <w:szCs w:val="24"/>
      <w:lang w:bidi="en-US"/>
    </w:rPr>
  </w:style>
  <w:style w:type="paragraph" w:customStyle="1" w:styleId="LightGrid-Accent32">
    <w:name w:val="Light Grid - Accent 32"/>
    <w:basedOn w:val="Normal"/>
    <w:qFormat/>
    <w:rsid w:val="001D542A"/>
    <w:pPr>
      <w:spacing w:after="200" w:line="276" w:lineRule="auto"/>
      <w:ind w:left="720" w:firstLine="0"/>
      <w:contextualSpacing/>
    </w:pPr>
    <w:rPr>
      <w:rFonts w:ascii="Cambria" w:eastAsia="Cambria" w:hAnsi="Cambria"/>
      <w:color w:val="auto"/>
      <w:sz w:val="22"/>
    </w:rPr>
  </w:style>
  <w:style w:type="paragraph" w:customStyle="1" w:styleId="TableBold11">
    <w:name w:val="Table Bold 11"/>
    <w:basedOn w:val="TableHeader1"/>
    <w:qFormat/>
    <w:rsid w:val="001D542A"/>
    <w:pPr>
      <w:keepNext w:val="0"/>
      <w:spacing w:after="60"/>
      <w:jc w:val="left"/>
    </w:pPr>
  </w:style>
  <w:style w:type="paragraph" w:customStyle="1" w:styleId="Default">
    <w:name w:val="Default"/>
    <w:rsid w:val="001D54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vsenioradvantage.com/" TargetMode="External"/><Relationship Id="rId18" Type="http://schemas.openxmlformats.org/officeDocument/2006/relationships/hyperlink" Target="http://www.wvsenioradvantage.com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wvsenioradvantage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edicare.gov/" TargetMode="External"/><Relationship Id="rId17" Type="http://schemas.openxmlformats.org/officeDocument/2006/relationships/hyperlink" Target="http://www.wvsenioradvantage.com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vsenioradvantage.com/" TargetMode="External"/><Relationship Id="rId20" Type="http://schemas.openxmlformats.org/officeDocument/2006/relationships/hyperlink" Target="http://www.wvsenioradvantage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vsenioradvantage.com/" TargetMode="External"/><Relationship Id="rId24" Type="http://schemas.openxmlformats.org/officeDocument/2006/relationships/hyperlink" Target="https://www.medicare.gov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wvsenioradvantage.com/" TargetMode="External"/><Relationship Id="rId23" Type="http://schemas.openxmlformats.org/officeDocument/2006/relationships/hyperlink" Target="http://www.wvsenioradvantage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edicare.gov/" TargetMode="External"/><Relationship Id="rId19" Type="http://schemas.openxmlformats.org/officeDocument/2006/relationships/hyperlink" Target="http://www.wvsenioradvantag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edicare.gov/" TargetMode="External"/><Relationship Id="rId22" Type="http://schemas.openxmlformats.org/officeDocument/2006/relationships/hyperlink" Target="http://www.wvsenioradvantage.com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533E86B391C4CA564D23BB8AAC045" ma:contentTypeVersion="15" ma:contentTypeDescription="Create a new document." ma:contentTypeScope="" ma:versionID="d3b866a100b13d5501d115576240db79">
  <xsd:schema xmlns:xsd="http://www.w3.org/2001/XMLSchema" xmlns:xs="http://www.w3.org/2001/XMLSchema" xmlns:p="http://schemas.microsoft.com/office/2006/metadata/properties" xmlns:ns2="984208c1-4e21-4fae-bf77-33574a5f8b5b" xmlns:ns3="aea3d01e-4b3d-4031-a8fa-bf7fdab00929" targetNamespace="http://schemas.microsoft.com/office/2006/metadata/properties" ma:root="true" ma:fieldsID="e511749bcfa70e3ccf2ea1c690e393e1" ns2:_="" ns3:_="">
    <xsd:import namespace="984208c1-4e21-4fae-bf77-33574a5f8b5b"/>
    <xsd:import namespace="aea3d01e-4b3d-4031-a8fa-bf7fdab009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208c1-4e21-4fae-bf77-33574a5f8b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3d01e-4b3d-4031-a8fa-bf7fdab00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C806188C-EE82-47B8-834E-533A0257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208c1-4e21-4fae-bf77-33574a5f8b5b"/>
    <ds:schemaRef ds:uri="aea3d01e-4b3d-4031-a8fa-bf7fdab00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208CF-14B3-432D-B1D0-1E7F1A71148C}">
  <ds:schemaRefs>
    <ds:schemaRef ds:uri="http://purl.org/dc/elements/1.1/"/>
    <ds:schemaRef ds:uri="http://purl.org/dc/dcmitype/"/>
    <ds:schemaRef ds:uri="http://schemas.microsoft.com/office/infopath/2007/PartnerControls"/>
    <ds:schemaRef ds:uri="984208c1-4e21-4fae-bf77-33574a5f8b5b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ea3d01e-4b3d-4031-a8fa-bf7fdab0092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2FCEE0-5B1D-4987-A52B-86E13BE69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1481</Words>
  <Characters>8446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Summary of Benefits</vt:lpstr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Summary of Benefits</dc:title>
  <dc:subject/>
  <dc:creator>messagepoint®</dc:creator>
  <cp:keywords/>
  <cp:lastModifiedBy>Shaw, Lisa M</cp:lastModifiedBy>
  <cp:revision>2</cp:revision>
  <cp:lastPrinted>2021-08-18T21:12:00Z</cp:lastPrinted>
  <dcterms:created xsi:type="dcterms:W3CDTF">2021-09-13T18:23:00Z</dcterms:created>
  <dcterms:modified xsi:type="dcterms:W3CDTF">2021-09-13T18:23:00Z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0x010100835533E86B391C4CA564D23BB8AAC045</vt:lpwstr>
  </property>
</Properties>
</file>